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44D6" w14:textId="39EA3173" w:rsidR="001A3E52" w:rsidRPr="00ED662D" w:rsidRDefault="00A32A68">
      <w:pPr>
        <w:pStyle w:val="Title"/>
        <w:rPr>
          <w:rFonts w:ascii="Arial" w:hAnsi="Arial" w:cs="Arial"/>
          <w:bCs/>
          <w:sz w:val="20"/>
        </w:rPr>
      </w:pPr>
      <w:proofErr w:type="gramStart"/>
      <w:r>
        <w:rPr>
          <w:rFonts w:ascii="Arial" w:hAnsi="Arial" w:cs="Arial"/>
          <w:bCs/>
          <w:sz w:val="20"/>
        </w:rPr>
        <w:t>_____</w:t>
      </w:r>
      <w:r w:rsidR="00ED662D" w:rsidRPr="00ED662D">
        <w:rPr>
          <w:rFonts w:ascii="Arial" w:hAnsi="Arial" w:cs="Arial"/>
          <w:bCs/>
          <w:sz w:val="20"/>
        </w:rPr>
        <w:t>______________________________</w:t>
      </w:r>
      <w:r w:rsidR="00A2383A">
        <w:rPr>
          <w:rFonts w:ascii="Arial" w:hAnsi="Arial" w:cs="Arial"/>
          <w:bCs/>
          <w:sz w:val="20"/>
        </w:rPr>
        <w:softHyphen/>
      </w:r>
      <w:r w:rsidR="00A2383A">
        <w:rPr>
          <w:rFonts w:ascii="Arial" w:hAnsi="Arial" w:cs="Arial"/>
          <w:bCs/>
          <w:sz w:val="20"/>
        </w:rPr>
        <w:softHyphen/>
      </w:r>
      <w:r w:rsidR="00A2383A">
        <w:rPr>
          <w:rFonts w:ascii="Arial" w:hAnsi="Arial" w:cs="Arial"/>
          <w:bCs/>
          <w:sz w:val="20"/>
        </w:rPr>
        <w:softHyphen/>
      </w:r>
      <w:r w:rsidR="00A2383A">
        <w:rPr>
          <w:rFonts w:ascii="Arial" w:hAnsi="Arial" w:cs="Arial"/>
          <w:bCs/>
          <w:sz w:val="20"/>
        </w:rPr>
        <w:softHyphen/>
      </w:r>
      <w:proofErr w:type="gramEnd"/>
      <w:r w:rsidR="00A2383A">
        <w:rPr>
          <w:rFonts w:ascii="Arial" w:hAnsi="Arial" w:cs="Arial"/>
          <w:bCs/>
          <w:sz w:val="20"/>
        </w:rPr>
        <w:t>___</w:t>
      </w:r>
      <w:r w:rsidR="00ED662D" w:rsidRPr="00ED662D">
        <w:rPr>
          <w:rFonts w:ascii="Arial" w:hAnsi="Arial" w:cs="Arial"/>
          <w:bCs/>
          <w:sz w:val="20"/>
        </w:rPr>
        <w:t>_________</w:t>
      </w:r>
      <w:r w:rsidR="005A115F">
        <w:rPr>
          <w:rFonts w:ascii="Arial" w:hAnsi="Arial" w:cs="Arial"/>
          <w:bCs/>
          <w:sz w:val="20"/>
        </w:rPr>
        <w:t>________</w:t>
      </w:r>
      <w:r w:rsidR="00ED662D" w:rsidRPr="00ED662D">
        <w:rPr>
          <w:rFonts w:ascii="Arial" w:hAnsi="Arial" w:cs="Arial"/>
          <w:bCs/>
          <w:sz w:val="20"/>
        </w:rPr>
        <w:t>___________________________________</w:t>
      </w:r>
    </w:p>
    <w:p w14:paraId="57698A00" w14:textId="77777777" w:rsidR="0075152A" w:rsidRPr="00884168" w:rsidRDefault="0075152A" w:rsidP="001A3E52">
      <w:pPr>
        <w:pStyle w:val="Title"/>
        <w:outlineLvl w:val="0"/>
        <w:rPr>
          <w:rFonts w:ascii="Arial" w:hAnsi="Arial" w:cs="Arial"/>
          <w:b/>
          <w:bCs/>
          <w:sz w:val="28"/>
          <w:szCs w:val="28"/>
          <w:u w:val="single"/>
        </w:rPr>
      </w:pPr>
      <w:bookmarkStart w:id="0" w:name="_Hlk76111665"/>
      <w:r w:rsidRPr="00884168">
        <w:rPr>
          <w:rFonts w:ascii="Arial" w:hAnsi="Arial" w:cs="Arial"/>
          <w:b/>
          <w:bCs/>
          <w:sz w:val="28"/>
          <w:szCs w:val="28"/>
          <w:u w:val="single"/>
        </w:rPr>
        <w:t>Curriculum Vitae</w:t>
      </w:r>
    </w:p>
    <w:bookmarkEnd w:id="0"/>
    <w:p w14:paraId="06E00E0D" w14:textId="77777777" w:rsidR="0075152A" w:rsidRPr="0075152A" w:rsidRDefault="0075152A" w:rsidP="001A3E52">
      <w:pPr>
        <w:pStyle w:val="Title"/>
        <w:outlineLvl w:val="0"/>
        <w:rPr>
          <w:rFonts w:ascii="Arial" w:hAnsi="Arial" w:cs="Arial"/>
          <w:b/>
          <w:bCs/>
          <w:sz w:val="28"/>
          <w:szCs w:val="28"/>
          <w:u w:val="single"/>
        </w:rPr>
      </w:pPr>
    </w:p>
    <w:p w14:paraId="1476DC53" w14:textId="77777777" w:rsidR="005A115F" w:rsidRPr="005A115F" w:rsidRDefault="0087650E" w:rsidP="00A2383A">
      <w:pPr>
        <w:pStyle w:val="Title"/>
        <w:outlineLvl w:val="0"/>
        <w:rPr>
          <w:rFonts w:ascii="Arial" w:hAnsi="Arial" w:cs="Arial"/>
          <w:b/>
          <w:bCs/>
          <w:sz w:val="32"/>
          <w:szCs w:val="32"/>
          <w:lang w:val="fr-FR"/>
        </w:rPr>
      </w:pPr>
      <w:r w:rsidRPr="005A115F">
        <w:rPr>
          <w:rFonts w:ascii="Arial" w:hAnsi="Arial" w:cs="Arial"/>
          <w:b/>
          <w:bCs/>
          <w:sz w:val="32"/>
          <w:szCs w:val="32"/>
          <w:lang w:val="fr-FR"/>
        </w:rPr>
        <w:t xml:space="preserve">Jasmine A. </w:t>
      </w:r>
      <w:r w:rsidR="008126F9" w:rsidRPr="005A115F">
        <w:rPr>
          <w:rFonts w:ascii="Arial" w:hAnsi="Arial" w:cs="Arial"/>
          <w:b/>
          <w:bCs/>
          <w:sz w:val="32"/>
          <w:szCs w:val="32"/>
          <w:lang w:val="fr-FR"/>
        </w:rPr>
        <w:t>Luzum</w:t>
      </w:r>
      <w:r w:rsidR="00803C44" w:rsidRPr="005A115F">
        <w:rPr>
          <w:rFonts w:ascii="Arial" w:hAnsi="Arial" w:cs="Arial"/>
          <w:b/>
          <w:bCs/>
          <w:sz w:val="32"/>
          <w:szCs w:val="32"/>
          <w:lang w:val="fr-FR"/>
        </w:rPr>
        <w:t xml:space="preserve"> (</w:t>
      </w:r>
      <w:proofErr w:type="spellStart"/>
      <w:r w:rsidR="00803C44" w:rsidRPr="005A115F">
        <w:rPr>
          <w:rFonts w:ascii="Arial" w:hAnsi="Arial" w:cs="Arial"/>
          <w:b/>
          <w:bCs/>
          <w:sz w:val="32"/>
          <w:szCs w:val="32"/>
          <w:lang w:val="fr-FR"/>
        </w:rPr>
        <w:t>formerly</w:t>
      </w:r>
      <w:proofErr w:type="spellEnd"/>
      <w:r w:rsidR="00803C44" w:rsidRPr="005A115F">
        <w:rPr>
          <w:rFonts w:ascii="Arial" w:hAnsi="Arial" w:cs="Arial"/>
          <w:b/>
          <w:bCs/>
          <w:sz w:val="32"/>
          <w:szCs w:val="32"/>
          <w:lang w:val="fr-FR"/>
        </w:rPr>
        <w:t xml:space="preserve"> </w:t>
      </w:r>
      <w:proofErr w:type="spellStart"/>
      <w:r w:rsidR="00803C44" w:rsidRPr="005A115F">
        <w:rPr>
          <w:rFonts w:ascii="Arial" w:hAnsi="Arial" w:cs="Arial"/>
          <w:b/>
          <w:bCs/>
          <w:sz w:val="32"/>
          <w:szCs w:val="32"/>
          <w:lang w:val="fr-FR"/>
        </w:rPr>
        <w:t>Talameh</w:t>
      </w:r>
      <w:proofErr w:type="spellEnd"/>
      <w:r w:rsidR="00803C44" w:rsidRPr="005A115F">
        <w:rPr>
          <w:rFonts w:ascii="Arial" w:hAnsi="Arial" w:cs="Arial"/>
          <w:b/>
          <w:bCs/>
          <w:sz w:val="32"/>
          <w:szCs w:val="32"/>
          <w:lang w:val="fr-FR"/>
        </w:rPr>
        <w:t>)</w:t>
      </w:r>
      <w:r w:rsidR="008E4DEF" w:rsidRPr="005A115F">
        <w:rPr>
          <w:rFonts w:ascii="Arial" w:hAnsi="Arial" w:cs="Arial"/>
          <w:b/>
          <w:bCs/>
          <w:sz w:val="32"/>
          <w:szCs w:val="32"/>
          <w:lang w:val="fr-FR"/>
        </w:rPr>
        <w:t xml:space="preserve">, </w:t>
      </w:r>
    </w:p>
    <w:p w14:paraId="5C87B95A" w14:textId="6BC19889" w:rsidR="00A2383A" w:rsidRPr="005A115F" w:rsidRDefault="00D47D04" w:rsidP="00A2383A">
      <w:pPr>
        <w:pStyle w:val="Title"/>
        <w:outlineLvl w:val="0"/>
        <w:rPr>
          <w:rFonts w:ascii="Arial" w:hAnsi="Arial" w:cs="Arial"/>
          <w:b/>
          <w:bCs/>
          <w:sz w:val="32"/>
          <w:szCs w:val="32"/>
          <w:lang w:val="fr-FR"/>
        </w:rPr>
      </w:pPr>
      <w:proofErr w:type="spellStart"/>
      <w:r w:rsidRPr="005A115F">
        <w:rPr>
          <w:rFonts w:ascii="Arial" w:hAnsi="Arial" w:cs="Arial"/>
          <w:b/>
          <w:bCs/>
          <w:sz w:val="32"/>
          <w:szCs w:val="32"/>
          <w:lang w:val="fr-FR"/>
        </w:rPr>
        <w:t>PharmD</w:t>
      </w:r>
      <w:proofErr w:type="spellEnd"/>
      <w:r w:rsidRPr="005A115F">
        <w:rPr>
          <w:rFonts w:ascii="Arial" w:hAnsi="Arial" w:cs="Arial"/>
          <w:b/>
          <w:bCs/>
          <w:sz w:val="32"/>
          <w:szCs w:val="32"/>
          <w:lang w:val="fr-FR"/>
        </w:rPr>
        <w:t>, PhD</w:t>
      </w:r>
      <w:r w:rsidR="000F1B99" w:rsidRPr="005A115F">
        <w:rPr>
          <w:rFonts w:ascii="Arial" w:hAnsi="Arial" w:cs="Arial"/>
          <w:b/>
          <w:bCs/>
          <w:sz w:val="32"/>
          <w:szCs w:val="32"/>
          <w:lang w:val="fr-FR"/>
        </w:rPr>
        <w:t>,</w:t>
      </w:r>
      <w:r w:rsidR="005A115F" w:rsidRPr="005A115F">
        <w:rPr>
          <w:rFonts w:ascii="Arial" w:hAnsi="Arial" w:cs="Arial"/>
          <w:b/>
          <w:bCs/>
          <w:sz w:val="32"/>
          <w:szCs w:val="32"/>
          <w:lang w:val="fr-FR"/>
        </w:rPr>
        <w:t xml:space="preserve"> FHFSA</w:t>
      </w:r>
      <w:r w:rsidR="00011FB4">
        <w:rPr>
          <w:rFonts w:ascii="Arial" w:hAnsi="Arial" w:cs="Arial"/>
          <w:b/>
          <w:bCs/>
          <w:sz w:val="32"/>
          <w:szCs w:val="32"/>
          <w:lang w:val="fr-FR"/>
        </w:rPr>
        <w:t>, FAHA</w:t>
      </w:r>
    </w:p>
    <w:p w14:paraId="5DDE871D" w14:textId="59076DFD" w:rsidR="001A3E52" w:rsidRPr="0087650E" w:rsidRDefault="00A32A68" w:rsidP="00A32A68">
      <w:pPr>
        <w:rPr>
          <w:lang w:val="fr-FR"/>
        </w:rPr>
      </w:pPr>
      <w:r>
        <w:rPr>
          <w:lang w:val="fr-FR"/>
        </w:rPr>
        <w:t>________________</w:t>
      </w:r>
      <w:r w:rsidR="0075152A" w:rsidRPr="0087650E">
        <w:rPr>
          <w:lang w:val="fr-FR"/>
        </w:rPr>
        <w:t>____________________________________________________________________________________</w:t>
      </w:r>
    </w:p>
    <w:p w14:paraId="3CF24012" w14:textId="77777777" w:rsidR="001A3E52" w:rsidRPr="0087650E" w:rsidRDefault="001A3E52">
      <w:pPr>
        <w:rPr>
          <w:rFonts w:ascii="Arial" w:hAnsi="Arial" w:cs="Arial"/>
          <w:b/>
          <w:lang w:val="fr-FR"/>
        </w:rPr>
      </w:pPr>
    </w:p>
    <w:p w14:paraId="33DD8150" w14:textId="0901343D" w:rsidR="0075152A" w:rsidRDefault="0075152A" w:rsidP="00B423CE">
      <w:pPr>
        <w:spacing w:after="120"/>
        <w:jc w:val="center"/>
        <w:rPr>
          <w:rFonts w:ascii="Arial" w:hAnsi="Arial" w:cs="Arial"/>
          <w:b/>
          <w:sz w:val="24"/>
          <w:szCs w:val="24"/>
          <w:u w:val="single"/>
          <w:lang w:val="fr-FR"/>
        </w:rPr>
      </w:pPr>
      <w:r w:rsidRPr="00A2383A">
        <w:rPr>
          <w:rFonts w:ascii="Arial" w:hAnsi="Arial" w:cs="Arial"/>
          <w:b/>
          <w:sz w:val="24"/>
          <w:szCs w:val="24"/>
          <w:u w:val="single"/>
          <w:lang w:val="fr-FR"/>
        </w:rPr>
        <w:t>CONTACT INFORMATION</w:t>
      </w:r>
    </w:p>
    <w:p w14:paraId="53B6B5C6" w14:textId="0B5DEFD0" w:rsidR="009D5081" w:rsidRDefault="00084C34" w:rsidP="00BB125A">
      <w:pPr>
        <w:rPr>
          <w:rFonts w:ascii="Arial" w:hAnsi="Arial" w:cs="Arial"/>
          <w:sz w:val="24"/>
          <w:szCs w:val="24"/>
        </w:rPr>
      </w:pPr>
      <w:r>
        <w:rPr>
          <w:rFonts w:ascii="Arial" w:hAnsi="Arial" w:cs="Arial"/>
          <w:sz w:val="24"/>
          <w:szCs w:val="24"/>
        </w:rPr>
        <w:t>University of Michigan</w:t>
      </w:r>
      <w:r w:rsidR="009D5081">
        <w:rPr>
          <w:rFonts w:ascii="Arial" w:hAnsi="Arial" w:cs="Arial"/>
          <w:sz w:val="24"/>
          <w:szCs w:val="24"/>
        </w:rPr>
        <w:tab/>
      </w:r>
      <w:r w:rsidR="009D5081">
        <w:rPr>
          <w:rFonts w:ascii="Arial" w:hAnsi="Arial" w:cs="Arial"/>
          <w:sz w:val="24"/>
          <w:szCs w:val="24"/>
        </w:rPr>
        <w:tab/>
      </w:r>
      <w:hyperlink r:id="rId8" w:history="1">
        <w:r w:rsidR="00A862BE" w:rsidRPr="00330DD8">
          <w:rPr>
            <w:rStyle w:val="Hyperlink"/>
            <w:rFonts w:ascii="Arial" w:hAnsi="Arial" w:cs="Arial"/>
            <w:sz w:val="24"/>
            <w:szCs w:val="24"/>
          </w:rPr>
          <w:t>jluzum@med.umich.edu</w:t>
        </w:r>
      </w:hyperlink>
      <w:r w:rsidR="00A862BE">
        <w:rPr>
          <w:rFonts w:ascii="Arial" w:hAnsi="Arial" w:cs="Arial"/>
          <w:sz w:val="24"/>
          <w:szCs w:val="24"/>
        </w:rPr>
        <w:t xml:space="preserve"> </w:t>
      </w:r>
      <w:r w:rsidR="006A3ED7">
        <w:rPr>
          <w:rFonts w:ascii="Arial" w:hAnsi="Arial" w:cs="Arial"/>
          <w:sz w:val="24"/>
          <w:szCs w:val="24"/>
        </w:rPr>
        <w:tab/>
      </w:r>
      <w:r w:rsidR="006E3AEF">
        <w:rPr>
          <w:rFonts w:ascii="Arial" w:hAnsi="Arial" w:cs="Arial"/>
          <w:sz w:val="24"/>
          <w:szCs w:val="24"/>
        </w:rPr>
        <w:tab/>
      </w:r>
      <w:r w:rsidR="006A3ED7">
        <w:rPr>
          <w:rFonts w:ascii="Arial" w:hAnsi="Arial" w:cs="Arial"/>
          <w:sz w:val="24"/>
          <w:szCs w:val="24"/>
        </w:rPr>
        <w:tab/>
      </w:r>
      <w:hyperlink r:id="rId9" w:history="1">
        <w:proofErr w:type="spellStart"/>
        <w:r w:rsidR="007D2295" w:rsidRPr="006A3ED7">
          <w:rPr>
            <w:rStyle w:val="Hyperlink"/>
            <w:rFonts w:ascii="Arial" w:hAnsi="Arial" w:cs="Arial"/>
            <w:sz w:val="24"/>
            <w:szCs w:val="24"/>
          </w:rPr>
          <w:t>MyNCBI</w:t>
        </w:r>
        <w:proofErr w:type="spellEnd"/>
      </w:hyperlink>
      <w:r w:rsidR="007D2295">
        <w:rPr>
          <w:rStyle w:val="Hyperlink"/>
          <w:rFonts w:ascii="Arial" w:hAnsi="Arial" w:cs="Arial"/>
          <w:sz w:val="24"/>
          <w:szCs w:val="24"/>
        </w:rPr>
        <w:t xml:space="preserve"> </w:t>
      </w:r>
    </w:p>
    <w:p w14:paraId="2368535C" w14:textId="0318234D" w:rsidR="00985D67" w:rsidRDefault="00084C34" w:rsidP="00BB125A">
      <w:pPr>
        <w:rPr>
          <w:rFonts w:ascii="Arial" w:hAnsi="Arial" w:cs="Arial"/>
          <w:sz w:val="24"/>
          <w:szCs w:val="24"/>
        </w:rPr>
      </w:pPr>
      <w:proofErr w:type="gramStart"/>
      <w:r>
        <w:rPr>
          <w:rFonts w:ascii="Arial" w:hAnsi="Arial" w:cs="Arial"/>
          <w:sz w:val="24"/>
          <w:szCs w:val="24"/>
        </w:rPr>
        <w:t>College of Pharmacy</w:t>
      </w:r>
      <w:r w:rsidR="009D5081">
        <w:rPr>
          <w:rFonts w:ascii="Arial" w:hAnsi="Arial" w:cs="Arial"/>
          <w:sz w:val="24"/>
          <w:szCs w:val="24"/>
        </w:rPr>
        <w:tab/>
      </w:r>
      <w:proofErr w:type="gramEnd"/>
      <w:r w:rsidR="009D5081">
        <w:rPr>
          <w:rFonts w:ascii="Arial" w:hAnsi="Arial" w:cs="Arial"/>
          <w:sz w:val="24"/>
          <w:szCs w:val="24"/>
        </w:rPr>
        <w:tab/>
        <w:t>Phone: 734-615-4851</w:t>
      </w:r>
      <w:r w:rsidR="006A3ED7">
        <w:rPr>
          <w:rFonts w:ascii="Arial" w:hAnsi="Arial" w:cs="Arial"/>
          <w:sz w:val="24"/>
          <w:szCs w:val="24"/>
        </w:rPr>
        <w:tab/>
      </w:r>
      <w:r w:rsidR="006A3ED7">
        <w:rPr>
          <w:rFonts w:ascii="Arial" w:hAnsi="Arial" w:cs="Arial"/>
          <w:sz w:val="24"/>
          <w:szCs w:val="24"/>
        </w:rPr>
        <w:tab/>
      </w:r>
      <w:r w:rsidR="006A3ED7">
        <w:rPr>
          <w:rFonts w:ascii="Arial" w:hAnsi="Arial" w:cs="Arial"/>
          <w:sz w:val="24"/>
          <w:szCs w:val="24"/>
        </w:rPr>
        <w:tab/>
      </w:r>
      <w:hyperlink r:id="rId10" w:history="1">
        <w:r w:rsidR="006A3ED7" w:rsidRPr="006A3ED7">
          <w:rPr>
            <w:rStyle w:val="Hyperlink"/>
            <w:rFonts w:ascii="Arial" w:hAnsi="Arial" w:cs="Arial"/>
            <w:sz w:val="24"/>
            <w:szCs w:val="24"/>
          </w:rPr>
          <w:t xml:space="preserve">Lab </w:t>
        </w:r>
        <w:r w:rsidR="00C05A58">
          <w:rPr>
            <w:rStyle w:val="Hyperlink"/>
            <w:rFonts w:ascii="Arial" w:hAnsi="Arial" w:cs="Arial"/>
            <w:sz w:val="24"/>
            <w:szCs w:val="24"/>
          </w:rPr>
          <w:t>web</w:t>
        </w:r>
        <w:r w:rsidR="006A3ED7" w:rsidRPr="006A3ED7">
          <w:rPr>
            <w:rStyle w:val="Hyperlink"/>
            <w:rFonts w:ascii="Arial" w:hAnsi="Arial" w:cs="Arial"/>
            <w:sz w:val="24"/>
            <w:szCs w:val="24"/>
          </w:rPr>
          <w:t>page</w:t>
        </w:r>
      </w:hyperlink>
    </w:p>
    <w:p w14:paraId="2A71EF8E" w14:textId="192CD5F5" w:rsidR="006A3ED7" w:rsidRDefault="00985D67" w:rsidP="006A3ED7">
      <w:pPr>
        <w:rPr>
          <w:rFonts w:ascii="Arial" w:hAnsi="Arial" w:cs="Arial"/>
          <w:sz w:val="24"/>
          <w:szCs w:val="24"/>
        </w:rPr>
      </w:pPr>
      <w:r>
        <w:rPr>
          <w:rFonts w:ascii="Arial" w:hAnsi="Arial" w:cs="Arial"/>
          <w:sz w:val="24"/>
          <w:szCs w:val="24"/>
        </w:rPr>
        <w:t>Ann Arbor, MI 4810</w:t>
      </w:r>
      <w:r w:rsidR="00A5282B">
        <w:rPr>
          <w:rFonts w:ascii="Arial" w:hAnsi="Arial" w:cs="Arial"/>
          <w:sz w:val="24"/>
          <w:szCs w:val="24"/>
        </w:rPr>
        <w:t>4</w:t>
      </w:r>
      <w:r w:rsidR="009D5081">
        <w:rPr>
          <w:rFonts w:ascii="Arial" w:hAnsi="Arial" w:cs="Arial"/>
          <w:sz w:val="24"/>
          <w:szCs w:val="24"/>
        </w:rPr>
        <w:tab/>
      </w:r>
      <w:r w:rsidR="009D5081">
        <w:rPr>
          <w:rFonts w:ascii="Arial" w:hAnsi="Arial" w:cs="Arial"/>
          <w:sz w:val="24"/>
          <w:szCs w:val="24"/>
        </w:rPr>
        <w:tab/>
      </w:r>
      <w:r w:rsidR="00BA6439">
        <w:rPr>
          <w:rFonts w:ascii="Arial" w:hAnsi="Arial" w:cs="Arial"/>
          <w:sz w:val="24"/>
          <w:szCs w:val="24"/>
        </w:rPr>
        <w:t>Fax: 734-763-4480</w:t>
      </w:r>
      <w:r w:rsidR="006A3ED7">
        <w:rPr>
          <w:rFonts w:ascii="Arial" w:hAnsi="Arial" w:cs="Arial"/>
          <w:sz w:val="24"/>
          <w:szCs w:val="24"/>
        </w:rPr>
        <w:tab/>
      </w:r>
      <w:r w:rsidR="006A3ED7">
        <w:rPr>
          <w:rFonts w:ascii="Arial" w:hAnsi="Arial" w:cs="Arial"/>
          <w:sz w:val="24"/>
          <w:szCs w:val="24"/>
        </w:rPr>
        <w:tab/>
      </w:r>
      <w:r w:rsidR="006A3ED7">
        <w:rPr>
          <w:rFonts w:ascii="Arial" w:hAnsi="Arial" w:cs="Arial"/>
          <w:sz w:val="24"/>
          <w:szCs w:val="24"/>
        </w:rPr>
        <w:tab/>
      </w:r>
      <w:r w:rsidR="006A3ED7">
        <w:rPr>
          <w:rFonts w:ascii="Arial" w:hAnsi="Arial" w:cs="Arial"/>
          <w:sz w:val="24"/>
          <w:szCs w:val="24"/>
        </w:rPr>
        <w:tab/>
      </w:r>
      <w:hyperlink r:id="rId11" w:history="1">
        <w:r w:rsidR="007D2295" w:rsidRPr="006A3ED7">
          <w:rPr>
            <w:rStyle w:val="Hyperlink"/>
            <w:rFonts w:ascii="Arial" w:hAnsi="Arial" w:cs="Arial"/>
            <w:sz w:val="24"/>
            <w:szCs w:val="24"/>
          </w:rPr>
          <w:t xml:space="preserve">Faculty </w:t>
        </w:r>
        <w:r w:rsidR="007D2295">
          <w:rPr>
            <w:rStyle w:val="Hyperlink"/>
            <w:rFonts w:ascii="Arial" w:hAnsi="Arial" w:cs="Arial"/>
            <w:sz w:val="24"/>
            <w:szCs w:val="24"/>
          </w:rPr>
          <w:t>webpage</w:t>
        </w:r>
      </w:hyperlink>
      <w:r w:rsidR="006A3ED7">
        <w:rPr>
          <w:rFonts w:ascii="Arial" w:hAnsi="Arial" w:cs="Arial"/>
          <w:sz w:val="24"/>
          <w:szCs w:val="24"/>
        </w:rPr>
        <w:t xml:space="preserve"> </w:t>
      </w:r>
    </w:p>
    <w:p w14:paraId="259705CB" w14:textId="11E8738F" w:rsidR="006A3ED7" w:rsidRDefault="001079AF" w:rsidP="006A3ED7">
      <w:pPr>
        <w:rPr>
          <w:rStyle w:val="Hyperlink"/>
          <w:rFonts w:ascii="Arial" w:hAnsi="Arial" w:cs="Arial"/>
          <w:sz w:val="24"/>
          <w:szCs w:val="24"/>
        </w:rPr>
      </w:pPr>
      <w:hyperlink r:id="rId12" w:history="1">
        <w:r w:rsidRPr="001519D0">
          <w:rPr>
            <w:rStyle w:val="Hyperlink"/>
            <w:rFonts w:ascii="Arial" w:hAnsi="Arial" w:cs="Arial"/>
            <w:sz w:val="24"/>
            <w:szCs w:val="24"/>
          </w:rPr>
          <w:t>LinkedIn</w:t>
        </w:r>
      </w:hyperlink>
      <w:r w:rsidR="006A3ED7">
        <w:rPr>
          <w:rFonts w:ascii="Arial" w:hAnsi="Arial" w:cs="Arial"/>
          <w:sz w:val="24"/>
          <w:szCs w:val="24"/>
        </w:rPr>
        <w:tab/>
      </w:r>
      <w:r w:rsidR="006A3ED7">
        <w:rPr>
          <w:rFonts w:ascii="Arial" w:hAnsi="Arial" w:cs="Arial"/>
          <w:sz w:val="24"/>
          <w:szCs w:val="24"/>
        </w:rPr>
        <w:tab/>
      </w:r>
      <w:r w:rsidR="006A3ED7">
        <w:rPr>
          <w:rFonts w:ascii="Arial" w:hAnsi="Arial" w:cs="Arial"/>
          <w:sz w:val="24"/>
          <w:szCs w:val="24"/>
        </w:rPr>
        <w:tab/>
      </w:r>
      <w:r w:rsidR="006A3ED7">
        <w:rPr>
          <w:rFonts w:ascii="Arial" w:hAnsi="Arial" w:cs="Arial"/>
          <w:sz w:val="24"/>
          <w:szCs w:val="24"/>
        </w:rPr>
        <w:tab/>
      </w:r>
      <w:hyperlink r:id="rId13" w:history="1">
        <w:r w:rsidR="006A3ED7" w:rsidRPr="006A3ED7">
          <w:rPr>
            <w:rStyle w:val="Hyperlink"/>
            <w:rFonts w:ascii="Arial" w:hAnsi="Arial" w:cs="Arial"/>
            <w:sz w:val="24"/>
            <w:szCs w:val="24"/>
          </w:rPr>
          <w:t>ResearchGate</w:t>
        </w:r>
      </w:hyperlink>
      <w:r w:rsidR="006A3ED7">
        <w:rPr>
          <w:rFonts w:ascii="Arial" w:hAnsi="Arial" w:cs="Arial"/>
          <w:sz w:val="24"/>
          <w:szCs w:val="24"/>
        </w:rPr>
        <w:tab/>
      </w:r>
      <w:r w:rsidR="006A3ED7">
        <w:rPr>
          <w:rFonts w:ascii="Arial" w:hAnsi="Arial" w:cs="Arial"/>
          <w:sz w:val="24"/>
          <w:szCs w:val="24"/>
        </w:rPr>
        <w:tab/>
      </w:r>
      <w:r w:rsidR="006A3ED7">
        <w:rPr>
          <w:rFonts w:ascii="Arial" w:hAnsi="Arial" w:cs="Arial"/>
          <w:sz w:val="24"/>
          <w:szCs w:val="24"/>
        </w:rPr>
        <w:tab/>
      </w:r>
      <w:r w:rsidR="006A3ED7">
        <w:rPr>
          <w:rFonts w:ascii="Arial" w:hAnsi="Arial" w:cs="Arial"/>
          <w:sz w:val="24"/>
          <w:szCs w:val="24"/>
        </w:rPr>
        <w:tab/>
      </w:r>
      <w:hyperlink r:id="rId14" w:history="1">
        <w:r w:rsidR="007D2295" w:rsidRPr="006B05CE">
          <w:rPr>
            <w:rStyle w:val="Hyperlink"/>
            <w:rFonts w:ascii="Arial" w:hAnsi="Arial" w:cs="Arial"/>
            <w:sz w:val="24"/>
            <w:szCs w:val="24"/>
          </w:rPr>
          <w:t>Twitter</w:t>
        </w:r>
      </w:hyperlink>
      <w:r w:rsidR="007D2295">
        <w:rPr>
          <w:rStyle w:val="Hyperlink"/>
          <w:rFonts w:ascii="Arial" w:hAnsi="Arial" w:cs="Arial"/>
          <w:sz w:val="24"/>
          <w:szCs w:val="24"/>
        </w:rPr>
        <w:t>/X</w:t>
      </w:r>
    </w:p>
    <w:p w14:paraId="78E30FDB" w14:textId="236F3FC2" w:rsidR="007B42C3" w:rsidRPr="006E3AEF" w:rsidRDefault="007B42C3" w:rsidP="006A3ED7">
      <w:pPr>
        <w:rPr>
          <w:rFonts w:ascii="Arial" w:hAnsi="Arial" w:cs="Arial"/>
          <w:sz w:val="24"/>
          <w:szCs w:val="24"/>
        </w:rPr>
      </w:pPr>
      <w:hyperlink r:id="rId15" w:history="1">
        <w:r w:rsidRPr="007B42C3">
          <w:rPr>
            <w:rStyle w:val="Hyperlink"/>
            <w:rFonts w:ascii="Arial" w:hAnsi="Arial" w:cs="Arial"/>
            <w:sz w:val="24"/>
            <w:szCs w:val="24"/>
          </w:rPr>
          <w:t>ORCID</w:t>
        </w:r>
      </w:hyperlink>
      <w:r w:rsidR="006E3AEF">
        <w:rPr>
          <w:rStyle w:val="Hyperlink"/>
          <w:rFonts w:ascii="Arial" w:hAnsi="Arial" w:cs="Arial"/>
          <w:sz w:val="24"/>
          <w:szCs w:val="24"/>
          <w:u w:val="none"/>
        </w:rPr>
        <w:tab/>
      </w:r>
      <w:r w:rsidR="006E3AEF">
        <w:rPr>
          <w:rStyle w:val="Hyperlink"/>
          <w:rFonts w:ascii="Arial" w:hAnsi="Arial" w:cs="Arial"/>
          <w:sz w:val="24"/>
          <w:szCs w:val="24"/>
          <w:u w:val="none"/>
        </w:rPr>
        <w:tab/>
      </w:r>
      <w:r w:rsidR="006E3AEF">
        <w:rPr>
          <w:rStyle w:val="Hyperlink"/>
          <w:rFonts w:ascii="Arial" w:hAnsi="Arial" w:cs="Arial"/>
          <w:sz w:val="24"/>
          <w:szCs w:val="24"/>
          <w:u w:val="none"/>
        </w:rPr>
        <w:tab/>
      </w:r>
      <w:r w:rsidR="006E3AEF">
        <w:rPr>
          <w:rStyle w:val="Hyperlink"/>
          <w:rFonts w:ascii="Arial" w:hAnsi="Arial" w:cs="Arial"/>
          <w:sz w:val="24"/>
          <w:szCs w:val="24"/>
          <w:u w:val="none"/>
        </w:rPr>
        <w:tab/>
      </w:r>
      <w:hyperlink r:id="rId16" w:history="1">
        <w:r w:rsidR="006E3AEF" w:rsidRPr="006E3AEF">
          <w:rPr>
            <w:rStyle w:val="Hyperlink"/>
            <w:rFonts w:ascii="Arial" w:hAnsi="Arial" w:cs="Arial"/>
            <w:sz w:val="24"/>
            <w:szCs w:val="24"/>
          </w:rPr>
          <w:t>Google Scholar</w:t>
        </w:r>
      </w:hyperlink>
      <w:r w:rsidR="00FE2E61" w:rsidRPr="00FE2E61">
        <w:rPr>
          <w:rStyle w:val="Hyperlink"/>
          <w:rFonts w:ascii="Arial" w:hAnsi="Arial" w:cs="Arial"/>
          <w:sz w:val="24"/>
          <w:szCs w:val="24"/>
          <w:u w:val="none"/>
        </w:rPr>
        <w:tab/>
      </w:r>
      <w:r w:rsidR="00FE2E61" w:rsidRPr="00FE2E61">
        <w:rPr>
          <w:rStyle w:val="Hyperlink"/>
          <w:rFonts w:ascii="Arial" w:hAnsi="Arial" w:cs="Arial"/>
          <w:sz w:val="24"/>
          <w:szCs w:val="24"/>
          <w:u w:val="none"/>
        </w:rPr>
        <w:tab/>
      </w:r>
      <w:r w:rsidR="00FE2E61" w:rsidRPr="00FE2E61">
        <w:rPr>
          <w:rStyle w:val="Hyperlink"/>
          <w:rFonts w:ascii="Arial" w:hAnsi="Arial" w:cs="Arial"/>
          <w:sz w:val="24"/>
          <w:szCs w:val="24"/>
          <w:u w:val="none"/>
        </w:rPr>
        <w:tab/>
      </w:r>
      <w:r w:rsidR="00FE2E61" w:rsidRPr="00FE2E61">
        <w:rPr>
          <w:rStyle w:val="Hyperlink"/>
          <w:rFonts w:ascii="Arial" w:hAnsi="Arial" w:cs="Arial"/>
          <w:sz w:val="24"/>
          <w:szCs w:val="24"/>
          <w:u w:val="none"/>
        </w:rPr>
        <w:tab/>
      </w:r>
      <w:hyperlink r:id="rId17" w:history="1">
        <w:r w:rsidR="00FE2E61" w:rsidRPr="00FE2E61">
          <w:rPr>
            <w:rStyle w:val="Hyperlink"/>
            <w:rFonts w:ascii="Arial" w:hAnsi="Arial" w:cs="Arial"/>
            <w:sz w:val="24"/>
            <w:szCs w:val="24"/>
          </w:rPr>
          <w:t>Michigan Experts</w:t>
        </w:r>
      </w:hyperlink>
    </w:p>
    <w:p w14:paraId="130CADE4" w14:textId="1124D5B1" w:rsidR="008F772E" w:rsidRDefault="008F772E">
      <w:pPr>
        <w:rPr>
          <w:rFonts w:ascii="Arial" w:hAnsi="Arial" w:cs="Arial"/>
          <w:sz w:val="24"/>
          <w:szCs w:val="24"/>
        </w:rPr>
      </w:pPr>
    </w:p>
    <w:p w14:paraId="014B5FCF" w14:textId="77777777" w:rsidR="00030E4A" w:rsidRDefault="00030E4A" w:rsidP="00030E4A">
      <w:pPr>
        <w:spacing w:after="120"/>
        <w:jc w:val="center"/>
        <w:rPr>
          <w:rFonts w:ascii="Arial" w:hAnsi="Arial" w:cs="Arial"/>
          <w:sz w:val="24"/>
          <w:szCs w:val="24"/>
        </w:rPr>
      </w:pPr>
      <w:r>
        <w:rPr>
          <w:rFonts w:ascii="Arial" w:hAnsi="Arial" w:cs="Arial"/>
          <w:b/>
          <w:sz w:val="24"/>
          <w:szCs w:val="24"/>
          <w:u w:val="single"/>
        </w:rPr>
        <w:t>ACADEMIC POSITIONS</w:t>
      </w:r>
    </w:p>
    <w:p w14:paraId="43A738C1" w14:textId="77777777" w:rsidR="00030E4A" w:rsidRPr="00550801" w:rsidRDefault="00030E4A" w:rsidP="00030E4A">
      <w:pPr>
        <w:rPr>
          <w:rFonts w:ascii="Arial" w:hAnsi="Arial" w:cs="Arial"/>
          <w:sz w:val="24"/>
          <w:szCs w:val="24"/>
        </w:rPr>
      </w:pPr>
      <w:r>
        <w:rPr>
          <w:rFonts w:ascii="Arial" w:hAnsi="Arial" w:cs="Arial"/>
          <w:b/>
          <w:sz w:val="24"/>
          <w:szCs w:val="24"/>
        </w:rPr>
        <w:t>Assistant Professor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r>
        <w:rPr>
          <w:rFonts w:ascii="Arial" w:hAnsi="Arial" w:cs="Arial"/>
          <w:sz w:val="24"/>
          <w:szCs w:val="24"/>
        </w:rPr>
        <w:t>2016-Present</w:t>
      </w:r>
    </w:p>
    <w:p w14:paraId="01391292" w14:textId="77777777" w:rsidR="00030E4A" w:rsidRDefault="00030E4A" w:rsidP="00030E4A">
      <w:pPr>
        <w:rPr>
          <w:rFonts w:ascii="Arial" w:hAnsi="Arial" w:cs="Arial"/>
          <w:sz w:val="24"/>
          <w:szCs w:val="24"/>
        </w:rPr>
      </w:pPr>
      <w:r>
        <w:rPr>
          <w:rFonts w:ascii="Arial" w:hAnsi="Arial" w:cs="Arial"/>
          <w:sz w:val="24"/>
          <w:szCs w:val="24"/>
        </w:rPr>
        <w:t>University of Michigan College of Pharmacy – Ann Arbor, MI</w:t>
      </w:r>
    </w:p>
    <w:p w14:paraId="058A0A70" w14:textId="77777777" w:rsidR="00030E4A" w:rsidRDefault="00030E4A" w:rsidP="00030E4A">
      <w:pPr>
        <w:rPr>
          <w:rFonts w:ascii="Arial" w:hAnsi="Arial" w:cs="Arial"/>
          <w:sz w:val="24"/>
          <w:szCs w:val="24"/>
        </w:rPr>
      </w:pPr>
      <w:r>
        <w:rPr>
          <w:rFonts w:ascii="Arial" w:hAnsi="Arial" w:cs="Arial"/>
          <w:sz w:val="24"/>
          <w:szCs w:val="24"/>
        </w:rPr>
        <w:t>Department of Clinical Pharmacy</w:t>
      </w:r>
    </w:p>
    <w:p w14:paraId="1BBF224A" w14:textId="77777777" w:rsidR="00030E4A" w:rsidRPr="00D253ED" w:rsidRDefault="00030E4A" w:rsidP="00030E4A">
      <w:pPr>
        <w:spacing w:after="120"/>
        <w:rPr>
          <w:rFonts w:ascii="Arial" w:hAnsi="Arial" w:cs="Arial"/>
          <w:b/>
          <w:i/>
          <w:iCs/>
          <w:sz w:val="24"/>
          <w:szCs w:val="24"/>
          <w:u w:val="single"/>
        </w:rPr>
      </w:pPr>
      <w:r w:rsidRPr="00D253ED">
        <w:rPr>
          <w:rFonts w:ascii="Arial" w:hAnsi="Arial" w:cs="Arial"/>
          <w:i/>
          <w:iCs/>
          <w:sz w:val="24"/>
          <w:szCs w:val="24"/>
        </w:rPr>
        <w:t>*</w:t>
      </w:r>
      <w:r>
        <w:rPr>
          <w:rFonts w:ascii="Arial" w:hAnsi="Arial" w:cs="Arial"/>
          <w:i/>
          <w:iCs/>
          <w:sz w:val="24"/>
          <w:szCs w:val="24"/>
        </w:rPr>
        <w:t>Tenure clock was extended</w:t>
      </w:r>
      <w:r w:rsidRPr="00D253ED">
        <w:rPr>
          <w:rFonts w:ascii="Arial" w:hAnsi="Arial" w:cs="Arial"/>
          <w:i/>
          <w:iCs/>
          <w:sz w:val="24"/>
          <w:szCs w:val="24"/>
        </w:rPr>
        <w:t xml:space="preserve"> 3 years because of the COVID-19 pandemic (1 year) and having 2 children (2 years) </w:t>
      </w:r>
    </w:p>
    <w:p w14:paraId="0E932751" w14:textId="77777777" w:rsidR="00030E4A" w:rsidRDefault="00030E4A" w:rsidP="00030E4A">
      <w:pPr>
        <w:rPr>
          <w:rFonts w:ascii="Arial" w:hAnsi="Arial" w:cs="Arial"/>
          <w:sz w:val="24"/>
          <w:szCs w:val="24"/>
        </w:rPr>
      </w:pPr>
      <w:r>
        <w:rPr>
          <w:rFonts w:ascii="Arial" w:hAnsi="Arial" w:cs="Arial"/>
          <w:b/>
          <w:sz w:val="24"/>
          <w:szCs w:val="24"/>
        </w:rPr>
        <w:t>Adjunct Research Scientist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2017-Present</w:t>
      </w:r>
    </w:p>
    <w:p w14:paraId="3E580BFB" w14:textId="77777777" w:rsidR="00030E4A" w:rsidRDefault="00030E4A" w:rsidP="00030E4A">
      <w:pPr>
        <w:rPr>
          <w:rFonts w:ascii="Arial" w:hAnsi="Arial" w:cs="Arial"/>
          <w:sz w:val="24"/>
          <w:szCs w:val="24"/>
        </w:rPr>
      </w:pPr>
      <w:r>
        <w:rPr>
          <w:rFonts w:ascii="Arial" w:hAnsi="Arial" w:cs="Arial"/>
          <w:sz w:val="24"/>
          <w:szCs w:val="24"/>
        </w:rPr>
        <w:t>Henry Ford Health System – Detroit, MI</w:t>
      </w:r>
    </w:p>
    <w:p w14:paraId="52D06B32" w14:textId="77777777" w:rsidR="00030E4A" w:rsidRDefault="00030E4A" w:rsidP="00030E4A">
      <w:pPr>
        <w:rPr>
          <w:rFonts w:ascii="Arial" w:hAnsi="Arial" w:cs="Arial"/>
          <w:sz w:val="24"/>
          <w:szCs w:val="24"/>
        </w:rPr>
      </w:pPr>
      <w:r w:rsidRPr="00F0349D">
        <w:rPr>
          <w:rFonts w:ascii="Arial" w:hAnsi="Arial" w:cs="Arial"/>
          <w:sz w:val="24"/>
          <w:szCs w:val="24"/>
        </w:rPr>
        <w:t>Center for Individualized and Genomic Medicine Research (CIGMA)</w:t>
      </w:r>
    </w:p>
    <w:p w14:paraId="20AD3894" w14:textId="77777777" w:rsidR="00030E4A" w:rsidRDefault="00030E4A" w:rsidP="00030E4A">
      <w:pPr>
        <w:spacing w:before="120"/>
        <w:rPr>
          <w:rFonts w:ascii="Arial" w:hAnsi="Arial" w:cs="Arial"/>
          <w:sz w:val="24"/>
          <w:szCs w:val="24"/>
        </w:rPr>
      </w:pPr>
      <w:r>
        <w:rPr>
          <w:rFonts w:ascii="Arial" w:hAnsi="Arial" w:cs="Arial"/>
          <w:b/>
          <w:sz w:val="24"/>
          <w:szCs w:val="24"/>
        </w:rPr>
        <w:t>Adjunct Assistant Professor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2016-2019</w:t>
      </w:r>
    </w:p>
    <w:p w14:paraId="30605052" w14:textId="77777777" w:rsidR="00030E4A" w:rsidRDefault="00030E4A" w:rsidP="00030E4A">
      <w:pPr>
        <w:rPr>
          <w:rFonts w:ascii="Arial" w:hAnsi="Arial" w:cs="Arial"/>
          <w:sz w:val="24"/>
          <w:szCs w:val="24"/>
        </w:rPr>
      </w:pPr>
      <w:r>
        <w:rPr>
          <w:rFonts w:ascii="Arial" w:hAnsi="Arial" w:cs="Arial"/>
          <w:sz w:val="24"/>
          <w:szCs w:val="24"/>
        </w:rPr>
        <w:t>Ohio State University College of Medicine – Columbus, OH</w:t>
      </w:r>
    </w:p>
    <w:p w14:paraId="79F6295C" w14:textId="77777777" w:rsidR="00030E4A" w:rsidRPr="00F13790" w:rsidRDefault="00030E4A" w:rsidP="00030E4A">
      <w:pPr>
        <w:spacing w:after="120"/>
        <w:rPr>
          <w:rFonts w:ascii="Arial" w:hAnsi="Arial" w:cs="Arial"/>
          <w:sz w:val="24"/>
          <w:szCs w:val="24"/>
        </w:rPr>
      </w:pPr>
      <w:r w:rsidRPr="00F13790">
        <w:rPr>
          <w:rFonts w:ascii="Arial" w:hAnsi="Arial" w:cs="Arial"/>
          <w:sz w:val="24"/>
          <w:szCs w:val="24"/>
        </w:rPr>
        <w:t>Department of Biological Chemistry &amp; Pharmacology</w:t>
      </w:r>
    </w:p>
    <w:p w14:paraId="739DAAE0" w14:textId="77777777" w:rsidR="00030E4A" w:rsidRDefault="00030E4A" w:rsidP="00030E4A">
      <w:pPr>
        <w:rPr>
          <w:rFonts w:ascii="Arial" w:hAnsi="Arial" w:cs="Arial"/>
          <w:b/>
          <w:sz w:val="24"/>
          <w:szCs w:val="24"/>
          <w:u w:val="single"/>
        </w:rPr>
      </w:pPr>
    </w:p>
    <w:p w14:paraId="02B14858" w14:textId="77777777" w:rsidR="00030E4A" w:rsidRPr="00270E71" w:rsidRDefault="00030E4A" w:rsidP="00030E4A">
      <w:pPr>
        <w:jc w:val="center"/>
        <w:rPr>
          <w:rFonts w:ascii="Arial" w:hAnsi="Arial" w:cs="Arial"/>
          <w:b/>
          <w:sz w:val="24"/>
          <w:szCs w:val="24"/>
          <w:u w:val="single"/>
        </w:rPr>
      </w:pPr>
      <w:r>
        <w:rPr>
          <w:rFonts w:ascii="Arial" w:hAnsi="Arial" w:cs="Arial"/>
          <w:b/>
          <w:sz w:val="24"/>
          <w:szCs w:val="24"/>
          <w:u w:val="single"/>
        </w:rPr>
        <w:t>EDUCATION</w:t>
      </w:r>
    </w:p>
    <w:p w14:paraId="6630F9E9" w14:textId="77777777" w:rsidR="00030E4A" w:rsidRPr="00A2383A" w:rsidRDefault="00030E4A" w:rsidP="00030E4A">
      <w:pPr>
        <w:rPr>
          <w:rFonts w:ascii="Arial" w:hAnsi="Arial" w:cs="Arial"/>
          <w:b/>
          <w:sz w:val="24"/>
          <w:szCs w:val="24"/>
        </w:rPr>
      </w:pPr>
      <w:r>
        <w:rPr>
          <w:rFonts w:ascii="Arial" w:hAnsi="Arial" w:cs="Arial"/>
          <w:b/>
          <w:sz w:val="24"/>
          <w:szCs w:val="24"/>
        </w:rPr>
        <w:t>Post-Doctoral Fellowship</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2383A">
        <w:rPr>
          <w:rFonts w:ascii="Arial" w:hAnsi="Arial" w:cs="Arial"/>
          <w:b/>
          <w:sz w:val="24"/>
          <w:szCs w:val="24"/>
        </w:rPr>
        <w:tab/>
      </w:r>
      <w:r>
        <w:rPr>
          <w:rFonts w:ascii="Arial" w:hAnsi="Arial" w:cs="Arial"/>
          <w:b/>
          <w:sz w:val="24"/>
          <w:szCs w:val="24"/>
        </w:rPr>
        <w:tab/>
      </w:r>
      <w:r w:rsidRPr="00A2383A">
        <w:rPr>
          <w:rFonts w:ascii="Arial" w:hAnsi="Arial" w:cs="Arial"/>
          <w:sz w:val="24"/>
          <w:szCs w:val="24"/>
        </w:rPr>
        <w:t>2013-</w:t>
      </w:r>
      <w:r>
        <w:rPr>
          <w:rFonts w:ascii="Arial" w:hAnsi="Arial" w:cs="Arial"/>
          <w:sz w:val="24"/>
          <w:szCs w:val="24"/>
        </w:rPr>
        <w:t>2016</w:t>
      </w:r>
    </w:p>
    <w:p w14:paraId="7FF04459" w14:textId="77777777" w:rsidR="00030E4A" w:rsidRDefault="00030E4A" w:rsidP="00030E4A">
      <w:pPr>
        <w:tabs>
          <w:tab w:val="left" w:pos="10080"/>
        </w:tabs>
        <w:rPr>
          <w:rFonts w:ascii="Arial" w:hAnsi="Arial" w:cs="Arial"/>
          <w:sz w:val="24"/>
          <w:szCs w:val="24"/>
        </w:rPr>
      </w:pPr>
      <w:r w:rsidRPr="009536DC">
        <w:rPr>
          <w:rFonts w:ascii="Arial" w:hAnsi="Arial" w:cs="Arial"/>
          <w:i/>
          <w:iCs/>
          <w:sz w:val="24"/>
          <w:szCs w:val="24"/>
        </w:rPr>
        <w:t>Ohio State University College of Medicine</w:t>
      </w:r>
      <w:r>
        <w:rPr>
          <w:rFonts w:ascii="Arial" w:hAnsi="Arial" w:cs="Arial"/>
          <w:sz w:val="24"/>
          <w:szCs w:val="24"/>
        </w:rPr>
        <w:t xml:space="preserve"> – </w:t>
      </w:r>
      <w:r w:rsidRPr="00A2383A">
        <w:rPr>
          <w:rFonts w:ascii="Arial" w:hAnsi="Arial" w:cs="Arial"/>
          <w:sz w:val="24"/>
          <w:szCs w:val="24"/>
        </w:rPr>
        <w:t>Columbus, OH</w:t>
      </w:r>
      <w:r>
        <w:rPr>
          <w:rFonts w:ascii="Arial" w:hAnsi="Arial" w:cs="Arial"/>
          <w:sz w:val="24"/>
          <w:szCs w:val="24"/>
        </w:rPr>
        <w:t xml:space="preserve"> </w:t>
      </w:r>
    </w:p>
    <w:p w14:paraId="3F7AFFF8" w14:textId="77777777" w:rsidR="00030E4A" w:rsidRDefault="00030E4A" w:rsidP="00030E4A">
      <w:pPr>
        <w:tabs>
          <w:tab w:val="left" w:pos="10080"/>
        </w:tabs>
        <w:rPr>
          <w:rFonts w:ascii="Arial" w:hAnsi="Arial" w:cs="Arial"/>
          <w:sz w:val="24"/>
          <w:szCs w:val="24"/>
        </w:rPr>
      </w:pPr>
      <w:r>
        <w:rPr>
          <w:rFonts w:ascii="Arial" w:hAnsi="Arial" w:cs="Arial"/>
          <w:sz w:val="24"/>
          <w:szCs w:val="24"/>
        </w:rPr>
        <w:t xml:space="preserve">American Heart Association and </w:t>
      </w:r>
      <w:r w:rsidRPr="003D7709">
        <w:rPr>
          <w:rFonts w:ascii="Arial" w:hAnsi="Arial" w:cs="Arial"/>
          <w:sz w:val="24"/>
          <w:szCs w:val="24"/>
        </w:rPr>
        <w:t xml:space="preserve">American Board of Clinical </w:t>
      </w:r>
      <w:r>
        <w:rPr>
          <w:rFonts w:ascii="Arial" w:hAnsi="Arial" w:cs="Arial"/>
          <w:sz w:val="24"/>
          <w:szCs w:val="24"/>
        </w:rPr>
        <w:t>Pharmacology Fellowship</w:t>
      </w:r>
      <w:r w:rsidRPr="00A2383A">
        <w:rPr>
          <w:rFonts w:ascii="Arial" w:hAnsi="Arial" w:cs="Arial"/>
          <w:sz w:val="24"/>
          <w:szCs w:val="24"/>
        </w:rPr>
        <w:t xml:space="preserve"> </w:t>
      </w:r>
    </w:p>
    <w:p w14:paraId="6CBAADD3" w14:textId="77777777" w:rsidR="00030E4A" w:rsidRPr="00A2383A" w:rsidRDefault="00030E4A" w:rsidP="00030E4A">
      <w:pPr>
        <w:tabs>
          <w:tab w:val="left" w:pos="10080"/>
        </w:tabs>
        <w:rPr>
          <w:rFonts w:ascii="Arial" w:hAnsi="Arial" w:cs="Arial"/>
          <w:sz w:val="24"/>
          <w:szCs w:val="24"/>
        </w:rPr>
      </w:pPr>
      <w:r w:rsidRPr="00A2383A">
        <w:rPr>
          <w:rFonts w:ascii="Arial" w:hAnsi="Arial" w:cs="Arial"/>
          <w:sz w:val="24"/>
          <w:szCs w:val="24"/>
          <w:u w:val="single"/>
        </w:rPr>
        <w:t>Research Project:</w:t>
      </w:r>
      <w:r w:rsidRPr="00A2383A">
        <w:rPr>
          <w:rFonts w:ascii="Arial" w:hAnsi="Arial" w:cs="Arial"/>
          <w:sz w:val="24"/>
          <w:szCs w:val="24"/>
        </w:rPr>
        <w:t xml:space="preserve"> “</w:t>
      </w:r>
      <w:r w:rsidRPr="00BD6835">
        <w:rPr>
          <w:rFonts w:ascii="Arial" w:hAnsi="Arial" w:cs="Arial"/>
          <w:bCs/>
          <w:i/>
          <w:iCs/>
          <w:sz w:val="24"/>
          <w:szCs w:val="24"/>
        </w:rPr>
        <w:t xml:space="preserve">Racial Disparities in Heart Failure Clinical Outcomes: Discovery of Genetic Markers for High-Risk </w:t>
      </w:r>
      <w:proofErr w:type="gramStart"/>
      <w:r w:rsidRPr="00BD6835">
        <w:rPr>
          <w:rFonts w:ascii="Arial" w:hAnsi="Arial" w:cs="Arial"/>
          <w:bCs/>
          <w:i/>
          <w:iCs/>
          <w:sz w:val="24"/>
          <w:szCs w:val="24"/>
        </w:rPr>
        <w:t>African-Americans</w:t>
      </w:r>
      <w:proofErr w:type="gramEnd"/>
      <w:r w:rsidRPr="00A2383A">
        <w:rPr>
          <w:rFonts w:ascii="Arial" w:hAnsi="Arial" w:cs="Arial"/>
          <w:sz w:val="24"/>
          <w:szCs w:val="24"/>
        </w:rPr>
        <w:t>”</w:t>
      </w:r>
    </w:p>
    <w:p w14:paraId="50AB6499" w14:textId="77777777" w:rsidR="00030E4A" w:rsidRPr="00270E71" w:rsidRDefault="00030E4A" w:rsidP="00030E4A">
      <w:pPr>
        <w:tabs>
          <w:tab w:val="left" w:pos="10080"/>
        </w:tabs>
        <w:spacing w:after="120"/>
        <w:rPr>
          <w:rFonts w:ascii="Arial" w:hAnsi="Arial" w:cs="Arial"/>
          <w:sz w:val="24"/>
          <w:szCs w:val="24"/>
        </w:rPr>
      </w:pPr>
      <w:r w:rsidRPr="00A2383A">
        <w:rPr>
          <w:rFonts w:ascii="Arial" w:hAnsi="Arial" w:cs="Arial"/>
          <w:sz w:val="24"/>
          <w:szCs w:val="24"/>
          <w:u w:val="single"/>
        </w:rPr>
        <w:t>Co-</w:t>
      </w:r>
      <w:r>
        <w:rPr>
          <w:rFonts w:ascii="Arial" w:hAnsi="Arial" w:cs="Arial"/>
          <w:sz w:val="24"/>
          <w:szCs w:val="24"/>
          <w:u w:val="single"/>
        </w:rPr>
        <w:t>Ment</w:t>
      </w:r>
      <w:r w:rsidRPr="00A2383A">
        <w:rPr>
          <w:rFonts w:ascii="Arial" w:hAnsi="Arial" w:cs="Arial"/>
          <w:sz w:val="24"/>
          <w:szCs w:val="24"/>
          <w:u w:val="single"/>
        </w:rPr>
        <w:t>ors:</w:t>
      </w:r>
      <w:r w:rsidRPr="00A2383A">
        <w:rPr>
          <w:rFonts w:ascii="Arial" w:hAnsi="Arial" w:cs="Arial"/>
          <w:sz w:val="24"/>
          <w:szCs w:val="24"/>
        </w:rPr>
        <w:t xml:space="preserve"> </w:t>
      </w:r>
      <w:r>
        <w:rPr>
          <w:rFonts w:ascii="Arial" w:hAnsi="Arial" w:cs="Arial"/>
          <w:sz w:val="24"/>
          <w:szCs w:val="24"/>
        </w:rPr>
        <w:t>Joseph Kitzmiller, MD, PhD, FCP</w:t>
      </w:r>
      <w:r w:rsidRPr="00A2383A">
        <w:rPr>
          <w:rFonts w:ascii="Arial" w:hAnsi="Arial" w:cs="Arial"/>
          <w:sz w:val="24"/>
          <w:szCs w:val="24"/>
        </w:rPr>
        <w:t xml:space="preserve"> and Wolfgang Sadee, </w:t>
      </w:r>
      <w:proofErr w:type="spellStart"/>
      <w:r w:rsidRPr="00A2383A">
        <w:rPr>
          <w:rFonts w:ascii="Arial" w:hAnsi="Arial" w:cs="Arial"/>
          <w:sz w:val="24"/>
          <w:szCs w:val="24"/>
        </w:rPr>
        <w:t>Dr.rer.nat</w:t>
      </w:r>
      <w:proofErr w:type="spellEnd"/>
      <w:r w:rsidRPr="00A2383A">
        <w:rPr>
          <w:rFonts w:ascii="Arial" w:hAnsi="Arial" w:cs="Arial"/>
          <w:sz w:val="24"/>
          <w:szCs w:val="24"/>
        </w:rPr>
        <w:t xml:space="preserve">. </w:t>
      </w:r>
    </w:p>
    <w:p w14:paraId="5A3F1F9E" w14:textId="77777777" w:rsidR="00030E4A" w:rsidRPr="00A2383A" w:rsidRDefault="00030E4A" w:rsidP="00030E4A">
      <w:pPr>
        <w:rPr>
          <w:rFonts w:ascii="Arial" w:hAnsi="Arial" w:cs="Arial"/>
          <w:sz w:val="24"/>
          <w:szCs w:val="24"/>
        </w:rPr>
      </w:pPr>
      <w:r>
        <w:rPr>
          <w:rFonts w:ascii="Arial" w:hAnsi="Arial" w:cs="Arial"/>
          <w:b/>
          <w:sz w:val="24"/>
          <w:szCs w:val="24"/>
        </w:rPr>
        <w:t>PhD</w:t>
      </w:r>
      <w:r w:rsidRPr="00A2383A">
        <w:rPr>
          <w:rFonts w:ascii="Arial" w:hAnsi="Arial" w:cs="Arial"/>
          <w:b/>
          <w:sz w:val="24"/>
          <w:szCs w:val="24"/>
        </w:rPr>
        <w:t xml:space="preserve"> in Pharmaceutical Sciences</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2008-2013</w:t>
      </w:r>
    </w:p>
    <w:p w14:paraId="42ACC8AA" w14:textId="77777777" w:rsidR="00030E4A" w:rsidRDefault="00030E4A" w:rsidP="00030E4A">
      <w:pPr>
        <w:rPr>
          <w:rFonts w:ascii="Arial" w:hAnsi="Arial" w:cs="Arial"/>
          <w:sz w:val="24"/>
          <w:szCs w:val="24"/>
        </w:rPr>
      </w:pPr>
      <w:r w:rsidRPr="009536DC">
        <w:rPr>
          <w:rFonts w:ascii="Arial" w:hAnsi="Arial" w:cs="Arial"/>
          <w:i/>
          <w:iCs/>
          <w:sz w:val="24"/>
          <w:szCs w:val="24"/>
        </w:rPr>
        <w:t>University of North Carolina Eshelman School of Pharmacy</w:t>
      </w:r>
      <w:r>
        <w:rPr>
          <w:rFonts w:ascii="Arial" w:hAnsi="Arial" w:cs="Arial"/>
          <w:sz w:val="24"/>
          <w:szCs w:val="24"/>
        </w:rPr>
        <w:t xml:space="preserve"> </w:t>
      </w:r>
      <w:r w:rsidRPr="00A2383A">
        <w:rPr>
          <w:rFonts w:ascii="Arial" w:hAnsi="Arial" w:cs="Arial"/>
          <w:sz w:val="24"/>
          <w:szCs w:val="24"/>
        </w:rPr>
        <w:t>- Chapel Hill, NC</w:t>
      </w:r>
    </w:p>
    <w:p w14:paraId="799AFA8B" w14:textId="77777777" w:rsidR="00030E4A" w:rsidRPr="00A2383A" w:rsidRDefault="00030E4A" w:rsidP="00030E4A">
      <w:pPr>
        <w:rPr>
          <w:rFonts w:ascii="Arial" w:hAnsi="Arial" w:cs="Arial"/>
          <w:sz w:val="24"/>
          <w:szCs w:val="24"/>
        </w:rPr>
      </w:pPr>
      <w:r>
        <w:rPr>
          <w:rFonts w:ascii="Arial" w:hAnsi="Arial" w:cs="Arial"/>
          <w:sz w:val="24"/>
          <w:szCs w:val="24"/>
        </w:rPr>
        <w:t>American Foundation for Pharmaceutical Education Fellowship</w:t>
      </w:r>
    </w:p>
    <w:p w14:paraId="498AB010" w14:textId="77777777" w:rsidR="00030E4A" w:rsidRPr="00A2383A" w:rsidRDefault="00030E4A" w:rsidP="00030E4A">
      <w:pPr>
        <w:rPr>
          <w:rFonts w:ascii="Arial" w:hAnsi="Arial" w:cs="Arial"/>
          <w:sz w:val="24"/>
          <w:szCs w:val="24"/>
        </w:rPr>
      </w:pPr>
      <w:r w:rsidRPr="00A2383A">
        <w:rPr>
          <w:rFonts w:ascii="Arial" w:hAnsi="Arial" w:cs="Arial"/>
          <w:sz w:val="24"/>
          <w:szCs w:val="24"/>
          <w:u w:val="single"/>
        </w:rPr>
        <w:t>Dissertation:</w:t>
      </w:r>
      <w:r w:rsidRPr="00A2383A">
        <w:rPr>
          <w:rFonts w:ascii="Arial" w:hAnsi="Arial" w:cs="Arial"/>
          <w:sz w:val="24"/>
          <w:szCs w:val="24"/>
        </w:rPr>
        <w:t xml:space="preserve"> “</w:t>
      </w:r>
      <w:r w:rsidRPr="00BD6835">
        <w:rPr>
          <w:rFonts w:ascii="Arial" w:hAnsi="Arial" w:cs="Arial"/>
          <w:i/>
          <w:iCs/>
          <w:sz w:val="24"/>
          <w:szCs w:val="24"/>
        </w:rPr>
        <w:t>Genetic and Pharmacogenetic Associations with Heart Failure Patient Survival</w:t>
      </w:r>
      <w:r w:rsidRPr="00A2383A">
        <w:rPr>
          <w:rFonts w:ascii="Arial" w:hAnsi="Arial" w:cs="Arial"/>
          <w:sz w:val="24"/>
          <w:szCs w:val="24"/>
        </w:rPr>
        <w:t>”</w:t>
      </w:r>
    </w:p>
    <w:p w14:paraId="68914288" w14:textId="77777777" w:rsidR="00030E4A" w:rsidRPr="00270E71" w:rsidRDefault="00030E4A" w:rsidP="00030E4A">
      <w:pPr>
        <w:spacing w:after="120"/>
        <w:rPr>
          <w:rFonts w:ascii="Arial" w:hAnsi="Arial" w:cs="Arial"/>
          <w:sz w:val="24"/>
          <w:szCs w:val="24"/>
        </w:rPr>
      </w:pPr>
      <w:r w:rsidRPr="00A2383A">
        <w:rPr>
          <w:rFonts w:ascii="Arial" w:hAnsi="Arial" w:cs="Arial"/>
          <w:sz w:val="24"/>
          <w:szCs w:val="24"/>
          <w:u w:val="single"/>
        </w:rPr>
        <w:t>Dissertation Committee</w:t>
      </w:r>
      <w:r w:rsidRPr="00A2383A">
        <w:rPr>
          <w:rFonts w:ascii="Arial" w:hAnsi="Arial" w:cs="Arial"/>
          <w:sz w:val="24"/>
          <w:szCs w:val="24"/>
        </w:rPr>
        <w:t>: Herb Patterson, PharmD, Howard McLeod, PharmD, Kirkwood Adams, MD, Craig Lee, PharmD, PhD, Jo Ellen Rodgers, PharmD</w:t>
      </w:r>
    </w:p>
    <w:p w14:paraId="27B24AC0" w14:textId="77777777" w:rsidR="00030E4A" w:rsidRPr="00A2383A" w:rsidRDefault="00030E4A" w:rsidP="00030E4A">
      <w:pPr>
        <w:rPr>
          <w:rFonts w:ascii="Arial" w:hAnsi="Arial" w:cs="Arial"/>
          <w:sz w:val="24"/>
          <w:szCs w:val="24"/>
        </w:rPr>
      </w:pPr>
      <w:r>
        <w:rPr>
          <w:rFonts w:ascii="Arial" w:hAnsi="Arial" w:cs="Arial"/>
          <w:b/>
          <w:sz w:val="24"/>
          <w:szCs w:val="24"/>
        </w:rPr>
        <w:t xml:space="preserve">PharmD </w:t>
      </w:r>
      <w:r w:rsidRPr="00A63CDA">
        <w:rPr>
          <w:rFonts w:ascii="Arial" w:hAnsi="Arial" w:cs="Arial"/>
          <w:b/>
          <w:i/>
          <w:sz w:val="24"/>
          <w:szCs w:val="24"/>
        </w:rPr>
        <w:t>Summa Cum Laude</w:t>
      </w:r>
      <w:r w:rsidRPr="00A2383A">
        <w:rPr>
          <w:rFonts w:ascii="Arial" w:hAnsi="Arial" w:cs="Arial"/>
          <w:b/>
          <w:sz w:val="24"/>
          <w:szCs w:val="24"/>
        </w:rPr>
        <w:tab/>
      </w:r>
      <w:r>
        <w:rPr>
          <w:rFonts w:ascii="Arial" w:hAnsi="Arial" w:cs="Arial"/>
          <w:b/>
          <w:sz w:val="24"/>
          <w:szCs w:val="24"/>
        </w:rPr>
        <w:tab/>
      </w:r>
      <w:r>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sz w:val="24"/>
          <w:szCs w:val="24"/>
        </w:rPr>
        <w:t>200</w:t>
      </w:r>
      <w:r>
        <w:rPr>
          <w:rFonts w:ascii="Arial" w:hAnsi="Arial" w:cs="Arial"/>
          <w:sz w:val="24"/>
          <w:szCs w:val="24"/>
        </w:rPr>
        <w:t>2</w:t>
      </w:r>
      <w:r w:rsidRPr="00A2383A">
        <w:rPr>
          <w:rFonts w:ascii="Arial" w:hAnsi="Arial" w:cs="Arial"/>
          <w:sz w:val="24"/>
          <w:szCs w:val="24"/>
        </w:rPr>
        <w:t>-2008</w:t>
      </w:r>
    </w:p>
    <w:p w14:paraId="205A422D" w14:textId="7DEA7E70" w:rsidR="00030E4A" w:rsidRPr="00270E71" w:rsidRDefault="00030E4A" w:rsidP="00030E4A">
      <w:pPr>
        <w:spacing w:after="120"/>
        <w:rPr>
          <w:rFonts w:ascii="Arial" w:hAnsi="Arial" w:cs="Arial"/>
          <w:sz w:val="24"/>
          <w:szCs w:val="24"/>
        </w:rPr>
      </w:pPr>
      <w:r w:rsidRPr="009536DC">
        <w:rPr>
          <w:rFonts w:ascii="Arial" w:hAnsi="Arial" w:cs="Arial"/>
          <w:i/>
          <w:iCs/>
          <w:sz w:val="24"/>
          <w:szCs w:val="24"/>
        </w:rPr>
        <w:t>University of Pittsburgh School of Pharmacy</w:t>
      </w:r>
      <w:r w:rsidRPr="00A2383A">
        <w:rPr>
          <w:rFonts w:ascii="Arial" w:hAnsi="Arial" w:cs="Arial"/>
          <w:sz w:val="24"/>
          <w:szCs w:val="24"/>
        </w:rPr>
        <w:t xml:space="preserve"> - Pittsburgh, PA</w:t>
      </w:r>
    </w:p>
    <w:p w14:paraId="404B9916" w14:textId="4DC4DC71" w:rsidR="006B4036" w:rsidRPr="005A115F" w:rsidRDefault="006B4036" w:rsidP="00A6527D">
      <w:pPr>
        <w:pStyle w:val="Heading1"/>
        <w:jc w:val="center"/>
        <w:rPr>
          <w:rFonts w:ascii="Arial" w:hAnsi="Arial" w:cs="Arial"/>
          <w:u w:val="single"/>
        </w:rPr>
      </w:pPr>
      <w:r>
        <w:rPr>
          <w:rFonts w:ascii="Arial" w:hAnsi="Arial" w:cs="Arial"/>
          <w:u w:val="single"/>
        </w:rPr>
        <w:lastRenderedPageBreak/>
        <w:t>AWARDS &amp; HONORS</w:t>
      </w:r>
    </w:p>
    <w:p w14:paraId="1E0ADE44" w14:textId="7C6B0AF1" w:rsidR="002F0A69" w:rsidRDefault="002F0A69" w:rsidP="00B059D3">
      <w:pPr>
        <w:rPr>
          <w:rFonts w:ascii="Arial" w:hAnsi="Arial" w:cs="Arial"/>
          <w:sz w:val="24"/>
          <w:szCs w:val="24"/>
        </w:rPr>
      </w:pPr>
      <w:r>
        <w:rPr>
          <w:rFonts w:ascii="Arial" w:hAnsi="Arial" w:cs="Arial"/>
          <w:sz w:val="24"/>
          <w:szCs w:val="24"/>
        </w:rPr>
        <w:t>American Heart Association (AHA) Genomic and Precision Medicine (GPM)</w:t>
      </w:r>
      <w:r>
        <w:rPr>
          <w:rFonts w:ascii="Arial" w:hAnsi="Arial" w:cs="Arial"/>
          <w:sz w:val="24"/>
          <w:szCs w:val="24"/>
        </w:rPr>
        <w:tab/>
      </w:r>
      <w:r>
        <w:rPr>
          <w:rFonts w:ascii="Arial" w:hAnsi="Arial" w:cs="Arial"/>
          <w:sz w:val="24"/>
          <w:szCs w:val="24"/>
        </w:rPr>
        <w:tab/>
        <w:t>2025</w:t>
      </w:r>
    </w:p>
    <w:p w14:paraId="6FD9622B" w14:textId="29826F59" w:rsidR="002F0A69" w:rsidRDefault="002F0A69" w:rsidP="00B059D3">
      <w:pPr>
        <w:rPr>
          <w:rFonts w:ascii="Arial" w:hAnsi="Arial" w:cs="Arial"/>
          <w:sz w:val="24"/>
          <w:szCs w:val="24"/>
        </w:rPr>
      </w:pPr>
      <w:r>
        <w:rPr>
          <w:rFonts w:ascii="Arial" w:hAnsi="Arial" w:cs="Arial"/>
          <w:sz w:val="24"/>
          <w:szCs w:val="24"/>
        </w:rPr>
        <w:t>Distinguished Achievement Award</w:t>
      </w:r>
    </w:p>
    <w:p w14:paraId="2F3CB7D6" w14:textId="1B94298E" w:rsidR="006B4036" w:rsidRDefault="006B4036" w:rsidP="00B059D3">
      <w:pPr>
        <w:rPr>
          <w:rFonts w:ascii="Arial" w:hAnsi="Arial" w:cs="Arial"/>
          <w:sz w:val="24"/>
          <w:szCs w:val="24"/>
        </w:rPr>
      </w:pPr>
      <w:r w:rsidRPr="006B4036">
        <w:rPr>
          <w:rFonts w:ascii="Arial" w:hAnsi="Arial" w:cs="Arial"/>
          <w:sz w:val="24"/>
          <w:szCs w:val="24"/>
        </w:rPr>
        <w:t>Leon I. Goldberg Early Investigator Award</w:t>
      </w:r>
      <w:r w:rsidR="00731C43">
        <w:rPr>
          <w:rFonts w:ascii="Arial" w:hAnsi="Arial" w:cs="Arial"/>
          <w:sz w:val="24"/>
          <w:szCs w:val="24"/>
        </w:rPr>
        <w:t xml:space="preserve"> from the American Society for</w:t>
      </w:r>
      <w:r w:rsidR="00731C43">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t>2023</w:t>
      </w:r>
    </w:p>
    <w:p w14:paraId="3B94ED36" w14:textId="121D9941" w:rsidR="00731C43" w:rsidRPr="006B4036" w:rsidRDefault="00731C43" w:rsidP="00B059D3">
      <w:pPr>
        <w:rPr>
          <w:rFonts w:ascii="Arial" w:hAnsi="Arial" w:cs="Arial"/>
          <w:sz w:val="24"/>
          <w:szCs w:val="24"/>
        </w:rPr>
      </w:pPr>
      <w:r>
        <w:rPr>
          <w:rFonts w:ascii="Arial" w:hAnsi="Arial" w:cs="Arial"/>
          <w:sz w:val="24"/>
          <w:szCs w:val="24"/>
        </w:rPr>
        <w:t>Clinical Pharmacology and Therapeutics (ASCPT)</w:t>
      </w:r>
    </w:p>
    <w:p w14:paraId="47655439" w14:textId="198376BF" w:rsidR="006B4036" w:rsidRPr="006B4036" w:rsidRDefault="006B4036" w:rsidP="00B059D3">
      <w:pPr>
        <w:rPr>
          <w:rFonts w:ascii="Arial" w:hAnsi="Arial" w:cs="Arial"/>
          <w:sz w:val="24"/>
          <w:szCs w:val="24"/>
        </w:rPr>
      </w:pPr>
      <w:r w:rsidRPr="006B4036">
        <w:rPr>
          <w:rFonts w:ascii="Arial" w:hAnsi="Arial" w:cs="Arial"/>
          <w:sz w:val="24"/>
          <w:szCs w:val="24"/>
        </w:rPr>
        <w:t>Fellow of the American Heart Association (AHA)</w:t>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t>2021</w:t>
      </w:r>
    </w:p>
    <w:p w14:paraId="155CF37D" w14:textId="35AC5166" w:rsidR="006B4036" w:rsidRPr="006B4036" w:rsidRDefault="006B4036" w:rsidP="00B059D3">
      <w:pPr>
        <w:rPr>
          <w:rFonts w:ascii="Arial" w:hAnsi="Arial" w:cs="Arial"/>
          <w:sz w:val="24"/>
          <w:szCs w:val="24"/>
        </w:rPr>
      </w:pPr>
      <w:r w:rsidRPr="006B4036">
        <w:rPr>
          <w:rFonts w:ascii="Arial" w:hAnsi="Arial" w:cs="Arial"/>
          <w:sz w:val="24"/>
          <w:szCs w:val="24"/>
        </w:rPr>
        <w:t>Fellow of the Heart Failure Society of America (HFSA)</w:t>
      </w:r>
      <w:r w:rsidRPr="006B4036">
        <w:rPr>
          <w:rFonts w:ascii="Arial" w:hAnsi="Arial" w:cs="Arial"/>
          <w:sz w:val="24"/>
          <w:szCs w:val="24"/>
        </w:rPr>
        <w:tab/>
      </w:r>
      <w:r w:rsidRPr="006B4036">
        <w:rPr>
          <w:rFonts w:ascii="Arial" w:hAnsi="Arial" w:cs="Arial"/>
          <w:sz w:val="24"/>
          <w:szCs w:val="24"/>
        </w:rPr>
        <w:tab/>
      </w:r>
      <w:r w:rsidR="00FB1BEE">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t>2021</w:t>
      </w:r>
    </w:p>
    <w:p w14:paraId="29F5C1A7" w14:textId="7664329F" w:rsidR="006B4036" w:rsidRPr="006B4036" w:rsidRDefault="006B4036" w:rsidP="00B059D3">
      <w:pPr>
        <w:rPr>
          <w:rFonts w:ascii="Arial" w:hAnsi="Arial" w:cs="Arial"/>
          <w:sz w:val="24"/>
          <w:szCs w:val="24"/>
        </w:rPr>
      </w:pPr>
      <w:r w:rsidRPr="006B4036">
        <w:rPr>
          <w:rFonts w:ascii="Arial" w:hAnsi="Arial" w:cs="Arial"/>
          <w:sz w:val="24"/>
          <w:szCs w:val="24"/>
        </w:rPr>
        <w:t xml:space="preserve">National Institute for Minority Health and Health Disparities (NIMHD) Research </w:t>
      </w:r>
      <w:r w:rsidRPr="006B4036">
        <w:rPr>
          <w:rFonts w:ascii="Arial" w:hAnsi="Arial" w:cs="Arial"/>
          <w:sz w:val="24"/>
          <w:szCs w:val="24"/>
        </w:rPr>
        <w:tab/>
      </w:r>
      <w:r>
        <w:rPr>
          <w:rFonts w:ascii="Arial" w:hAnsi="Arial" w:cs="Arial"/>
          <w:sz w:val="24"/>
          <w:szCs w:val="24"/>
        </w:rPr>
        <w:tab/>
      </w:r>
      <w:r w:rsidRPr="006B4036">
        <w:rPr>
          <w:rFonts w:ascii="Arial" w:hAnsi="Arial" w:cs="Arial"/>
          <w:sz w:val="24"/>
          <w:szCs w:val="24"/>
        </w:rPr>
        <w:t>2021   Institute (HDRI) Scholar</w:t>
      </w:r>
    </w:p>
    <w:p w14:paraId="5412E2D5" w14:textId="7CF6F173" w:rsidR="006B4036" w:rsidRPr="006B4036" w:rsidRDefault="006B4036" w:rsidP="00B059D3">
      <w:pPr>
        <w:rPr>
          <w:rFonts w:ascii="Arial" w:hAnsi="Arial" w:cs="Arial"/>
          <w:sz w:val="24"/>
          <w:szCs w:val="24"/>
        </w:rPr>
      </w:pPr>
      <w:r w:rsidRPr="006B4036">
        <w:rPr>
          <w:rFonts w:ascii="Arial" w:hAnsi="Arial" w:cs="Arial"/>
          <w:sz w:val="24"/>
          <w:szCs w:val="24"/>
        </w:rPr>
        <w:t>Rising Star Award from the University of Pittsburgh School of Pharmacy</w:t>
      </w:r>
      <w:r w:rsidRPr="006B4036">
        <w:rPr>
          <w:rFonts w:ascii="Arial" w:hAnsi="Arial" w:cs="Arial"/>
          <w:sz w:val="24"/>
          <w:szCs w:val="24"/>
        </w:rPr>
        <w:tab/>
      </w:r>
      <w:r w:rsidRPr="006B4036">
        <w:rPr>
          <w:rFonts w:ascii="Arial" w:hAnsi="Arial" w:cs="Arial"/>
          <w:sz w:val="24"/>
          <w:szCs w:val="24"/>
        </w:rPr>
        <w:tab/>
      </w:r>
      <w:r>
        <w:rPr>
          <w:rFonts w:ascii="Arial" w:hAnsi="Arial" w:cs="Arial"/>
          <w:sz w:val="24"/>
          <w:szCs w:val="24"/>
        </w:rPr>
        <w:tab/>
      </w:r>
      <w:r w:rsidRPr="006B4036">
        <w:rPr>
          <w:rFonts w:ascii="Arial" w:hAnsi="Arial" w:cs="Arial"/>
          <w:sz w:val="24"/>
          <w:szCs w:val="24"/>
        </w:rPr>
        <w:t>2019</w:t>
      </w:r>
    </w:p>
    <w:p w14:paraId="7D3F58C0" w14:textId="66003F2B" w:rsidR="003B4CA8" w:rsidRDefault="003B4CA8" w:rsidP="00B059D3">
      <w:pPr>
        <w:rPr>
          <w:rFonts w:ascii="Arial" w:hAnsi="Arial" w:cs="Arial"/>
          <w:sz w:val="24"/>
          <w:szCs w:val="24"/>
        </w:rPr>
      </w:pPr>
      <w:r>
        <w:rPr>
          <w:rFonts w:ascii="Arial" w:hAnsi="Arial" w:cs="Arial"/>
          <w:sz w:val="24"/>
          <w:szCs w:val="24"/>
        </w:rPr>
        <w:t xml:space="preserve">New Investigator Award from the American Association of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14:paraId="22A02A74" w14:textId="6A77492E" w:rsidR="003B4CA8" w:rsidRDefault="003B4CA8" w:rsidP="00B059D3">
      <w:pPr>
        <w:rPr>
          <w:rFonts w:ascii="Arial" w:hAnsi="Arial" w:cs="Arial"/>
          <w:sz w:val="24"/>
          <w:szCs w:val="24"/>
        </w:rPr>
      </w:pPr>
      <w:r>
        <w:rPr>
          <w:rFonts w:ascii="Arial" w:hAnsi="Arial" w:cs="Arial"/>
          <w:sz w:val="24"/>
          <w:szCs w:val="24"/>
        </w:rPr>
        <w:t>Colleges of Pharmacy (ACCP)</w:t>
      </w:r>
    </w:p>
    <w:p w14:paraId="7394E3F0" w14:textId="20E8EB86" w:rsidR="006B4036" w:rsidRPr="006B4036" w:rsidRDefault="006B4036" w:rsidP="00B059D3">
      <w:pPr>
        <w:rPr>
          <w:rFonts w:ascii="Arial" w:hAnsi="Arial" w:cs="Arial"/>
          <w:sz w:val="24"/>
          <w:szCs w:val="24"/>
        </w:rPr>
      </w:pPr>
      <w:r w:rsidRPr="006B4036">
        <w:rPr>
          <w:rFonts w:ascii="Arial" w:hAnsi="Arial" w:cs="Arial"/>
          <w:sz w:val="24"/>
          <w:szCs w:val="24"/>
        </w:rPr>
        <w:t xml:space="preserve">Finalist for the Jay N. Cohn New Investigator Award </w:t>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r>
      <w:r w:rsidRPr="006B4036">
        <w:rPr>
          <w:rFonts w:ascii="Arial" w:hAnsi="Arial" w:cs="Arial"/>
          <w:sz w:val="24"/>
          <w:szCs w:val="24"/>
        </w:rPr>
        <w:tab/>
      </w:r>
      <w:r>
        <w:rPr>
          <w:rFonts w:ascii="Arial" w:hAnsi="Arial" w:cs="Arial"/>
          <w:sz w:val="24"/>
          <w:szCs w:val="24"/>
        </w:rPr>
        <w:tab/>
      </w:r>
      <w:r w:rsidRPr="006B4036">
        <w:rPr>
          <w:rFonts w:ascii="Arial" w:hAnsi="Arial" w:cs="Arial"/>
          <w:sz w:val="24"/>
          <w:szCs w:val="24"/>
        </w:rPr>
        <w:t>2018</w:t>
      </w:r>
    </w:p>
    <w:p w14:paraId="31F950DF" w14:textId="77777777" w:rsidR="006B4036" w:rsidRPr="006B4036" w:rsidRDefault="006B4036" w:rsidP="00B059D3">
      <w:pPr>
        <w:rPr>
          <w:rFonts w:ascii="Arial" w:hAnsi="Arial" w:cs="Arial"/>
          <w:sz w:val="24"/>
          <w:szCs w:val="24"/>
        </w:rPr>
      </w:pPr>
      <w:r w:rsidRPr="006B4036">
        <w:rPr>
          <w:rFonts w:ascii="Arial" w:hAnsi="Arial" w:cs="Arial"/>
          <w:sz w:val="24"/>
          <w:szCs w:val="24"/>
        </w:rPr>
        <w:t xml:space="preserve">from the Heart Failure Society of America (HFSA) </w:t>
      </w:r>
      <w:r w:rsidRPr="006B4036">
        <w:rPr>
          <w:rFonts w:ascii="Arial" w:hAnsi="Arial" w:cs="Arial"/>
          <w:sz w:val="24"/>
          <w:szCs w:val="24"/>
        </w:rPr>
        <w:tab/>
      </w:r>
    </w:p>
    <w:p w14:paraId="44A03708" w14:textId="2B9B3B25" w:rsidR="006B4036" w:rsidRPr="006B4036" w:rsidRDefault="006B4036" w:rsidP="00B059D3">
      <w:pPr>
        <w:rPr>
          <w:rFonts w:ascii="Arial" w:hAnsi="Arial" w:cs="Arial"/>
          <w:sz w:val="24"/>
          <w:szCs w:val="24"/>
        </w:rPr>
      </w:pPr>
      <w:r w:rsidRPr="006B4036">
        <w:rPr>
          <w:rFonts w:ascii="Arial" w:hAnsi="Arial" w:cs="Arial"/>
          <w:sz w:val="24"/>
          <w:szCs w:val="24"/>
        </w:rPr>
        <w:t xml:space="preserve">Pharmacist Travel Award from the Heart Failure Society of America (HFSA) </w:t>
      </w:r>
      <w:r w:rsidRPr="006B4036">
        <w:rPr>
          <w:rFonts w:ascii="Arial" w:hAnsi="Arial" w:cs="Arial"/>
          <w:sz w:val="24"/>
          <w:szCs w:val="24"/>
        </w:rPr>
        <w:tab/>
      </w:r>
      <w:r>
        <w:rPr>
          <w:rFonts w:ascii="Arial" w:hAnsi="Arial" w:cs="Arial"/>
          <w:sz w:val="24"/>
          <w:szCs w:val="24"/>
        </w:rPr>
        <w:tab/>
      </w:r>
      <w:r w:rsidRPr="006B4036">
        <w:rPr>
          <w:rFonts w:ascii="Arial" w:hAnsi="Arial" w:cs="Arial"/>
          <w:sz w:val="24"/>
          <w:szCs w:val="24"/>
        </w:rPr>
        <w:t>2018</w:t>
      </w:r>
    </w:p>
    <w:p w14:paraId="76A28327" w14:textId="30D6AFE5" w:rsidR="006B4036" w:rsidRPr="006B4036" w:rsidRDefault="006B4036" w:rsidP="00B059D3">
      <w:pPr>
        <w:tabs>
          <w:tab w:val="left" w:pos="8640"/>
        </w:tabs>
        <w:rPr>
          <w:rFonts w:ascii="Arial" w:hAnsi="Arial" w:cs="Arial"/>
          <w:sz w:val="24"/>
          <w:szCs w:val="24"/>
        </w:rPr>
      </w:pPr>
      <w:r w:rsidRPr="006B4036">
        <w:rPr>
          <w:rFonts w:ascii="Arial" w:hAnsi="Arial" w:cs="Arial"/>
          <w:sz w:val="24"/>
          <w:szCs w:val="24"/>
        </w:rPr>
        <w:t xml:space="preserve">Post-Doctoral Research Poster </w:t>
      </w:r>
      <w:r w:rsidR="00077745">
        <w:rPr>
          <w:rFonts w:ascii="Arial" w:hAnsi="Arial" w:cs="Arial"/>
          <w:sz w:val="24"/>
          <w:szCs w:val="24"/>
        </w:rPr>
        <w:t xml:space="preserve">Award </w:t>
      </w:r>
      <w:r w:rsidRPr="006B4036">
        <w:rPr>
          <w:rFonts w:ascii="Arial" w:hAnsi="Arial" w:cs="Arial"/>
          <w:sz w:val="24"/>
          <w:szCs w:val="24"/>
        </w:rPr>
        <w:t xml:space="preserve">at the Ohio State University </w:t>
      </w:r>
      <w:r w:rsidRPr="006B4036">
        <w:rPr>
          <w:rFonts w:ascii="Arial" w:hAnsi="Arial" w:cs="Arial"/>
          <w:sz w:val="24"/>
          <w:szCs w:val="24"/>
        </w:rPr>
        <w:tab/>
      </w:r>
      <w:r w:rsidRPr="006B4036">
        <w:rPr>
          <w:rFonts w:ascii="Arial" w:hAnsi="Arial" w:cs="Arial"/>
          <w:sz w:val="24"/>
          <w:szCs w:val="24"/>
        </w:rPr>
        <w:tab/>
        <w:t>2013</w:t>
      </w:r>
    </w:p>
    <w:p w14:paraId="538E75D0" w14:textId="77777777" w:rsidR="006B4036" w:rsidRPr="006B4036" w:rsidRDefault="006B4036" w:rsidP="00B059D3">
      <w:pPr>
        <w:tabs>
          <w:tab w:val="left" w:pos="8640"/>
        </w:tabs>
        <w:rPr>
          <w:rFonts w:ascii="Arial" w:hAnsi="Arial" w:cs="Arial"/>
          <w:sz w:val="24"/>
          <w:szCs w:val="24"/>
        </w:rPr>
      </w:pPr>
      <w:r w:rsidRPr="006B4036">
        <w:rPr>
          <w:rFonts w:ascii="Arial" w:hAnsi="Arial" w:cs="Arial"/>
          <w:sz w:val="24"/>
          <w:szCs w:val="24"/>
        </w:rPr>
        <w:t>Davis Heart and Lung Research Institute Poster Competition</w:t>
      </w:r>
    </w:p>
    <w:p w14:paraId="1B4A9624" w14:textId="77777777" w:rsidR="006B4036" w:rsidRPr="006B4036" w:rsidRDefault="006B4036" w:rsidP="00B059D3">
      <w:pPr>
        <w:tabs>
          <w:tab w:val="left" w:pos="8640"/>
        </w:tabs>
        <w:rPr>
          <w:rFonts w:ascii="Arial" w:hAnsi="Arial" w:cs="Arial"/>
          <w:sz w:val="24"/>
          <w:szCs w:val="24"/>
        </w:rPr>
      </w:pPr>
      <w:r w:rsidRPr="006B4036">
        <w:rPr>
          <w:rFonts w:ascii="Arial" w:hAnsi="Arial" w:cs="Arial"/>
          <w:sz w:val="24"/>
          <w:szCs w:val="24"/>
        </w:rPr>
        <w:t>Impact Award – UNC-Chapel Hill</w:t>
      </w:r>
      <w:r w:rsidRPr="006B4036">
        <w:rPr>
          <w:rFonts w:ascii="Arial" w:hAnsi="Arial" w:cs="Arial"/>
          <w:sz w:val="24"/>
          <w:szCs w:val="24"/>
        </w:rPr>
        <w:tab/>
      </w:r>
      <w:r w:rsidRPr="006B4036">
        <w:rPr>
          <w:rFonts w:ascii="Arial" w:hAnsi="Arial" w:cs="Arial"/>
          <w:sz w:val="24"/>
          <w:szCs w:val="24"/>
        </w:rPr>
        <w:tab/>
        <w:t>2013</w:t>
      </w:r>
    </w:p>
    <w:p w14:paraId="176E93EF" w14:textId="0DFF2194" w:rsidR="006B4036" w:rsidRPr="006B4036" w:rsidRDefault="006B4036" w:rsidP="00B059D3">
      <w:pPr>
        <w:tabs>
          <w:tab w:val="left" w:pos="8640"/>
        </w:tabs>
        <w:rPr>
          <w:rFonts w:ascii="Arial" w:hAnsi="Arial" w:cs="Arial"/>
          <w:sz w:val="24"/>
          <w:szCs w:val="24"/>
        </w:rPr>
      </w:pPr>
      <w:r w:rsidRPr="006B4036">
        <w:rPr>
          <w:rFonts w:ascii="Arial" w:hAnsi="Arial" w:cs="Arial"/>
          <w:sz w:val="24"/>
          <w:szCs w:val="24"/>
        </w:rPr>
        <w:t xml:space="preserve">Boka W. </w:t>
      </w:r>
      <w:proofErr w:type="spellStart"/>
      <w:r w:rsidRPr="006B4036">
        <w:rPr>
          <w:rFonts w:ascii="Arial" w:hAnsi="Arial" w:cs="Arial"/>
          <w:sz w:val="24"/>
          <w:szCs w:val="24"/>
        </w:rPr>
        <w:t>Hadzija</w:t>
      </w:r>
      <w:proofErr w:type="spellEnd"/>
      <w:r w:rsidRPr="006B4036">
        <w:rPr>
          <w:rFonts w:ascii="Arial" w:hAnsi="Arial" w:cs="Arial"/>
          <w:sz w:val="24"/>
          <w:szCs w:val="24"/>
        </w:rPr>
        <w:t xml:space="preserve"> Award for Distinguished University Service – UNC-Chapel Hill</w:t>
      </w:r>
      <w:r w:rsidRPr="006B4036">
        <w:rPr>
          <w:rFonts w:ascii="Arial" w:hAnsi="Arial" w:cs="Arial"/>
          <w:sz w:val="24"/>
          <w:szCs w:val="24"/>
        </w:rPr>
        <w:tab/>
      </w:r>
      <w:r>
        <w:rPr>
          <w:rFonts w:ascii="Arial" w:hAnsi="Arial" w:cs="Arial"/>
          <w:sz w:val="24"/>
          <w:szCs w:val="24"/>
        </w:rPr>
        <w:tab/>
      </w:r>
      <w:r w:rsidRPr="006B4036">
        <w:rPr>
          <w:rFonts w:ascii="Arial" w:hAnsi="Arial" w:cs="Arial"/>
          <w:sz w:val="24"/>
          <w:szCs w:val="24"/>
        </w:rPr>
        <w:t>2012</w:t>
      </w:r>
    </w:p>
    <w:p w14:paraId="29E938EF" w14:textId="0F496D31" w:rsidR="009F5286" w:rsidRPr="006B4036" w:rsidRDefault="009F5286" w:rsidP="00B059D3">
      <w:pPr>
        <w:tabs>
          <w:tab w:val="left" w:pos="8640"/>
        </w:tabs>
        <w:rPr>
          <w:rFonts w:ascii="Arial" w:hAnsi="Arial" w:cs="Arial"/>
          <w:sz w:val="24"/>
          <w:szCs w:val="24"/>
        </w:rPr>
      </w:pPr>
      <w:r w:rsidRPr="009F5286">
        <w:rPr>
          <w:rFonts w:ascii="Arial" w:hAnsi="Arial" w:cs="Arial"/>
          <w:sz w:val="24"/>
          <w:szCs w:val="24"/>
        </w:rPr>
        <w:t>Future Faculty Fellowship</w:t>
      </w:r>
      <w:r>
        <w:rPr>
          <w:rFonts w:ascii="Arial" w:hAnsi="Arial" w:cs="Arial"/>
          <w:sz w:val="24"/>
          <w:szCs w:val="24"/>
        </w:rPr>
        <w:t xml:space="preserve"> </w:t>
      </w:r>
      <w:r w:rsidRPr="006B4036">
        <w:rPr>
          <w:rFonts w:ascii="Arial" w:hAnsi="Arial" w:cs="Arial"/>
          <w:sz w:val="24"/>
          <w:szCs w:val="24"/>
        </w:rPr>
        <w:t>– UNC-Chapel Hill</w:t>
      </w:r>
      <w:r w:rsidRPr="006B4036">
        <w:rPr>
          <w:rFonts w:ascii="Arial" w:hAnsi="Arial" w:cs="Arial"/>
          <w:sz w:val="24"/>
          <w:szCs w:val="24"/>
        </w:rPr>
        <w:tab/>
      </w:r>
      <w:r>
        <w:rPr>
          <w:rFonts w:ascii="Arial" w:hAnsi="Arial" w:cs="Arial"/>
          <w:sz w:val="24"/>
          <w:szCs w:val="24"/>
        </w:rPr>
        <w:tab/>
      </w:r>
      <w:r w:rsidRPr="006B4036">
        <w:rPr>
          <w:rFonts w:ascii="Arial" w:hAnsi="Arial" w:cs="Arial"/>
          <w:sz w:val="24"/>
          <w:szCs w:val="24"/>
        </w:rPr>
        <w:t>2012</w:t>
      </w:r>
    </w:p>
    <w:p w14:paraId="082DFBCA" w14:textId="55A9E5A0" w:rsidR="006B4036" w:rsidRPr="006B4036" w:rsidRDefault="006B4036" w:rsidP="00B059D3">
      <w:pPr>
        <w:tabs>
          <w:tab w:val="left" w:pos="8640"/>
        </w:tabs>
        <w:rPr>
          <w:rFonts w:ascii="Arial" w:hAnsi="Arial" w:cs="Arial"/>
          <w:bCs/>
          <w:sz w:val="24"/>
          <w:szCs w:val="24"/>
        </w:rPr>
      </w:pPr>
      <w:r w:rsidRPr="006B4036">
        <w:rPr>
          <w:rFonts w:ascii="Arial" w:hAnsi="Arial" w:cs="Arial"/>
          <w:sz w:val="24"/>
          <w:szCs w:val="24"/>
        </w:rPr>
        <w:t>Kathryne A. Brewington Graduate Student Research Award</w:t>
      </w:r>
      <w:r w:rsidRPr="006B4036">
        <w:rPr>
          <w:rFonts w:ascii="Arial" w:hAnsi="Arial" w:cs="Arial"/>
          <w:bCs/>
          <w:sz w:val="24"/>
          <w:szCs w:val="24"/>
        </w:rPr>
        <w:tab/>
      </w:r>
      <w:r w:rsidRPr="006B4036">
        <w:rPr>
          <w:rFonts w:ascii="Arial" w:hAnsi="Arial" w:cs="Arial"/>
          <w:bCs/>
          <w:sz w:val="24"/>
          <w:szCs w:val="24"/>
        </w:rPr>
        <w:tab/>
        <w:t>2011</w:t>
      </w:r>
    </w:p>
    <w:p w14:paraId="4DD35AB4" w14:textId="2E11822E" w:rsidR="006B4036" w:rsidRDefault="006B4036" w:rsidP="0018587B"/>
    <w:p w14:paraId="017CD648" w14:textId="64D457CB" w:rsidR="002A018A" w:rsidRPr="00B423CE" w:rsidRDefault="002A018A" w:rsidP="00B423CE">
      <w:pPr>
        <w:pStyle w:val="Heading1"/>
        <w:jc w:val="center"/>
        <w:rPr>
          <w:rFonts w:ascii="Arial" w:hAnsi="Arial" w:cs="Arial"/>
          <w:u w:val="single"/>
        </w:rPr>
      </w:pPr>
      <w:r w:rsidRPr="00B423CE">
        <w:rPr>
          <w:rFonts w:ascii="Arial" w:hAnsi="Arial" w:cs="Arial"/>
          <w:u w:val="single"/>
        </w:rPr>
        <w:t xml:space="preserve">RESEARCH </w:t>
      </w:r>
      <w:r w:rsidR="0018587B">
        <w:rPr>
          <w:rFonts w:ascii="Arial" w:hAnsi="Arial" w:cs="Arial"/>
          <w:u w:val="single"/>
        </w:rPr>
        <w:t>GOAL</w:t>
      </w:r>
    </w:p>
    <w:p w14:paraId="7087C101" w14:textId="3A0A564F" w:rsidR="0018587B" w:rsidRDefault="002F4C48" w:rsidP="002F4C48">
      <w:pPr>
        <w:rPr>
          <w:rFonts w:ascii="Arial" w:hAnsi="Arial" w:cs="Arial"/>
          <w:bCs/>
          <w:sz w:val="24"/>
          <w:szCs w:val="24"/>
        </w:rPr>
      </w:pPr>
      <w:r w:rsidRPr="002F4C48">
        <w:rPr>
          <w:rFonts w:ascii="Arial" w:hAnsi="Arial" w:cs="Arial"/>
          <w:bCs/>
          <w:sz w:val="24"/>
          <w:szCs w:val="24"/>
        </w:rPr>
        <w:t xml:space="preserve">My long-term research goal is to improve cardiovascular medication outcomes and reduce disparities </w:t>
      </w:r>
      <w:r w:rsidR="00FF36E2">
        <w:rPr>
          <w:rFonts w:ascii="Arial" w:hAnsi="Arial" w:cs="Arial"/>
          <w:bCs/>
          <w:sz w:val="24"/>
          <w:szCs w:val="24"/>
        </w:rPr>
        <w:t>using</w:t>
      </w:r>
      <w:r w:rsidRPr="002F4C48">
        <w:rPr>
          <w:rFonts w:ascii="Arial" w:hAnsi="Arial" w:cs="Arial"/>
          <w:bCs/>
          <w:sz w:val="24"/>
          <w:szCs w:val="24"/>
        </w:rPr>
        <w:t xml:space="preserve"> pharmacogenetics and precision medicine. </w:t>
      </w:r>
      <w:r w:rsidR="00944D83">
        <w:rPr>
          <w:rFonts w:ascii="Arial" w:hAnsi="Arial" w:cs="Arial"/>
          <w:bCs/>
          <w:sz w:val="24"/>
          <w:szCs w:val="24"/>
        </w:rPr>
        <w:t>My</w:t>
      </w:r>
      <w:r w:rsidRPr="002F4C48">
        <w:rPr>
          <w:rFonts w:ascii="Arial" w:hAnsi="Arial" w:cs="Arial"/>
          <w:bCs/>
          <w:sz w:val="24"/>
          <w:szCs w:val="24"/>
        </w:rPr>
        <w:t xml:space="preserve"> work encompasses studying genetic factors influencing responses to heart failure medications, statins, and drug-induced QT prolongation, while exploring racial disparities in cardiovascular drug responses. I employ </w:t>
      </w:r>
      <w:r w:rsidR="006D6BC6">
        <w:rPr>
          <w:rFonts w:ascii="Arial" w:hAnsi="Arial" w:cs="Arial"/>
          <w:bCs/>
          <w:sz w:val="24"/>
          <w:szCs w:val="24"/>
        </w:rPr>
        <w:t xml:space="preserve">the most </w:t>
      </w:r>
      <w:r w:rsidRPr="002F4C48">
        <w:rPr>
          <w:rFonts w:ascii="Arial" w:hAnsi="Arial" w:cs="Arial"/>
          <w:bCs/>
          <w:sz w:val="24"/>
          <w:szCs w:val="24"/>
        </w:rPr>
        <w:t>advanced approaches</w:t>
      </w:r>
      <w:r w:rsidR="006D6BC6">
        <w:rPr>
          <w:rFonts w:ascii="Arial" w:hAnsi="Arial" w:cs="Arial"/>
          <w:bCs/>
          <w:sz w:val="24"/>
          <w:szCs w:val="24"/>
        </w:rPr>
        <w:t xml:space="preserve"> in my field, such as</w:t>
      </w:r>
      <w:r w:rsidRPr="002F4C48">
        <w:rPr>
          <w:rFonts w:ascii="Arial" w:hAnsi="Arial" w:cs="Arial"/>
          <w:bCs/>
          <w:sz w:val="24"/>
          <w:szCs w:val="24"/>
        </w:rPr>
        <w:t xml:space="preserve"> genome-wide association studies</w:t>
      </w:r>
      <w:r w:rsidR="006D6BC6">
        <w:rPr>
          <w:rFonts w:ascii="Arial" w:hAnsi="Arial" w:cs="Arial"/>
          <w:bCs/>
          <w:sz w:val="24"/>
          <w:szCs w:val="24"/>
        </w:rPr>
        <w:t>,</w:t>
      </w:r>
      <w:r w:rsidRPr="002F4C48">
        <w:rPr>
          <w:rFonts w:ascii="Arial" w:hAnsi="Arial" w:cs="Arial"/>
          <w:bCs/>
          <w:sz w:val="24"/>
          <w:szCs w:val="24"/>
        </w:rPr>
        <w:t xml:space="preserve"> polygenic risk scores</w:t>
      </w:r>
      <w:r w:rsidR="006D6BC6">
        <w:rPr>
          <w:rFonts w:ascii="Arial" w:hAnsi="Arial" w:cs="Arial"/>
          <w:bCs/>
          <w:sz w:val="24"/>
          <w:szCs w:val="24"/>
        </w:rPr>
        <w:t>, and machine learning,</w:t>
      </w:r>
      <w:r w:rsidRPr="002F4C48">
        <w:rPr>
          <w:rFonts w:ascii="Arial" w:hAnsi="Arial" w:cs="Arial"/>
          <w:bCs/>
          <w:sz w:val="24"/>
          <w:szCs w:val="24"/>
        </w:rPr>
        <w:t xml:space="preserve"> </w:t>
      </w:r>
      <w:r w:rsidR="00EF7B0E">
        <w:rPr>
          <w:rFonts w:ascii="Arial" w:hAnsi="Arial" w:cs="Arial"/>
          <w:bCs/>
          <w:sz w:val="24"/>
          <w:szCs w:val="24"/>
        </w:rPr>
        <w:t>to advance</w:t>
      </w:r>
      <w:r w:rsidRPr="002F4C48">
        <w:rPr>
          <w:rFonts w:ascii="Arial" w:hAnsi="Arial" w:cs="Arial"/>
          <w:bCs/>
          <w:sz w:val="24"/>
          <w:szCs w:val="24"/>
        </w:rPr>
        <w:t xml:space="preserve"> personalized cardiovascular care.</w:t>
      </w:r>
    </w:p>
    <w:p w14:paraId="48503F15" w14:textId="77777777" w:rsidR="00B059D3" w:rsidRDefault="00B059D3" w:rsidP="002F4C48">
      <w:pPr>
        <w:rPr>
          <w:rFonts w:ascii="Arial" w:hAnsi="Arial" w:cs="Arial"/>
          <w:b/>
          <w:sz w:val="24"/>
          <w:szCs w:val="24"/>
          <w:u w:val="single"/>
        </w:rPr>
      </w:pPr>
    </w:p>
    <w:p w14:paraId="72695244" w14:textId="7226AF60" w:rsidR="005A115F" w:rsidRPr="00125817" w:rsidRDefault="005A115F" w:rsidP="005A115F">
      <w:pPr>
        <w:pStyle w:val="Heading1"/>
        <w:spacing w:after="240"/>
        <w:jc w:val="center"/>
        <w:rPr>
          <w:rFonts w:ascii="Arial" w:hAnsi="Arial" w:cs="Arial"/>
          <w:szCs w:val="24"/>
          <w:u w:val="single"/>
        </w:rPr>
      </w:pPr>
      <w:r w:rsidRPr="00125817">
        <w:rPr>
          <w:rFonts w:ascii="Arial" w:hAnsi="Arial" w:cs="Arial"/>
          <w:szCs w:val="24"/>
          <w:u w:val="single"/>
        </w:rPr>
        <w:t>RESEARCH FUNDING</w:t>
      </w:r>
    </w:p>
    <w:p w14:paraId="008B08D9" w14:textId="74983B77" w:rsidR="005123D6" w:rsidRPr="00125817" w:rsidRDefault="005123D6" w:rsidP="005123D6">
      <w:pPr>
        <w:pStyle w:val="Heading2"/>
        <w:jc w:val="center"/>
        <w:rPr>
          <w:rFonts w:ascii="Arial" w:hAnsi="Arial" w:cs="Arial"/>
          <w:b/>
          <w:bCs/>
          <w:szCs w:val="24"/>
        </w:rPr>
      </w:pPr>
      <w:r w:rsidRPr="00125817">
        <w:rPr>
          <w:rFonts w:ascii="Arial" w:hAnsi="Arial" w:cs="Arial"/>
          <w:b/>
          <w:bCs/>
          <w:szCs w:val="24"/>
        </w:rPr>
        <w:t>Funded Grants</w:t>
      </w:r>
    </w:p>
    <w:p w14:paraId="39325C08" w14:textId="77777777" w:rsidR="005123D6" w:rsidRDefault="005123D6" w:rsidP="006D45CC">
      <w:pPr>
        <w:rPr>
          <w:rFonts w:ascii="Arial" w:hAnsi="Arial" w:cs="Arial"/>
          <w:b/>
          <w:sz w:val="24"/>
          <w:szCs w:val="24"/>
        </w:rPr>
      </w:pPr>
    </w:p>
    <w:p w14:paraId="268101AF" w14:textId="530A19A1" w:rsidR="002866B9" w:rsidRDefault="002866B9" w:rsidP="009A7676">
      <w:pPr>
        <w:rPr>
          <w:rFonts w:ascii="Arial" w:hAnsi="Arial" w:cs="Arial"/>
          <w:b/>
          <w:bCs/>
          <w:sz w:val="24"/>
          <w:szCs w:val="24"/>
        </w:rPr>
      </w:pPr>
      <w:r>
        <w:rPr>
          <w:rFonts w:ascii="Arial" w:hAnsi="Arial" w:cs="Arial"/>
          <w:b/>
          <w:bCs/>
          <w:sz w:val="24"/>
          <w:szCs w:val="24"/>
        </w:rPr>
        <w:t xml:space="preserve">American Heart Association </w:t>
      </w:r>
      <w:r w:rsidRPr="002866B9">
        <w:rPr>
          <w:rFonts w:ascii="Arial" w:hAnsi="Arial" w:cs="Arial"/>
          <w:b/>
          <w:bCs/>
          <w:sz w:val="24"/>
          <w:szCs w:val="24"/>
        </w:rPr>
        <w:t>2026 Student Scholarship in Cardiovascular Disease</w:t>
      </w:r>
      <w:r>
        <w:rPr>
          <w:rFonts w:ascii="Arial" w:hAnsi="Arial" w:cs="Arial"/>
          <w:b/>
          <w:bCs/>
          <w:sz w:val="24"/>
          <w:szCs w:val="24"/>
        </w:rPr>
        <w:t xml:space="preserve"> for PhD Student Bayan Azizi</w:t>
      </w:r>
    </w:p>
    <w:p w14:paraId="7FC56E69" w14:textId="45E84395" w:rsidR="002866B9" w:rsidRDefault="002866B9" w:rsidP="002866B9">
      <w:pPr>
        <w:rPr>
          <w:rFonts w:ascii="Arial" w:hAnsi="Arial" w:cs="Arial"/>
          <w:sz w:val="24"/>
          <w:szCs w:val="24"/>
        </w:rPr>
      </w:pPr>
      <w:r>
        <w:rPr>
          <w:rFonts w:ascii="Arial" w:hAnsi="Arial" w:cs="Arial"/>
          <w:sz w:val="24"/>
          <w:szCs w:val="24"/>
          <w:u w:val="single"/>
        </w:rPr>
        <w:t>Sponsor:</w:t>
      </w:r>
      <w:r>
        <w:rPr>
          <w:rFonts w:ascii="Arial" w:hAnsi="Arial" w:cs="Arial"/>
          <w:sz w:val="24"/>
          <w:szCs w:val="24"/>
        </w:rPr>
        <w:t xml:space="preserve"> American Heart Association (AHA)</w:t>
      </w:r>
    </w:p>
    <w:p w14:paraId="5429A828" w14:textId="5F6558AF" w:rsidR="002866B9" w:rsidRDefault="002866B9" w:rsidP="002866B9">
      <w:pPr>
        <w:rPr>
          <w:rFonts w:ascii="Arial" w:hAnsi="Arial" w:cs="Arial"/>
          <w:sz w:val="24"/>
          <w:szCs w:val="24"/>
        </w:rPr>
      </w:pPr>
      <w:r>
        <w:rPr>
          <w:rFonts w:ascii="Arial" w:hAnsi="Arial" w:cs="Arial"/>
          <w:sz w:val="24"/>
          <w:szCs w:val="24"/>
          <w:u w:val="single"/>
        </w:rPr>
        <w:t>Title:</w:t>
      </w:r>
      <w:r>
        <w:rPr>
          <w:rFonts w:ascii="Arial" w:hAnsi="Arial" w:cs="Arial"/>
          <w:sz w:val="24"/>
          <w:szCs w:val="24"/>
        </w:rPr>
        <w:t xml:space="preserve"> </w:t>
      </w:r>
      <w:r w:rsidRPr="002866B9">
        <w:rPr>
          <w:rFonts w:ascii="Arial" w:hAnsi="Arial" w:cs="Arial"/>
          <w:sz w:val="24"/>
          <w:szCs w:val="24"/>
        </w:rPr>
        <w:t>From Genes to Outcomes: How ADRB1 Arg389Gly Variant Influences Beta-Blocker Therapy in Heart Failure</w:t>
      </w:r>
    </w:p>
    <w:p w14:paraId="5D24E3AA" w14:textId="4329FBD4" w:rsidR="002866B9" w:rsidRDefault="002866B9" w:rsidP="002866B9">
      <w:pPr>
        <w:rPr>
          <w:rFonts w:ascii="Arial" w:hAnsi="Arial" w:cs="Arial"/>
          <w:sz w:val="24"/>
          <w:szCs w:val="24"/>
        </w:rPr>
      </w:pPr>
      <w:r>
        <w:rPr>
          <w:rFonts w:ascii="Arial" w:hAnsi="Arial" w:cs="Arial"/>
          <w:sz w:val="24"/>
          <w:szCs w:val="24"/>
          <w:u w:val="single"/>
        </w:rPr>
        <w:t>Role:</w:t>
      </w:r>
      <w:r>
        <w:rPr>
          <w:rFonts w:ascii="Arial" w:hAnsi="Arial" w:cs="Arial"/>
          <w:sz w:val="24"/>
          <w:szCs w:val="24"/>
        </w:rPr>
        <w:t xml:space="preserve"> Principal Investigator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Period</w:t>
      </w:r>
      <w:r>
        <w:rPr>
          <w:rFonts w:ascii="Arial" w:hAnsi="Arial" w:cs="Arial"/>
          <w:sz w:val="24"/>
          <w:szCs w:val="24"/>
        </w:rPr>
        <w:t>: 06/01/2026 – 08/31/2026</w:t>
      </w:r>
    </w:p>
    <w:p w14:paraId="6B3EE87E" w14:textId="042F6CD7" w:rsidR="002866B9" w:rsidRDefault="002866B9" w:rsidP="002866B9">
      <w:pPr>
        <w:rPr>
          <w:rFonts w:ascii="Arial" w:hAnsi="Arial" w:cs="Arial"/>
          <w:sz w:val="24"/>
          <w:szCs w:val="24"/>
        </w:rPr>
      </w:pPr>
      <w:r w:rsidRPr="0072716B">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Number</w:t>
      </w:r>
      <w:r>
        <w:rPr>
          <w:rFonts w:ascii="Arial" w:hAnsi="Arial" w:cs="Arial"/>
          <w:sz w:val="24"/>
          <w:szCs w:val="24"/>
        </w:rPr>
        <w:t xml:space="preserve">: n/a </w:t>
      </w:r>
      <w:r>
        <w:rPr>
          <w:rFonts w:ascii="Arial" w:hAnsi="Arial" w:cs="Arial"/>
          <w:sz w:val="24"/>
          <w:szCs w:val="24"/>
        </w:rPr>
        <w:tab/>
      </w:r>
    </w:p>
    <w:p w14:paraId="7F5BCC9C" w14:textId="26D915DB" w:rsidR="002866B9" w:rsidRDefault="002866B9" w:rsidP="002866B9">
      <w:pPr>
        <w:rPr>
          <w:rFonts w:ascii="Arial" w:hAnsi="Arial" w:cs="Arial"/>
          <w:sz w:val="24"/>
          <w:szCs w:val="24"/>
        </w:rPr>
      </w:pPr>
      <w:r w:rsidRPr="00C37687">
        <w:rPr>
          <w:rFonts w:ascii="Arial" w:hAnsi="Arial" w:cs="Arial"/>
          <w:sz w:val="24"/>
          <w:szCs w:val="24"/>
          <w:u w:val="single"/>
        </w:rPr>
        <w:t>Amount</w:t>
      </w:r>
      <w:r>
        <w:rPr>
          <w:rFonts w:ascii="Arial" w:hAnsi="Arial" w:cs="Arial"/>
          <w:sz w:val="24"/>
          <w:szCs w:val="24"/>
        </w:rPr>
        <w:t xml:space="preserve">: </w:t>
      </w:r>
      <w:r w:rsidRPr="002866B9">
        <w:rPr>
          <w:rFonts w:ascii="Arial" w:hAnsi="Arial" w:cs="Arial"/>
          <w:sz w:val="24"/>
          <w:szCs w:val="24"/>
        </w:rPr>
        <w:t>$2,000</w:t>
      </w:r>
    </w:p>
    <w:p w14:paraId="48BD995D" w14:textId="77777777" w:rsidR="002866B9" w:rsidRDefault="002866B9" w:rsidP="002866B9">
      <w:pPr>
        <w:rPr>
          <w:rFonts w:ascii="Arial" w:hAnsi="Arial" w:cs="Arial"/>
          <w:b/>
          <w:bCs/>
          <w:sz w:val="24"/>
          <w:szCs w:val="24"/>
        </w:rPr>
      </w:pPr>
    </w:p>
    <w:p w14:paraId="2E002F0B" w14:textId="2F663714" w:rsidR="009A7676" w:rsidRPr="000D2C9F" w:rsidRDefault="009A7676" w:rsidP="009A7676">
      <w:pPr>
        <w:rPr>
          <w:rFonts w:ascii="Arial" w:hAnsi="Arial" w:cs="Arial"/>
          <w:b/>
          <w:bCs/>
          <w:sz w:val="24"/>
          <w:szCs w:val="24"/>
        </w:rPr>
      </w:pPr>
      <w:r w:rsidRPr="000D2C9F">
        <w:rPr>
          <w:rFonts w:ascii="Arial" w:hAnsi="Arial" w:cs="Arial"/>
          <w:b/>
          <w:bCs/>
          <w:sz w:val="24"/>
          <w:szCs w:val="24"/>
        </w:rPr>
        <w:t>NIH R01 Research Project Grant (PA-20-183 - Parent R01 Clinical Trial Required)</w:t>
      </w:r>
    </w:p>
    <w:p w14:paraId="581985B9" w14:textId="77777777" w:rsidR="009A7676" w:rsidRDefault="009A7676" w:rsidP="009A7676">
      <w:pPr>
        <w:rPr>
          <w:rFonts w:ascii="Arial" w:hAnsi="Arial" w:cs="Arial"/>
          <w:sz w:val="24"/>
          <w:szCs w:val="24"/>
        </w:rPr>
      </w:pPr>
      <w:r>
        <w:rPr>
          <w:rFonts w:ascii="Arial" w:hAnsi="Arial" w:cs="Arial"/>
          <w:sz w:val="24"/>
          <w:szCs w:val="24"/>
          <w:u w:val="single"/>
        </w:rPr>
        <w:t>Sponsor:</w:t>
      </w:r>
      <w:r>
        <w:rPr>
          <w:rFonts w:ascii="Arial" w:hAnsi="Arial" w:cs="Arial"/>
          <w:sz w:val="24"/>
          <w:szCs w:val="24"/>
        </w:rPr>
        <w:t xml:space="preserve"> National Heart Lung Blood Institute (NHLBI)</w:t>
      </w:r>
    </w:p>
    <w:p w14:paraId="662BE40B" w14:textId="77777777" w:rsidR="009A7676" w:rsidRDefault="009A7676" w:rsidP="009A7676">
      <w:pPr>
        <w:rPr>
          <w:rFonts w:ascii="Arial" w:hAnsi="Arial" w:cs="Arial"/>
          <w:sz w:val="24"/>
          <w:szCs w:val="24"/>
        </w:rPr>
      </w:pPr>
      <w:r>
        <w:rPr>
          <w:rFonts w:ascii="Arial" w:hAnsi="Arial" w:cs="Arial"/>
          <w:sz w:val="24"/>
          <w:szCs w:val="24"/>
          <w:u w:val="single"/>
        </w:rPr>
        <w:t>Title:</w:t>
      </w:r>
      <w:r>
        <w:rPr>
          <w:rFonts w:ascii="Arial" w:hAnsi="Arial" w:cs="Arial"/>
          <w:sz w:val="24"/>
          <w:szCs w:val="24"/>
        </w:rPr>
        <w:t xml:space="preserve"> </w:t>
      </w:r>
      <w:r w:rsidRPr="00125817">
        <w:rPr>
          <w:rFonts w:ascii="Arial" w:hAnsi="Arial" w:cs="Arial"/>
          <w:sz w:val="24"/>
          <w:szCs w:val="24"/>
        </w:rPr>
        <w:t>Personalizing Heart Failure Treatment with Genomics: A Clinical Trial to Understand the Mechanisms and Validate a Polygenic Risk Score for Beta-Blocker Response</w:t>
      </w:r>
    </w:p>
    <w:p w14:paraId="3CD87208" w14:textId="22808817" w:rsidR="009A7676" w:rsidRDefault="009A7676" w:rsidP="009A7676">
      <w:pPr>
        <w:rPr>
          <w:rFonts w:ascii="Arial" w:hAnsi="Arial" w:cs="Arial"/>
          <w:sz w:val="24"/>
          <w:szCs w:val="24"/>
        </w:rPr>
      </w:pPr>
      <w:r>
        <w:rPr>
          <w:rFonts w:ascii="Arial" w:hAnsi="Arial" w:cs="Arial"/>
          <w:sz w:val="24"/>
          <w:szCs w:val="24"/>
          <w:u w:val="single"/>
        </w:rPr>
        <w:lastRenderedPageBreak/>
        <w:t>Role:</w:t>
      </w:r>
      <w:r>
        <w:rPr>
          <w:rFonts w:ascii="Arial" w:hAnsi="Arial" w:cs="Arial"/>
          <w:sz w:val="24"/>
          <w:szCs w:val="24"/>
        </w:rPr>
        <w:t xml:space="preserve"> Principal Investigator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Period</w:t>
      </w:r>
      <w:r>
        <w:rPr>
          <w:rFonts w:ascii="Arial" w:hAnsi="Arial" w:cs="Arial"/>
          <w:sz w:val="24"/>
          <w:szCs w:val="24"/>
        </w:rPr>
        <w:t>: 07/05/2025 – 04/30/2030</w:t>
      </w:r>
    </w:p>
    <w:p w14:paraId="2F2CC6F6" w14:textId="77777777" w:rsidR="009A7676" w:rsidRDefault="009A7676" w:rsidP="009A7676">
      <w:pPr>
        <w:rPr>
          <w:rFonts w:ascii="Arial" w:hAnsi="Arial" w:cs="Arial"/>
          <w:sz w:val="24"/>
          <w:szCs w:val="24"/>
        </w:rPr>
      </w:pPr>
      <w:r w:rsidRPr="0072716B">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Number</w:t>
      </w:r>
      <w:r>
        <w:rPr>
          <w:rFonts w:ascii="Arial" w:hAnsi="Arial" w:cs="Arial"/>
          <w:sz w:val="24"/>
          <w:szCs w:val="24"/>
        </w:rPr>
        <w:t xml:space="preserve">: </w:t>
      </w:r>
      <w:r w:rsidRPr="00125817">
        <w:rPr>
          <w:rFonts w:ascii="Arial" w:hAnsi="Arial" w:cs="Arial"/>
          <w:sz w:val="24"/>
          <w:szCs w:val="24"/>
        </w:rPr>
        <w:t>R01HL178410</w:t>
      </w:r>
      <w:r>
        <w:rPr>
          <w:rFonts w:ascii="Arial" w:hAnsi="Arial" w:cs="Arial"/>
          <w:sz w:val="24"/>
          <w:szCs w:val="24"/>
        </w:rPr>
        <w:t xml:space="preserve"> </w:t>
      </w:r>
      <w:r>
        <w:rPr>
          <w:rFonts w:ascii="Arial" w:hAnsi="Arial" w:cs="Arial"/>
          <w:sz w:val="24"/>
          <w:szCs w:val="24"/>
        </w:rPr>
        <w:tab/>
      </w:r>
    </w:p>
    <w:p w14:paraId="569B764B" w14:textId="3F71C24B" w:rsidR="009A7676" w:rsidRDefault="009A7676" w:rsidP="009A7676">
      <w:pPr>
        <w:rPr>
          <w:rFonts w:ascii="Arial" w:hAnsi="Arial" w:cs="Arial"/>
          <w:sz w:val="24"/>
          <w:szCs w:val="24"/>
        </w:rPr>
      </w:pPr>
      <w:r w:rsidRPr="00C37687">
        <w:rPr>
          <w:rFonts w:ascii="Arial" w:hAnsi="Arial" w:cs="Arial"/>
          <w:sz w:val="24"/>
          <w:szCs w:val="24"/>
          <w:u w:val="single"/>
        </w:rPr>
        <w:t>Amount</w:t>
      </w:r>
      <w:r>
        <w:rPr>
          <w:rFonts w:ascii="Arial" w:hAnsi="Arial" w:cs="Arial"/>
          <w:sz w:val="24"/>
          <w:szCs w:val="24"/>
        </w:rPr>
        <w:t xml:space="preserve">: </w:t>
      </w:r>
      <w:r w:rsidRPr="009A7676">
        <w:rPr>
          <w:rFonts w:ascii="Arial" w:hAnsi="Arial" w:cs="Arial"/>
          <w:sz w:val="24"/>
          <w:szCs w:val="24"/>
        </w:rPr>
        <w:t>$3,027,451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271820FC" w14:textId="77777777" w:rsidR="009A7676" w:rsidRDefault="009A7676" w:rsidP="000A117F">
      <w:pPr>
        <w:rPr>
          <w:rFonts w:ascii="Arial" w:hAnsi="Arial" w:cs="Arial"/>
          <w:b/>
          <w:sz w:val="24"/>
          <w:szCs w:val="24"/>
        </w:rPr>
      </w:pPr>
    </w:p>
    <w:p w14:paraId="073F0393" w14:textId="63B63D16" w:rsidR="000A117F" w:rsidRDefault="000A117F" w:rsidP="000A117F">
      <w:pPr>
        <w:rPr>
          <w:rFonts w:ascii="Arial" w:hAnsi="Arial" w:cs="Arial"/>
          <w:b/>
          <w:sz w:val="24"/>
          <w:szCs w:val="24"/>
        </w:rPr>
      </w:pPr>
      <w:r>
        <w:rPr>
          <w:rFonts w:ascii="Arial" w:hAnsi="Arial" w:cs="Arial"/>
          <w:b/>
          <w:sz w:val="24"/>
          <w:szCs w:val="24"/>
        </w:rPr>
        <w:t>Summer Immersion Program</w:t>
      </w:r>
    </w:p>
    <w:p w14:paraId="1778D195" w14:textId="77777777" w:rsidR="000A117F" w:rsidRDefault="000A117F" w:rsidP="000A117F">
      <w:pPr>
        <w:rPr>
          <w:rFonts w:ascii="Arial" w:hAnsi="Arial" w:cs="Arial"/>
          <w:sz w:val="24"/>
          <w:szCs w:val="24"/>
        </w:rPr>
      </w:pPr>
      <w:r>
        <w:rPr>
          <w:rFonts w:ascii="Arial" w:hAnsi="Arial" w:cs="Arial"/>
          <w:sz w:val="24"/>
          <w:szCs w:val="24"/>
          <w:u w:val="single"/>
        </w:rPr>
        <w:t>Sponsor:</w:t>
      </w:r>
      <w:r>
        <w:rPr>
          <w:rFonts w:ascii="Arial" w:hAnsi="Arial" w:cs="Arial"/>
          <w:sz w:val="24"/>
          <w:szCs w:val="24"/>
        </w:rPr>
        <w:t xml:space="preserve"> Michigan Institute for Clinical &amp; Health Research (MICHR)</w:t>
      </w:r>
    </w:p>
    <w:p w14:paraId="110CF6EE" w14:textId="77777777" w:rsidR="000A117F" w:rsidRDefault="000A117F" w:rsidP="000A117F">
      <w:pPr>
        <w:rPr>
          <w:rFonts w:ascii="Arial" w:hAnsi="Arial" w:cs="Arial"/>
          <w:sz w:val="24"/>
          <w:szCs w:val="24"/>
        </w:rPr>
      </w:pPr>
      <w:r>
        <w:rPr>
          <w:rFonts w:ascii="Arial" w:hAnsi="Arial" w:cs="Arial"/>
          <w:sz w:val="24"/>
          <w:szCs w:val="24"/>
          <w:u w:val="single"/>
        </w:rPr>
        <w:t>Title:</w:t>
      </w:r>
      <w:r>
        <w:rPr>
          <w:rFonts w:ascii="Arial" w:hAnsi="Arial" w:cs="Arial"/>
          <w:sz w:val="24"/>
          <w:szCs w:val="24"/>
        </w:rPr>
        <w:t xml:space="preserve"> n/a – this competitive program provided a stipend for a student in the </w:t>
      </w:r>
      <w:proofErr w:type="spellStart"/>
      <w:proofErr w:type="gramStart"/>
      <w:r>
        <w:rPr>
          <w:rFonts w:ascii="Arial" w:hAnsi="Arial" w:cs="Arial"/>
          <w:sz w:val="24"/>
          <w:szCs w:val="24"/>
        </w:rPr>
        <w:t>Master’s</w:t>
      </w:r>
      <w:proofErr w:type="spellEnd"/>
      <w:r>
        <w:rPr>
          <w:rFonts w:ascii="Arial" w:hAnsi="Arial" w:cs="Arial"/>
          <w:sz w:val="24"/>
          <w:szCs w:val="24"/>
        </w:rPr>
        <w:t xml:space="preserve"> of Public Health</w:t>
      </w:r>
      <w:proofErr w:type="gramEnd"/>
      <w:r>
        <w:rPr>
          <w:rFonts w:ascii="Arial" w:hAnsi="Arial" w:cs="Arial"/>
          <w:sz w:val="24"/>
          <w:szCs w:val="24"/>
        </w:rPr>
        <w:t xml:space="preserve"> program, Skyler Pearse, to do a summer research project in my lab</w:t>
      </w:r>
    </w:p>
    <w:p w14:paraId="3969CBF9" w14:textId="77777777" w:rsidR="000A117F" w:rsidRDefault="000A117F" w:rsidP="000A117F">
      <w:pPr>
        <w:rPr>
          <w:rFonts w:ascii="Arial" w:hAnsi="Arial" w:cs="Arial"/>
          <w:sz w:val="24"/>
          <w:szCs w:val="24"/>
        </w:rPr>
      </w:pPr>
      <w:r>
        <w:rPr>
          <w:rFonts w:ascii="Arial" w:hAnsi="Arial" w:cs="Arial"/>
          <w:sz w:val="24"/>
          <w:szCs w:val="24"/>
          <w:u w:val="single"/>
        </w:rPr>
        <w:t>Role:</w:t>
      </w:r>
      <w:r>
        <w:rPr>
          <w:rFonts w:ascii="Arial" w:hAnsi="Arial" w:cs="Arial"/>
          <w:sz w:val="24"/>
          <w:szCs w:val="24"/>
        </w:rPr>
        <w:t xml:space="preserve"> Principal Investigator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Period</w:t>
      </w:r>
      <w:r>
        <w:rPr>
          <w:rFonts w:ascii="Arial" w:hAnsi="Arial" w:cs="Arial"/>
          <w:sz w:val="24"/>
          <w:szCs w:val="24"/>
        </w:rPr>
        <w:t>: 5/2024 – 8/2024</w:t>
      </w:r>
    </w:p>
    <w:p w14:paraId="2AC2DC2F" w14:textId="77777777" w:rsidR="000A117F" w:rsidRDefault="000A117F" w:rsidP="000A117F">
      <w:pPr>
        <w:rPr>
          <w:rFonts w:ascii="Arial" w:hAnsi="Arial" w:cs="Arial"/>
          <w:sz w:val="24"/>
          <w:szCs w:val="24"/>
        </w:rPr>
      </w:pPr>
      <w:r w:rsidRPr="0072716B">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$5,000</w:t>
      </w:r>
    </w:p>
    <w:p w14:paraId="1085D0EB" w14:textId="77777777" w:rsidR="000A117F" w:rsidRDefault="000A117F" w:rsidP="000A117F">
      <w:pPr>
        <w:rPr>
          <w:rFonts w:ascii="Arial" w:hAnsi="Arial" w:cs="Arial"/>
          <w:sz w:val="24"/>
          <w:szCs w:val="24"/>
        </w:rPr>
      </w:pPr>
      <w:r w:rsidRPr="0072716B">
        <w:rPr>
          <w:rFonts w:ascii="Arial" w:hAnsi="Arial" w:cs="Arial"/>
          <w:sz w:val="24"/>
          <w:szCs w:val="24"/>
          <w:u w:val="single"/>
        </w:rPr>
        <w:t>Number</w:t>
      </w:r>
      <w:r>
        <w:rPr>
          <w:rFonts w:ascii="Arial" w:hAnsi="Arial" w:cs="Arial"/>
          <w:sz w:val="24"/>
          <w:szCs w:val="24"/>
        </w:rPr>
        <w:t>: n/a</w:t>
      </w:r>
    </w:p>
    <w:p w14:paraId="78AC72AD" w14:textId="77777777" w:rsidR="000A117F" w:rsidRDefault="000A117F" w:rsidP="000A117F">
      <w:pPr>
        <w:rPr>
          <w:rFonts w:ascii="Arial" w:hAnsi="Arial" w:cs="Arial"/>
          <w:b/>
          <w:bCs/>
          <w:sz w:val="24"/>
          <w:szCs w:val="24"/>
        </w:rPr>
      </w:pPr>
    </w:p>
    <w:p w14:paraId="0AB8569B" w14:textId="77777777" w:rsidR="000A117F" w:rsidRDefault="000A117F" w:rsidP="000A117F">
      <w:pPr>
        <w:rPr>
          <w:rFonts w:ascii="Arial" w:hAnsi="Arial" w:cs="Arial"/>
          <w:b/>
          <w:bCs/>
          <w:sz w:val="24"/>
          <w:szCs w:val="24"/>
        </w:rPr>
      </w:pPr>
      <w:r>
        <w:rPr>
          <w:rFonts w:ascii="Arial" w:hAnsi="Arial" w:cs="Arial"/>
          <w:b/>
          <w:bCs/>
          <w:sz w:val="24"/>
          <w:szCs w:val="24"/>
        </w:rPr>
        <w:t>Pre-Doctoral Fellowship</w:t>
      </w:r>
    </w:p>
    <w:p w14:paraId="5CDF203E" w14:textId="77777777" w:rsidR="000A117F" w:rsidRDefault="000A117F" w:rsidP="000A117F">
      <w:pPr>
        <w:rPr>
          <w:rFonts w:ascii="Arial" w:hAnsi="Arial" w:cs="Arial"/>
          <w:sz w:val="24"/>
          <w:szCs w:val="24"/>
        </w:rPr>
      </w:pPr>
      <w:r>
        <w:rPr>
          <w:rFonts w:ascii="Arial" w:hAnsi="Arial" w:cs="Arial"/>
          <w:sz w:val="24"/>
          <w:szCs w:val="24"/>
          <w:u w:val="single"/>
        </w:rPr>
        <w:t>Sponsor:</w:t>
      </w:r>
      <w:r w:rsidRPr="00394A72">
        <w:rPr>
          <w:rFonts w:ascii="Arial" w:hAnsi="Arial" w:cs="Arial"/>
          <w:sz w:val="24"/>
          <w:szCs w:val="24"/>
        </w:rPr>
        <w:t xml:space="preserve"> </w:t>
      </w:r>
      <w:r>
        <w:rPr>
          <w:rFonts w:ascii="Arial" w:hAnsi="Arial" w:cs="Arial"/>
          <w:sz w:val="24"/>
          <w:szCs w:val="24"/>
        </w:rPr>
        <w:t>American Heart Association (AHA)</w:t>
      </w:r>
    </w:p>
    <w:p w14:paraId="76E4E39B" w14:textId="77777777" w:rsidR="000A117F" w:rsidRDefault="000A117F" w:rsidP="000A117F">
      <w:pPr>
        <w:rPr>
          <w:rFonts w:ascii="Arial" w:hAnsi="Arial" w:cs="Arial"/>
          <w:sz w:val="24"/>
          <w:szCs w:val="24"/>
        </w:rPr>
      </w:pPr>
      <w:r>
        <w:rPr>
          <w:rFonts w:ascii="Arial" w:hAnsi="Arial" w:cs="Arial"/>
          <w:sz w:val="24"/>
          <w:szCs w:val="24"/>
          <w:u w:val="single"/>
        </w:rPr>
        <w:t xml:space="preserve">Title: </w:t>
      </w:r>
      <w:r w:rsidRPr="00D23CD7">
        <w:rPr>
          <w:rFonts w:ascii="Arial" w:hAnsi="Arial" w:cs="Arial"/>
          <w:sz w:val="24"/>
          <w:szCs w:val="24"/>
        </w:rPr>
        <w:t xml:space="preserve">Drug-Induced Long QT Syndrome: Determining the Associations of Candidate Genetic Variants and a Polygenic Score with </w:t>
      </w:r>
      <w:proofErr w:type="spellStart"/>
      <w:r w:rsidRPr="00D23CD7">
        <w:rPr>
          <w:rFonts w:ascii="Arial" w:hAnsi="Arial" w:cs="Arial"/>
          <w:sz w:val="24"/>
          <w:szCs w:val="24"/>
        </w:rPr>
        <w:t>diLQTS</w:t>
      </w:r>
      <w:proofErr w:type="spellEnd"/>
      <w:r w:rsidRPr="00D23CD7">
        <w:rPr>
          <w:rFonts w:ascii="Arial" w:hAnsi="Arial" w:cs="Arial"/>
          <w:sz w:val="24"/>
          <w:szCs w:val="24"/>
        </w:rPr>
        <w:t xml:space="preserve"> Risk</w:t>
      </w:r>
    </w:p>
    <w:p w14:paraId="45FC9F87" w14:textId="77777777" w:rsidR="000A117F" w:rsidRDefault="000A117F" w:rsidP="000A117F">
      <w:pPr>
        <w:rPr>
          <w:rFonts w:ascii="Arial" w:hAnsi="Arial" w:cs="Arial"/>
          <w:sz w:val="24"/>
          <w:szCs w:val="24"/>
        </w:rPr>
      </w:pPr>
      <w:r w:rsidRPr="00A2207C">
        <w:rPr>
          <w:rFonts w:ascii="Arial" w:hAnsi="Arial" w:cs="Arial"/>
          <w:sz w:val="24"/>
          <w:szCs w:val="24"/>
          <w:u w:val="single"/>
        </w:rPr>
        <w:t>Role</w:t>
      </w:r>
      <w:r>
        <w:rPr>
          <w:rFonts w:ascii="Arial" w:hAnsi="Arial" w:cs="Arial"/>
          <w:sz w:val="24"/>
          <w:szCs w:val="24"/>
        </w:rPr>
        <w:t>: Primary Mentor</w:t>
      </w:r>
    </w:p>
    <w:p w14:paraId="0780DF61" w14:textId="77777777" w:rsidR="000A117F" w:rsidRDefault="000A117F" w:rsidP="000A117F">
      <w:pPr>
        <w:rPr>
          <w:rFonts w:ascii="Arial" w:hAnsi="Arial" w:cs="Arial"/>
          <w:sz w:val="24"/>
          <w:szCs w:val="24"/>
        </w:rPr>
      </w:pPr>
      <w:r w:rsidRPr="00A2207C">
        <w:rPr>
          <w:rFonts w:ascii="Arial" w:hAnsi="Arial" w:cs="Arial"/>
          <w:sz w:val="24"/>
          <w:szCs w:val="24"/>
          <w:u w:val="single"/>
        </w:rPr>
        <w:t>PI</w:t>
      </w:r>
      <w:r>
        <w:rPr>
          <w:rFonts w:ascii="Arial" w:hAnsi="Arial" w:cs="Arial"/>
          <w:sz w:val="24"/>
          <w:szCs w:val="24"/>
        </w:rPr>
        <w:t>: Ana Lopez Medina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$65,106</w:t>
      </w:r>
    </w:p>
    <w:p w14:paraId="76063DD6" w14:textId="77777777" w:rsidR="000A117F" w:rsidRPr="00ED329C" w:rsidRDefault="000A117F" w:rsidP="000A117F">
      <w:pPr>
        <w:ind w:left="5040" w:hanging="5040"/>
        <w:rPr>
          <w:rFonts w:ascii="Arial" w:hAnsi="Arial" w:cs="Arial"/>
          <w:sz w:val="24"/>
          <w:szCs w:val="24"/>
        </w:rPr>
      </w:pPr>
      <w:r w:rsidRPr="00A2207C">
        <w:rPr>
          <w:rFonts w:ascii="Arial" w:hAnsi="Arial" w:cs="Arial"/>
          <w:sz w:val="24"/>
          <w:szCs w:val="24"/>
          <w:u w:val="single"/>
        </w:rPr>
        <w:t>Number</w:t>
      </w:r>
      <w:r>
        <w:rPr>
          <w:rFonts w:ascii="Arial" w:hAnsi="Arial" w:cs="Arial"/>
          <w:sz w:val="24"/>
          <w:szCs w:val="24"/>
        </w:rPr>
        <w:t>: n/a</w:t>
      </w:r>
      <w:r>
        <w:rPr>
          <w:rFonts w:ascii="Arial" w:hAnsi="Arial" w:cs="Arial"/>
          <w:sz w:val="24"/>
          <w:szCs w:val="24"/>
        </w:rPr>
        <w:tab/>
      </w:r>
      <w:r w:rsidRPr="00A2207C">
        <w:rPr>
          <w:rFonts w:ascii="Arial" w:hAnsi="Arial" w:cs="Arial"/>
          <w:sz w:val="24"/>
          <w:szCs w:val="24"/>
          <w:u w:val="single"/>
        </w:rPr>
        <w:t>Period</w:t>
      </w:r>
      <w:r>
        <w:rPr>
          <w:rFonts w:ascii="Arial" w:hAnsi="Arial" w:cs="Arial"/>
          <w:sz w:val="24"/>
          <w:szCs w:val="24"/>
        </w:rPr>
        <w:t>: (Awarded but had to decline because of overlap with MICHR T32)</w:t>
      </w:r>
    </w:p>
    <w:p w14:paraId="687F4462" w14:textId="77777777" w:rsidR="000A117F" w:rsidRDefault="000A117F" w:rsidP="000A117F">
      <w:pPr>
        <w:rPr>
          <w:rFonts w:ascii="Arial" w:hAnsi="Arial" w:cs="Arial"/>
          <w:b/>
          <w:bCs/>
          <w:sz w:val="24"/>
          <w:szCs w:val="24"/>
        </w:rPr>
      </w:pPr>
    </w:p>
    <w:p w14:paraId="756F575D" w14:textId="77777777" w:rsidR="000A117F" w:rsidRDefault="000A117F" w:rsidP="000A117F">
      <w:pPr>
        <w:rPr>
          <w:rFonts w:ascii="Arial" w:hAnsi="Arial" w:cs="Arial"/>
          <w:b/>
          <w:bCs/>
          <w:sz w:val="24"/>
          <w:szCs w:val="24"/>
        </w:rPr>
      </w:pPr>
      <w:r w:rsidRPr="00D23CD7">
        <w:rPr>
          <w:rFonts w:ascii="Arial" w:hAnsi="Arial" w:cs="Arial"/>
          <w:b/>
          <w:bCs/>
          <w:sz w:val="24"/>
          <w:szCs w:val="24"/>
        </w:rPr>
        <w:t xml:space="preserve">Ruth L. </w:t>
      </w:r>
      <w:proofErr w:type="spellStart"/>
      <w:r w:rsidRPr="00D23CD7">
        <w:rPr>
          <w:rFonts w:ascii="Arial" w:hAnsi="Arial" w:cs="Arial"/>
          <w:b/>
          <w:bCs/>
          <w:sz w:val="24"/>
          <w:szCs w:val="24"/>
        </w:rPr>
        <w:t>Kirschstein</w:t>
      </w:r>
      <w:proofErr w:type="spellEnd"/>
      <w:r w:rsidRPr="00D23CD7">
        <w:rPr>
          <w:rFonts w:ascii="Arial" w:hAnsi="Arial" w:cs="Arial"/>
          <w:b/>
          <w:bCs/>
          <w:sz w:val="24"/>
          <w:szCs w:val="24"/>
        </w:rPr>
        <w:t xml:space="preserve"> National Research Service Award (NRSA) Individual Predoctoral Fellowship to Promote Diversity in Health-Related Research (Parent F31-Diversity)</w:t>
      </w:r>
    </w:p>
    <w:p w14:paraId="4B777CFA" w14:textId="77777777" w:rsidR="000A117F" w:rsidRDefault="000A117F" w:rsidP="000A117F">
      <w:pPr>
        <w:rPr>
          <w:rFonts w:ascii="Arial" w:hAnsi="Arial" w:cs="Arial"/>
          <w:sz w:val="24"/>
          <w:szCs w:val="24"/>
        </w:rPr>
      </w:pPr>
      <w:r>
        <w:rPr>
          <w:rFonts w:ascii="Arial" w:hAnsi="Arial" w:cs="Arial"/>
          <w:sz w:val="24"/>
          <w:szCs w:val="24"/>
          <w:u w:val="single"/>
        </w:rPr>
        <w:t xml:space="preserve">Sponsor: </w:t>
      </w:r>
      <w:r>
        <w:rPr>
          <w:rFonts w:ascii="Arial" w:hAnsi="Arial" w:cs="Arial"/>
          <w:sz w:val="24"/>
          <w:szCs w:val="24"/>
        </w:rPr>
        <w:t>NIH</w:t>
      </w:r>
    </w:p>
    <w:p w14:paraId="420255C4" w14:textId="77777777" w:rsidR="000A117F" w:rsidRDefault="000A117F" w:rsidP="000A117F">
      <w:pPr>
        <w:rPr>
          <w:rFonts w:ascii="Arial" w:hAnsi="Arial" w:cs="Arial"/>
          <w:sz w:val="24"/>
          <w:szCs w:val="24"/>
        </w:rPr>
      </w:pPr>
      <w:r>
        <w:rPr>
          <w:rFonts w:ascii="Arial" w:hAnsi="Arial" w:cs="Arial"/>
          <w:sz w:val="24"/>
          <w:szCs w:val="24"/>
          <w:u w:val="single"/>
        </w:rPr>
        <w:t xml:space="preserve">Title: </w:t>
      </w:r>
      <w:r w:rsidRPr="00C3774B">
        <w:rPr>
          <w:rFonts w:ascii="Arial" w:hAnsi="Arial" w:cs="Arial"/>
          <w:sz w:val="24"/>
          <w:szCs w:val="24"/>
        </w:rPr>
        <w:t xml:space="preserve">Addressing the Racial Disparity of Angiotensin Inhibitor Benefit in </w:t>
      </w:r>
      <w:proofErr w:type="spellStart"/>
      <w:r w:rsidRPr="00C3774B">
        <w:rPr>
          <w:rFonts w:ascii="Arial" w:hAnsi="Arial" w:cs="Arial"/>
          <w:sz w:val="24"/>
          <w:szCs w:val="24"/>
        </w:rPr>
        <w:t>HFrEF</w:t>
      </w:r>
      <w:proofErr w:type="spellEnd"/>
      <w:r w:rsidRPr="00C3774B">
        <w:rPr>
          <w:rFonts w:ascii="Arial" w:hAnsi="Arial" w:cs="Arial"/>
          <w:sz w:val="24"/>
          <w:szCs w:val="24"/>
        </w:rPr>
        <w:t xml:space="preserve"> </w:t>
      </w:r>
      <w:r>
        <w:rPr>
          <w:rFonts w:ascii="Arial" w:hAnsi="Arial" w:cs="Arial"/>
          <w:sz w:val="24"/>
          <w:szCs w:val="24"/>
        </w:rPr>
        <w:t>H</w:t>
      </w:r>
      <w:r w:rsidRPr="00C3774B">
        <w:rPr>
          <w:rFonts w:ascii="Arial" w:hAnsi="Arial" w:cs="Arial"/>
          <w:sz w:val="24"/>
          <w:szCs w:val="24"/>
        </w:rPr>
        <w:t>ospitalizations: Distinguishing Genomic</w:t>
      </w:r>
      <w:r>
        <w:rPr>
          <w:rFonts w:ascii="Arial" w:hAnsi="Arial" w:cs="Arial"/>
          <w:sz w:val="24"/>
          <w:szCs w:val="24"/>
        </w:rPr>
        <w:t xml:space="preserve"> </w:t>
      </w:r>
      <w:r w:rsidRPr="00C3774B">
        <w:rPr>
          <w:rFonts w:ascii="Arial" w:hAnsi="Arial" w:cs="Arial"/>
          <w:sz w:val="24"/>
          <w:szCs w:val="24"/>
        </w:rPr>
        <w:t>and Social Factors</w:t>
      </w:r>
    </w:p>
    <w:p w14:paraId="6EA11CF6" w14:textId="77777777" w:rsidR="000A117F" w:rsidRDefault="000A117F" w:rsidP="000A117F">
      <w:pPr>
        <w:rPr>
          <w:rFonts w:ascii="Arial" w:hAnsi="Arial" w:cs="Arial"/>
          <w:sz w:val="24"/>
          <w:szCs w:val="24"/>
        </w:rPr>
      </w:pPr>
      <w:r w:rsidRPr="00A2207C">
        <w:rPr>
          <w:rFonts w:ascii="Arial" w:hAnsi="Arial" w:cs="Arial"/>
          <w:sz w:val="24"/>
          <w:szCs w:val="24"/>
          <w:u w:val="single"/>
        </w:rPr>
        <w:t>Role</w:t>
      </w:r>
      <w:r>
        <w:rPr>
          <w:rFonts w:ascii="Arial" w:hAnsi="Arial" w:cs="Arial"/>
          <w:sz w:val="24"/>
          <w:szCs w:val="24"/>
        </w:rPr>
        <w:t>: Primary Mentor</w:t>
      </w:r>
    </w:p>
    <w:p w14:paraId="35E104A0" w14:textId="77777777" w:rsidR="000A117F" w:rsidRDefault="000A117F" w:rsidP="000A117F">
      <w:pPr>
        <w:rPr>
          <w:rFonts w:ascii="Arial" w:hAnsi="Arial" w:cs="Arial"/>
          <w:sz w:val="24"/>
          <w:szCs w:val="24"/>
        </w:rPr>
      </w:pPr>
      <w:r w:rsidRPr="00A2207C">
        <w:rPr>
          <w:rFonts w:ascii="Arial" w:hAnsi="Arial" w:cs="Arial"/>
          <w:sz w:val="24"/>
          <w:szCs w:val="24"/>
          <w:u w:val="single"/>
        </w:rPr>
        <w:t>PI</w:t>
      </w:r>
      <w:r>
        <w:rPr>
          <w:rFonts w:ascii="Arial" w:hAnsi="Arial" w:cs="Arial"/>
          <w:sz w:val="24"/>
          <w:szCs w:val="24"/>
        </w:rPr>
        <w:t>: Shana Littleton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xml:space="preserve">: </w:t>
      </w:r>
      <w:r w:rsidRPr="005609A2">
        <w:rPr>
          <w:rFonts w:ascii="Arial" w:hAnsi="Arial" w:cs="Arial"/>
          <w:sz w:val="24"/>
          <w:szCs w:val="24"/>
        </w:rPr>
        <w:t>$</w:t>
      </w:r>
      <w:r>
        <w:rPr>
          <w:rFonts w:ascii="Arial" w:hAnsi="Arial" w:cs="Arial"/>
          <w:sz w:val="24"/>
          <w:szCs w:val="24"/>
        </w:rPr>
        <w:t>81,074</w:t>
      </w:r>
    </w:p>
    <w:p w14:paraId="147B4053" w14:textId="77777777" w:rsidR="000A117F" w:rsidRDefault="000A117F" w:rsidP="000A117F">
      <w:pPr>
        <w:rPr>
          <w:rFonts w:ascii="Arial" w:hAnsi="Arial" w:cs="Arial"/>
          <w:sz w:val="24"/>
          <w:szCs w:val="24"/>
        </w:rPr>
      </w:pPr>
      <w:r w:rsidRPr="00A2207C">
        <w:rPr>
          <w:rFonts w:ascii="Arial" w:hAnsi="Arial" w:cs="Arial"/>
          <w:sz w:val="24"/>
          <w:szCs w:val="24"/>
          <w:u w:val="single"/>
        </w:rPr>
        <w:t>Number</w:t>
      </w:r>
      <w:r>
        <w:rPr>
          <w:rFonts w:ascii="Arial" w:hAnsi="Arial" w:cs="Arial"/>
          <w:sz w:val="24"/>
          <w:szCs w:val="24"/>
        </w:rPr>
        <w:t xml:space="preserve">: </w:t>
      </w:r>
      <w:r w:rsidRPr="00940D00">
        <w:rPr>
          <w:rFonts w:ascii="Arial" w:hAnsi="Arial" w:cs="Arial"/>
          <w:sz w:val="24"/>
          <w:szCs w:val="24"/>
        </w:rPr>
        <w:t>F31HL167561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207C">
        <w:rPr>
          <w:rFonts w:ascii="Arial" w:hAnsi="Arial" w:cs="Arial"/>
          <w:sz w:val="24"/>
          <w:szCs w:val="24"/>
          <w:u w:val="single"/>
        </w:rPr>
        <w:t>Period</w:t>
      </w:r>
      <w:r>
        <w:rPr>
          <w:rFonts w:ascii="Arial" w:hAnsi="Arial" w:cs="Arial"/>
          <w:sz w:val="24"/>
          <w:szCs w:val="24"/>
        </w:rPr>
        <w:t>: 5/1/2023-4/30/2025</w:t>
      </w:r>
    </w:p>
    <w:p w14:paraId="575F6D98" w14:textId="77777777" w:rsidR="000A117F" w:rsidRDefault="000A117F" w:rsidP="000A117F">
      <w:pPr>
        <w:rPr>
          <w:rFonts w:ascii="Arial" w:hAnsi="Arial" w:cs="Arial"/>
          <w:b/>
          <w:bCs/>
          <w:sz w:val="24"/>
          <w:szCs w:val="24"/>
        </w:rPr>
      </w:pPr>
    </w:p>
    <w:p w14:paraId="02FC37F7" w14:textId="77777777" w:rsidR="000A117F" w:rsidRDefault="000A117F" w:rsidP="000A117F">
      <w:pPr>
        <w:rPr>
          <w:rFonts w:ascii="Arial" w:hAnsi="Arial" w:cs="Arial"/>
          <w:b/>
          <w:bCs/>
          <w:sz w:val="24"/>
          <w:szCs w:val="24"/>
        </w:rPr>
      </w:pPr>
      <w:r>
        <w:rPr>
          <w:rFonts w:ascii="Arial" w:hAnsi="Arial" w:cs="Arial"/>
          <w:b/>
          <w:bCs/>
          <w:sz w:val="24"/>
          <w:szCs w:val="24"/>
        </w:rPr>
        <w:t>Michigan Institute for Clinical &amp; Health Research (MICHR) Predoctoral Translational Science T32 Training Grant</w:t>
      </w:r>
    </w:p>
    <w:p w14:paraId="20FBA6BF" w14:textId="77777777" w:rsidR="000A117F" w:rsidRDefault="000A117F" w:rsidP="000A117F">
      <w:pPr>
        <w:rPr>
          <w:rFonts w:ascii="Arial" w:hAnsi="Arial" w:cs="Arial"/>
          <w:sz w:val="24"/>
          <w:szCs w:val="24"/>
        </w:rPr>
      </w:pPr>
      <w:r>
        <w:rPr>
          <w:rFonts w:ascii="Arial" w:hAnsi="Arial" w:cs="Arial"/>
          <w:sz w:val="24"/>
          <w:szCs w:val="24"/>
          <w:u w:val="single"/>
        </w:rPr>
        <w:t xml:space="preserve">Sponsor: </w:t>
      </w:r>
      <w:r w:rsidRPr="00394A72">
        <w:rPr>
          <w:rFonts w:ascii="Arial" w:hAnsi="Arial" w:cs="Arial"/>
          <w:sz w:val="24"/>
          <w:szCs w:val="24"/>
        </w:rPr>
        <w:t>MICHR/</w:t>
      </w:r>
      <w:r>
        <w:rPr>
          <w:rFonts w:ascii="Arial" w:hAnsi="Arial" w:cs="Arial"/>
          <w:sz w:val="24"/>
          <w:szCs w:val="24"/>
        </w:rPr>
        <w:t>NIH</w:t>
      </w:r>
    </w:p>
    <w:p w14:paraId="7138A0B6" w14:textId="77777777" w:rsidR="000A117F" w:rsidRDefault="000A117F" w:rsidP="000A117F">
      <w:pPr>
        <w:rPr>
          <w:rFonts w:ascii="Arial" w:hAnsi="Arial" w:cs="Arial"/>
          <w:sz w:val="24"/>
          <w:szCs w:val="24"/>
        </w:rPr>
      </w:pPr>
      <w:r>
        <w:rPr>
          <w:rFonts w:ascii="Arial" w:hAnsi="Arial" w:cs="Arial"/>
          <w:sz w:val="24"/>
          <w:szCs w:val="24"/>
          <w:u w:val="single"/>
        </w:rPr>
        <w:t xml:space="preserve">Title: </w:t>
      </w:r>
      <w:r w:rsidRPr="00C3774B">
        <w:rPr>
          <w:rFonts w:ascii="Arial" w:hAnsi="Arial" w:cs="Arial"/>
          <w:sz w:val="24"/>
          <w:szCs w:val="24"/>
        </w:rPr>
        <w:t xml:space="preserve">Addressing the Racial Disparity of Angiotensin Inhibitor Benefit in </w:t>
      </w:r>
      <w:proofErr w:type="spellStart"/>
      <w:r w:rsidRPr="00C3774B">
        <w:rPr>
          <w:rFonts w:ascii="Arial" w:hAnsi="Arial" w:cs="Arial"/>
          <w:sz w:val="24"/>
          <w:szCs w:val="24"/>
        </w:rPr>
        <w:t>HFrEF</w:t>
      </w:r>
      <w:proofErr w:type="spellEnd"/>
      <w:r w:rsidRPr="00C3774B">
        <w:rPr>
          <w:rFonts w:ascii="Arial" w:hAnsi="Arial" w:cs="Arial"/>
          <w:sz w:val="24"/>
          <w:szCs w:val="24"/>
        </w:rPr>
        <w:t xml:space="preserve"> </w:t>
      </w:r>
      <w:r>
        <w:rPr>
          <w:rFonts w:ascii="Arial" w:hAnsi="Arial" w:cs="Arial"/>
          <w:sz w:val="24"/>
          <w:szCs w:val="24"/>
        </w:rPr>
        <w:t>H</w:t>
      </w:r>
      <w:r w:rsidRPr="00C3774B">
        <w:rPr>
          <w:rFonts w:ascii="Arial" w:hAnsi="Arial" w:cs="Arial"/>
          <w:sz w:val="24"/>
          <w:szCs w:val="24"/>
        </w:rPr>
        <w:t>ospitalizations: Distinguishing Genomic</w:t>
      </w:r>
      <w:r>
        <w:rPr>
          <w:rFonts w:ascii="Arial" w:hAnsi="Arial" w:cs="Arial"/>
          <w:sz w:val="24"/>
          <w:szCs w:val="24"/>
        </w:rPr>
        <w:t xml:space="preserve"> </w:t>
      </w:r>
      <w:r w:rsidRPr="00C3774B">
        <w:rPr>
          <w:rFonts w:ascii="Arial" w:hAnsi="Arial" w:cs="Arial"/>
          <w:sz w:val="24"/>
          <w:szCs w:val="24"/>
        </w:rPr>
        <w:t>and Social Factors</w:t>
      </w:r>
    </w:p>
    <w:p w14:paraId="247A6738" w14:textId="77777777" w:rsidR="000A117F" w:rsidRDefault="000A117F" w:rsidP="000A117F">
      <w:pPr>
        <w:rPr>
          <w:rFonts w:ascii="Arial" w:hAnsi="Arial" w:cs="Arial"/>
          <w:sz w:val="24"/>
          <w:szCs w:val="24"/>
        </w:rPr>
      </w:pPr>
      <w:r w:rsidRPr="00A2207C">
        <w:rPr>
          <w:rFonts w:ascii="Arial" w:hAnsi="Arial" w:cs="Arial"/>
          <w:sz w:val="24"/>
          <w:szCs w:val="24"/>
          <w:u w:val="single"/>
        </w:rPr>
        <w:t>Role</w:t>
      </w:r>
      <w:r>
        <w:rPr>
          <w:rFonts w:ascii="Arial" w:hAnsi="Arial" w:cs="Arial"/>
          <w:sz w:val="24"/>
          <w:szCs w:val="24"/>
        </w:rPr>
        <w:t>: Primary Mentor</w:t>
      </w:r>
    </w:p>
    <w:p w14:paraId="06D6A7FD" w14:textId="77777777" w:rsidR="000A117F" w:rsidRDefault="000A117F" w:rsidP="000A117F">
      <w:pPr>
        <w:rPr>
          <w:rFonts w:ascii="Arial" w:hAnsi="Arial" w:cs="Arial"/>
          <w:sz w:val="24"/>
          <w:szCs w:val="24"/>
        </w:rPr>
      </w:pPr>
      <w:r w:rsidRPr="00A2207C">
        <w:rPr>
          <w:rFonts w:ascii="Arial" w:hAnsi="Arial" w:cs="Arial"/>
          <w:sz w:val="24"/>
          <w:szCs w:val="24"/>
          <w:u w:val="single"/>
        </w:rPr>
        <w:t>PI</w:t>
      </w:r>
      <w:r>
        <w:rPr>
          <w:rFonts w:ascii="Arial" w:hAnsi="Arial" w:cs="Arial"/>
          <w:sz w:val="24"/>
          <w:szCs w:val="24"/>
        </w:rPr>
        <w:t>: Shana Littleton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w:t>
      </w:r>
      <w:r w:rsidRPr="00E6335F">
        <w:rPr>
          <w:rFonts w:ascii="Arial" w:hAnsi="Arial" w:cs="Arial"/>
          <w:sz w:val="24"/>
          <w:szCs w:val="24"/>
        </w:rPr>
        <w:t>1</w:t>
      </w:r>
      <w:r>
        <w:rPr>
          <w:rFonts w:ascii="Arial" w:hAnsi="Arial" w:cs="Arial"/>
          <w:sz w:val="24"/>
          <w:szCs w:val="24"/>
        </w:rPr>
        <w:t>02,794</w:t>
      </w:r>
    </w:p>
    <w:p w14:paraId="73F743D0" w14:textId="77777777" w:rsidR="000A117F" w:rsidRDefault="000A117F" w:rsidP="000A117F">
      <w:pPr>
        <w:ind w:left="5040" w:hanging="5040"/>
        <w:rPr>
          <w:rFonts w:ascii="Arial" w:hAnsi="Arial" w:cs="Arial"/>
          <w:sz w:val="24"/>
          <w:szCs w:val="24"/>
        </w:rPr>
      </w:pPr>
      <w:r w:rsidRPr="00A2207C">
        <w:rPr>
          <w:rFonts w:ascii="Arial" w:hAnsi="Arial" w:cs="Arial"/>
          <w:sz w:val="24"/>
          <w:szCs w:val="24"/>
          <w:u w:val="single"/>
        </w:rPr>
        <w:t>Number</w:t>
      </w:r>
      <w:r>
        <w:rPr>
          <w:rFonts w:ascii="Arial" w:hAnsi="Arial" w:cs="Arial"/>
          <w:sz w:val="24"/>
          <w:szCs w:val="24"/>
        </w:rPr>
        <w:t>: n/a</w:t>
      </w:r>
      <w:r>
        <w:rPr>
          <w:rFonts w:ascii="Arial" w:hAnsi="Arial" w:cs="Arial"/>
          <w:sz w:val="24"/>
          <w:szCs w:val="24"/>
        </w:rPr>
        <w:tab/>
      </w:r>
      <w:r w:rsidRPr="00A2207C">
        <w:rPr>
          <w:rFonts w:ascii="Arial" w:hAnsi="Arial" w:cs="Arial"/>
          <w:sz w:val="24"/>
          <w:szCs w:val="24"/>
          <w:u w:val="single"/>
        </w:rPr>
        <w:t>Period</w:t>
      </w:r>
      <w:r>
        <w:rPr>
          <w:rFonts w:ascii="Arial" w:hAnsi="Arial" w:cs="Arial"/>
          <w:sz w:val="24"/>
          <w:szCs w:val="24"/>
        </w:rPr>
        <w:t>: (Awarded but had to decline because           of overlap with NIH F31)</w:t>
      </w:r>
    </w:p>
    <w:p w14:paraId="6FF17786" w14:textId="77777777" w:rsidR="000A117F" w:rsidRDefault="000A117F" w:rsidP="000A117F">
      <w:pPr>
        <w:rPr>
          <w:rFonts w:ascii="Arial" w:hAnsi="Arial" w:cs="Arial"/>
          <w:b/>
          <w:bCs/>
          <w:sz w:val="24"/>
          <w:szCs w:val="24"/>
        </w:rPr>
      </w:pPr>
    </w:p>
    <w:p w14:paraId="1D833E5A" w14:textId="77777777" w:rsidR="000A117F" w:rsidRDefault="000A117F" w:rsidP="000A117F">
      <w:pPr>
        <w:rPr>
          <w:rFonts w:ascii="Arial" w:hAnsi="Arial" w:cs="Arial"/>
          <w:b/>
          <w:bCs/>
          <w:sz w:val="24"/>
          <w:szCs w:val="24"/>
        </w:rPr>
      </w:pPr>
      <w:r>
        <w:rPr>
          <w:rFonts w:ascii="Arial" w:hAnsi="Arial" w:cs="Arial"/>
          <w:b/>
          <w:bCs/>
          <w:sz w:val="24"/>
          <w:szCs w:val="24"/>
        </w:rPr>
        <w:t>Michigan Institute for Clinical &amp; Health Research (MICHR) Predoctoral Translational Science T32 Training Grant</w:t>
      </w:r>
    </w:p>
    <w:p w14:paraId="4EFBC11C" w14:textId="77777777" w:rsidR="000A117F" w:rsidRDefault="000A117F" w:rsidP="000A117F">
      <w:pPr>
        <w:rPr>
          <w:rFonts w:ascii="Arial" w:hAnsi="Arial" w:cs="Arial"/>
          <w:sz w:val="24"/>
          <w:szCs w:val="24"/>
        </w:rPr>
      </w:pPr>
      <w:r>
        <w:rPr>
          <w:rFonts w:ascii="Arial" w:hAnsi="Arial" w:cs="Arial"/>
          <w:sz w:val="24"/>
          <w:szCs w:val="24"/>
          <w:u w:val="single"/>
        </w:rPr>
        <w:t>Sponsor:</w:t>
      </w:r>
      <w:r w:rsidRPr="00394A72">
        <w:rPr>
          <w:rFonts w:ascii="Arial" w:hAnsi="Arial" w:cs="Arial"/>
          <w:sz w:val="24"/>
          <w:szCs w:val="24"/>
        </w:rPr>
        <w:t xml:space="preserve"> MICHR/</w:t>
      </w:r>
      <w:r>
        <w:rPr>
          <w:rFonts w:ascii="Arial" w:hAnsi="Arial" w:cs="Arial"/>
          <w:sz w:val="24"/>
          <w:szCs w:val="24"/>
        </w:rPr>
        <w:t>NIH</w:t>
      </w:r>
    </w:p>
    <w:p w14:paraId="2B2C34C7" w14:textId="77777777" w:rsidR="000A117F" w:rsidRDefault="000A117F" w:rsidP="000A117F">
      <w:pPr>
        <w:rPr>
          <w:rFonts w:ascii="Arial" w:hAnsi="Arial" w:cs="Arial"/>
          <w:sz w:val="24"/>
          <w:szCs w:val="24"/>
        </w:rPr>
      </w:pPr>
      <w:r>
        <w:rPr>
          <w:rFonts w:ascii="Arial" w:hAnsi="Arial" w:cs="Arial"/>
          <w:sz w:val="24"/>
          <w:szCs w:val="24"/>
          <w:u w:val="single"/>
        </w:rPr>
        <w:t xml:space="preserve">Title: </w:t>
      </w:r>
      <w:r w:rsidRPr="00D23CD7">
        <w:rPr>
          <w:rFonts w:ascii="Arial" w:hAnsi="Arial" w:cs="Arial"/>
          <w:sz w:val="24"/>
          <w:szCs w:val="24"/>
        </w:rPr>
        <w:t xml:space="preserve">Drug-Induced Long QT Syndrome: Determining the Associations of Candidate Genetic Variants and a Polygenic Score with </w:t>
      </w:r>
      <w:proofErr w:type="spellStart"/>
      <w:r w:rsidRPr="00D23CD7">
        <w:rPr>
          <w:rFonts w:ascii="Arial" w:hAnsi="Arial" w:cs="Arial"/>
          <w:sz w:val="24"/>
          <w:szCs w:val="24"/>
        </w:rPr>
        <w:t>diLQTS</w:t>
      </w:r>
      <w:proofErr w:type="spellEnd"/>
      <w:r w:rsidRPr="00D23CD7">
        <w:rPr>
          <w:rFonts w:ascii="Arial" w:hAnsi="Arial" w:cs="Arial"/>
          <w:sz w:val="24"/>
          <w:szCs w:val="24"/>
        </w:rPr>
        <w:t xml:space="preserve"> Risk</w:t>
      </w:r>
    </w:p>
    <w:p w14:paraId="59F17575" w14:textId="77777777" w:rsidR="000A117F" w:rsidRDefault="000A117F" w:rsidP="000A117F">
      <w:pPr>
        <w:rPr>
          <w:rFonts w:ascii="Arial" w:hAnsi="Arial" w:cs="Arial"/>
          <w:sz w:val="24"/>
          <w:szCs w:val="24"/>
        </w:rPr>
      </w:pPr>
      <w:r w:rsidRPr="00A2207C">
        <w:rPr>
          <w:rFonts w:ascii="Arial" w:hAnsi="Arial" w:cs="Arial"/>
          <w:sz w:val="24"/>
          <w:szCs w:val="24"/>
          <w:u w:val="single"/>
        </w:rPr>
        <w:t>Role</w:t>
      </w:r>
      <w:r>
        <w:rPr>
          <w:rFonts w:ascii="Arial" w:hAnsi="Arial" w:cs="Arial"/>
          <w:sz w:val="24"/>
          <w:szCs w:val="24"/>
        </w:rPr>
        <w:t>: Primary Mentor</w:t>
      </w:r>
    </w:p>
    <w:p w14:paraId="1F33E811" w14:textId="77777777" w:rsidR="000A117F" w:rsidRDefault="000A117F" w:rsidP="000A117F">
      <w:pPr>
        <w:rPr>
          <w:rFonts w:ascii="Arial" w:hAnsi="Arial" w:cs="Arial"/>
          <w:sz w:val="24"/>
          <w:szCs w:val="24"/>
        </w:rPr>
      </w:pPr>
      <w:r w:rsidRPr="00A2207C">
        <w:rPr>
          <w:rFonts w:ascii="Arial" w:hAnsi="Arial" w:cs="Arial"/>
          <w:sz w:val="24"/>
          <w:szCs w:val="24"/>
          <w:u w:val="single"/>
        </w:rPr>
        <w:lastRenderedPageBreak/>
        <w:t>PI</w:t>
      </w:r>
      <w:r>
        <w:rPr>
          <w:rFonts w:ascii="Arial" w:hAnsi="Arial" w:cs="Arial"/>
          <w:sz w:val="24"/>
          <w:szCs w:val="24"/>
        </w:rPr>
        <w:t>: Ana Lopez Medina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w:t>
      </w:r>
      <w:r w:rsidRPr="00E6335F">
        <w:rPr>
          <w:rFonts w:ascii="Arial" w:hAnsi="Arial" w:cs="Arial"/>
          <w:sz w:val="24"/>
          <w:szCs w:val="24"/>
        </w:rPr>
        <w:t>1</w:t>
      </w:r>
      <w:r>
        <w:rPr>
          <w:rFonts w:ascii="Arial" w:hAnsi="Arial" w:cs="Arial"/>
          <w:sz w:val="24"/>
          <w:szCs w:val="24"/>
        </w:rPr>
        <w:t>02,794</w:t>
      </w:r>
    </w:p>
    <w:p w14:paraId="255A907F" w14:textId="77777777" w:rsidR="000A117F" w:rsidRDefault="000A117F" w:rsidP="000A117F">
      <w:pPr>
        <w:rPr>
          <w:rFonts w:ascii="Arial" w:hAnsi="Arial" w:cs="Arial"/>
          <w:sz w:val="24"/>
          <w:szCs w:val="24"/>
        </w:rPr>
      </w:pPr>
      <w:r w:rsidRPr="00A2207C">
        <w:rPr>
          <w:rFonts w:ascii="Arial" w:hAnsi="Arial" w:cs="Arial"/>
          <w:sz w:val="24"/>
          <w:szCs w:val="24"/>
          <w:u w:val="single"/>
        </w:rPr>
        <w:t>Number</w:t>
      </w:r>
      <w:r>
        <w:rPr>
          <w:rFonts w:ascii="Arial" w:hAnsi="Arial" w:cs="Arial"/>
          <w:sz w:val="24"/>
          <w:szCs w:val="24"/>
        </w:rPr>
        <w:t>: 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207C">
        <w:rPr>
          <w:rFonts w:ascii="Arial" w:hAnsi="Arial" w:cs="Arial"/>
          <w:sz w:val="24"/>
          <w:szCs w:val="24"/>
          <w:u w:val="single"/>
        </w:rPr>
        <w:t>Period</w:t>
      </w:r>
      <w:r>
        <w:rPr>
          <w:rFonts w:ascii="Arial" w:hAnsi="Arial" w:cs="Arial"/>
          <w:sz w:val="24"/>
          <w:szCs w:val="24"/>
        </w:rPr>
        <w:t>: 5/1/2023-4/30/2025</w:t>
      </w:r>
    </w:p>
    <w:p w14:paraId="1E661415" w14:textId="77777777" w:rsidR="000A117F" w:rsidRDefault="000A117F" w:rsidP="000A117F">
      <w:pPr>
        <w:rPr>
          <w:rFonts w:ascii="Arial" w:hAnsi="Arial" w:cs="Arial"/>
          <w:b/>
          <w:bCs/>
          <w:sz w:val="24"/>
          <w:szCs w:val="24"/>
        </w:rPr>
      </w:pPr>
    </w:p>
    <w:p w14:paraId="4D1D2918" w14:textId="77777777" w:rsidR="000A117F" w:rsidRDefault="000A117F" w:rsidP="000A117F">
      <w:pPr>
        <w:rPr>
          <w:rFonts w:ascii="Arial" w:hAnsi="Arial" w:cs="Arial"/>
          <w:b/>
          <w:bCs/>
          <w:sz w:val="24"/>
          <w:szCs w:val="24"/>
        </w:rPr>
      </w:pPr>
      <w:r w:rsidRPr="00A2207C">
        <w:rPr>
          <w:rFonts w:ascii="Arial" w:hAnsi="Arial" w:cs="Arial"/>
          <w:b/>
          <w:bCs/>
          <w:sz w:val="24"/>
          <w:szCs w:val="24"/>
        </w:rPr>
        <w:t xml:space="preserve">Ruth L. </w:t>
      </w:r>
      <w:proofErr w:type="spellStart"/>
      <w:r w:rsidRPr="00A2207C">
        <w:rPr>
          <w:rFonts w:ascii="Arial" w:hAnsi="Arial" w:cs="Arial"/>
          <w:b/>
          <w:bCs/>
          <w:sz w:val="24"/>
          <w:szCs w:val="24"/>
        </w:rPr>
        <w:t>Kirschstein</w:t>
      </w:r>
      <w:proofErr w:type="spellEnd"/>
      <w:r w:rsidRPr="00A2207C">
        <w:rPr>
          <w:rFonts w:ascii="Arial" w:hAnsi="Arial" w:cs="Arial"/>
          <w:b/>
          <w:bCs/>
          <w:sz w:val="24"/>
          <w:szCs w:val="24"/>
        </w:rPr>
        <w:t xml:space="preserve"> National Research Service Award (NRSA) Individual Postdoctoral Fellowship (Parent F32)</w:t>
      </w:r>
    </w:p>
    <w:p w14:paraId="72BE51C9" w14:textId="77777777" w:rsidR="000A117F" w:rsidRDefault="000A117F" w:rsidP="000A117F">
      <w:pPr>
        <w:rPr>
          <w:rFonts w:ascii="Arial" w:hAnsi="Arial" w:cs="Arial"/>
          <w:sz w:val="24"/>
          <w:szCs w:val="24"/>
        </w:rPr>
      </w:pPr>
      <w:r>
        <w:rPr>
          <w:rFonts w:ascii="Arial" w:hAnsi="Arial" w:cs="Arial"/>
          <w:sz w:val="24"/>
          <w:szCs w:val="24"/>
          <w:u w:val="single"/>
        </w:rPr>
        <w:t xml:space="preserve">Sponsor: </w:t>
      </w:r>
      <w:r>
        <w:rPr>
          <w:rFonts w:ascii="Arial" w:hAnsi="Arial" w:cs="Arial"/>
          <w:sz w:val="24"/>
          <w:szCs w:val="24"/>
        </w:rPr>
        <w:t>NIH</w:t>
      </w:r>
    </w:p>
    <w:p w14:paraId="0A548495" w14:textId="77777777" w:rsidR="000A117F" w:rsidRDefault="000A117F" w:rsidP="000A117F">
      <w:pPr>
        <w:rPr>
          <w:rFonts w:ascii="Arial" w:hAnsi="Arial" w:cs="Arial"/>
          <w:sz w:val="24"/>
          <w:szCs w:val="24"/>
        </w:rPr>
      </w:pPr>
      <w:r>
        <w:rPr>
          <w:rFonts w:ascii="Arial" w:hAnsi="Arial" w:cs="Arial"/>
          <w:sz w:val="24"/>
          <w:szCs w:val="24"/>
          <w:u w:val="single"/>
        </w:rPr>
        <w:t xml:space="preserve">Title: </w:t>
      </w:r>
      <w:bookmarkStart w:id="1" w:name="_Hlk111104447"/>
      <w:r w:rsidRPr="00A2207C">
        <w:rPr>
          <w:rFonts w:ascii="Arial" w:hAnsi="Arial" w:cs="Arial"/>
          <w:sz w:val="24"/>
          <w:szCs w:val="24"/>
        </w:rPr>
        <w:t>Bleeding on Direct Oral Anticoagulants: Identification of Genetic Risk Factors and a Polygenic Predictive Score in Patients with Atrial Fibrillation</w:t>
      </w:r>
      <w:bookmarkEnd w:id="1"/>
    </w:p>
    <w:p w14:paraId="676F05A5" w14:textId="77777777" w:rsidR="000A117F" w:rsidRDefault="000A117F" w:rsidP="000A117F">
      <w:pPr>
        <w:rPr>
          <w:rFonts w:ascii="Arial" w:hAnsi="Arial" w:cs="Arial"/>
          <w:sz w:val="24"/>
          <w:szCs w:val="24"/>
        </w:rPr>
      </w:pPr>
      <w:r w:rsidRPr="00A2207C">
        <w:rPr>
          <w:rFonts w:ascii="Arial" w:hAnsi="Arial" w:cs="Arial"/>
          <w:sz w:val="24"/>
          <w:szCs w:val="24"/>
          <w:u w:val="single"/>
        </w:rPr>
        <w:t>Role</w:t>
      </w:r>
      <w:r>
        <w:rPr>
          <w:rFonts w:ascii="Arial" w:hAnsi="Arial" w:cs="Arial"/>
          <w:sz w:val="24"/>
          <w:szCs w:val="24"/>
        </w:rPr>
        <w:t>: Primary Mentor</w:t>
      </w:r>
    </w:p>
    <w:p w14:paraId="293869A7" w14:textId="77777777" w:rsidR="000A117F" w:rsidRDefault="000A117F" w:rsidP="000A117F">
      <w:pPr>
        <w:rPr>
          <w:rFonts w:ascii="Arial" w:hAnsi="Arial" w:cs="Arial"/>
          <w:sz w:val="24"/>
          <w:szCs w:val="24"/>
        </w:rPr>
      </w:pPr>
      <w:r w:rsidRPr="00A2207C">
        <w:rPr>
          <w:rFonts w:ascii="Arial" w:hAnsi="Arial" w:cs="Arial"/>
          <w:sz w:val="24"/>
          <w:szCs w:val="24"/>
          <w:u w:val="single"/>
        </w:rPr>
        <w:t>PI</w:t>
      </w:r>
      <w:r>
        <w:rPr>
          <w:rFonts w:ascii="Arial" w:hAnsi="Arial" w:cs="Arial"/>
          <w:sz w:val="24"/>
          <w:szCs w:val="24"/>
        </w:rPr>
        <w:t xml:space="preserve">: Alessandra Campos </w:t>
      </w:r>
      <w:proofErr w:type="spellStart"/>
      <w:r>
        <w:rPr>
          <w:rFonts w:ascii="Arial" w:hAnsi="Arial" w:cs="Arial"/>
          <w:sz w:val="24"/>
          <w:szCs w:val="24"/>
        </w:rPr>
        <w:t>Staffico</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xml:space="preserve">: </w:t>
      </w:r>
      <w:r w:rsidRPr="00B5469F">
        <w:rPr>
          <w:rFonts w:ascii="Arial" w:hAnsi="Arial" w:cs="Arial"/>
          <w:sz w:val="24"/>
          <w:szCs w:val="24"/>
        </w:rPr>
        <w:t>$133,612</w:t>
      </w:r>
    </w:p>
    <w:p w14:paraId="7439F5EB" w14:textId="2E3CF1C3" w:rsidR="000A117F" w:rsidRDefault="000A117F" w:rsidP="00EA634D">
      <w:pPr>
        <w:ind w:left="5040" w:hanging="5040"/>
        <w:rPr>
          <w:rFonts w:ascii="Arial" w:hAnsi="Arial" w:cs="Arial"/>
          <w:sz w:val="24"/>
          <w:szCs w:val="24"/>
        </w:rPr>
      </w:pPr>
      <w:r w:rsidRPr="00A2207C">
        <w:rPr>
          <w:rFonts w:ascii="Arial" w:hAnsi="Arial" w:cs="Arial"/>
          <w:sz w:val="24"/>
          <w:szCs w:val="24"/>
          <w:u w:val="single"/>
        </w:rPr>
        <w:t>Number</w:t>
      </w:r>
      <w:r>
        <w:rPr>
          <w:rFonts w:ascii="Arial" w:hAnsi="Arial" w:cs="Arial"/>
          <w:sz w:val="24"/>
          <w:szCs w:val="24"/>
        </w:rPr>
        <w:t xml:space="preserve">: </w:t>
      </w:r>
      <w:bookmarkStart w:id="2" w:name="_Hlk111104437"/>
      <w:r w:rsidRPr="005C4362">
        <w:rPr>
          <w:rFonts w:ascii="Arial" w:hAnsi="Arial" w:cs="Arial"/>
          <w:sz w:val="24"/>
          <w:szCs w:val="24"/>
        </w:rPr>
        <w:t>F32HL162231</w:t>
      </w:r>
      <w:bookmarkEnd w:id="2"/>
      <w:r>
        <w:rPr>
          <w:rFonts w:ascii="Arial" w:hAnsi="Arial" w:cs="Arial"/>
          <w:sz w:val="24"/>
          <w:szCs w:val="24"/>
        </w:rPr>
        <w:tab/>
      </w:r>
      <w:r w:rsidRPr="00A2207C">
        <w:rPr>
          <w:rFonts w:ascii="Arial" w:hAnsi="Arial" w:cs="Arial"/>
          <w:sz w:val="24"/>
          <w:szCs w:val="24"/>
          <w:u w:val="single"/>
        </w:rPr>
        <w:t>Period</w:t>
      </w:r>
      <w:r>
        <w:rPr>
          <w:rFonts w:ascii="Arial" w:hAnsi="Arial" w:cs="Arial"/>
          <w:sz w:val="24"/>
          <w:szCs w:val="24"/>
        </w:rPr>
        <w:t>: 09/30/2022-08/31/2024 (ended early on 8/31/23 because got faculty position)</w:t>
      </w:r>
    </w:p>
    <w:p w14:paraId="6E9C38CC" w14:textId="77777777" w:rsidR="000A117F" w:rsidRDefault="000A117F" w:rsidP="000A117F">
      <w:pPr>
        <w:rPr>
          <w:rFonts w:ascii="Arial" w:hAnsi="Arial" w:cs="Arial"/>
          <w:sz w:val="24"/>
          <w:szCs w:val="24"/>
        </w:rPr>
      </w:pPr>
    </w:p>
    <w:p w14:paraId="7A3BD0D5" w14:textId="77777777" w:rsidR="000A117F" w:rsidRDefault="000A117F" w:rsidP="000A117F">
      <w:pPr>
        <w:rPr>
          <w:rFonts w:ascii="Arial" w:hAnsi="Arial" w:cs="Arial"/>
          <w:b/>
          <w:bCs/>
          <w:sz w:val="24"/>
          <w:szCs w:val="24"/>
        </w:rPr>
      </w:pPr>
      <w:r>
        <w:rPr>
          <w:rFonts w:ascii="Arial" w:hAnsi="Arial" w:cs="Arial"/>
          <w:b/>
          <w:bCs/>
          <w:sz w:val="24"/>
          <w:szCs w:val="24"/>
        </w:rPr>
        <w:t xml:space="preserve">UM </w:t>
      </w:r>
      <w:r w:rsidRPr="004D13B4">
        <w:rPr>
          <w:rFonts w:ascii="Arial" w:hAnsi="Arial" w:cs="Arial"/>
          <w:b/>
          <w:bCs/>
          <w:sz w:val="24"/>
          <w:szCs w:val="24"/>
        </w:rPr>
        <w:t>Provost Early Tenure Track Faculty Research Support Initiative</w:t>
      </w:r>
    </w:p>
    <w:p w14:paraId="63C77CC7" w14:textId="77777777" w:rsidR="000A117F" w:rsidRDefault="000A117F" w:rsidP="000A117F">
      <w:pPr>
        <w:rPr>
          <w:rFonts w:ascii="Arial" w:hAnsi="Arial" w:cs="Arial"/>
          <w:sz w:val="24"/>
          <w:szCs w:val="24"/>
        </w:rPr>
      </w:pPr>
      <w:r>
        <w:rPr>
          <w:rFonts w:ascii="Arial" w:hAnsi="Arial" w:cs="Arial"/>
          <w:sz w:val="24"/>
          <w:szCs w:val="24"/>
          <w:u w:val="single"/>
        </w:rPr>
        <w:t>Sponsor:</w:t>
      </w:r>
      <w:r>
        <w:rPr>
          <w:rFonts w:ascii="Arial" w:hAnsi="Arial" w:cs="Arial"/>
          <w:sz w:val="24"/>
          <w:szCs w:val="24"/>
        </w:rPr>
        <w:t xml:space="preserve"> University of Michigan Office of the Provost</w:t>
      </w:r>
    </w:p>
    <w:p w14:paraId="770AD2CE" w14:textId="77777777" w:rsidR="000A117F" w:rsidRDefault="000A117F" w:rsidP="000A117F">
      <w:pPr>
        <w:rPr>
          <w:rFonts w:ascii="Arial" w:hAnsi="Arial" w:cs="Arial"/>
          <w:sz w:val="24"/>
          <w:szCs w:val="24"/>
        </w:rPr>
      </w:pPr>
      <w:r w:rsidRPr="00665191">
        <w:rPr>
          <w:rFonts w:ascii="Arial" w:hAnsi="Arial" w:cs="Arial"/>
          <w:sz w:val="24"/>
          <w:szCs w:val="24"/>
          <w:u w:val="single"/>
        </w:rPr>
        <w:t>Title</w:t>
      </w:r>
      <w:r>
        <w:rPr>
          <w:rFonts w:ascii="Arial" w:hAnsi="Arial" w:cs="Arial"/>
          <w:sz w:val="24"/>
          <w:szCs w:val="24"/>
        </w:rPr>
        <w:t>: Luzum Lab</w:t>
      </w:r>
    </w:p>
    <w:p w14:paraId="754613FB" w14:textId="77777777" w:rsidR="000A117F" w:rsidRDefault="000A117F" w:rsidP="000A117F">
      <w:pPr>
        <w:rPr>
          <w:rFonts w:ascii="Arial" w:hAnsi="Arial" w:cs="Arial"/>
          <w:sz w:val="24"/>
          <w:szCs w:val="24"/>
        </w:rPr>
      </w:pPr>
      <w:r w:rsidRPr="00665191">
        <w:rPr>
          <w:rFonts w:ascii="Arial" w:hAnsi="Arial" w:cs="Arial"/>
          <w:sz w:val="24"/>
          <w:szCs w:val="24"/>
          <w:u w:val="single"/>
        </w:rPr>
        <w:t>Role</w:t>
      </w:r>
      <w:r>
        <w:rPr>
          <w:rFonts w:ascii="Arial" w:hAnsi="Arial" w:cs="Arial"/>
          <w:sz w:val="24"/>
          <w:szCs w:val="24"/>
        </w:rPr>
        <w:t>: PI</w:t>
      </w:r>
      <w:r w:rsidRPr="00184A9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$3,000</w:t>
      </w:r>
    </w:p>
    <w:p w14:paraId="1C797ACC" w14:textId="77777777" w:rsidR="000A117F" w:rsidRPr="004D13B4" w:rsidRDefault="000A117F" w:rsidP="000A117F">
      <w:pPr>
        <w:ind w:left="-720" w:firstLine="720"/>
        <w:rPr>
          <w:rFonts w:ascii="Arial" w:hAnsi="Arial" w:cs="Arial"/>
          <w:sz w:val="24"/>
          <w:szCs w:val="24"/>
        </w:rPr>
      </w:pPr>
      <w:r w:rsidRPr="00665191">
        <w:rPr>
          <w:rFonts w:ascii="Arial" w:hAnsi="Arial" w:cs="Arial"/>
          <w:sz w:val="24"/>
          <w:szCs w:val="24"/>
          <w:u w:val="single"/>
        </w:rPr>
        <w:t>Number</w:t>
      </w:r>
      <w:r>
        <w:rPr>
          <w:rFonts w:ascii="Arial" w:hAnsi="Arial" w:cs="Arial"/>
          <w:sz w:val="24"/>
          <w:szCs w:val="24"/>
        </w:rPr>
        <w:t>: 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Period</w:t>
      </w:r>
      <w:r>
        <w:rPr>
          <w:rFonts w:ascii="Arial" w:hAnsi="Arial" w:cs="Arial"/>
          <w:sz w:val="24"/>
          <w:szCs w:val="24"/>
        </w:rPr>
        <w:t>: 03/23/2022-03/23/2028</w:t>
      </w:r>
    </w:p>
    <w:p w14:paraId="7B68AC43" w14:textId="77777777" w:rsidR="000A117F" w:rsidRDefault="000A117F" w:rsidP="000A117F">
      <w:pPr>
        <w:rPr>
          <w:rFonts w:ascii="Arial" w:hAnsi="Arial" w:cs="Arial"/>
          <w:b/>
          <w:bCs/>
          <w:sz w:val="24"/>
          <w:szCs w:val="24"/>
        </w:rPr>
      </w:pPr>
    </w:p>
    <w:p w14:paraId="79A58378" w14:textId="77777777" w:rsidR="000A117F" w:rsidRDefault="000A117F" w:rsidP="000A117F">
      <w:pPr>
        <w:rPr>
          <w:rFonts w:ascii="Arial" w:hAnsi="Arial" w:cs="Arial"/>
          <w:b/>
          <w:bCs/>
          <w:sz w:val="24"/>
          <w:szCs w:val="24"/>
        </w:rPr>
      </w:pPr>
      <w:r w:rsidRPr="00A2207C">
        <w:rPr>
          <w:rFonts w:ascii="Arial" w:hAnsi="Arial" w:cs="Arial"/>
          <w:b/>
          <w:bCs/>
          <w:sz w:val="24"/>
          <w:szCs w:val="24"/>
        </w:rPr>
        <w:t>Postdoctoral Translational Scholars Program (PTSP)</w:t>
      </w:r>
    </w:p>
    <w:p w14:paraId="5DB1799E" w14:textId="77777777" w:rsidR="000A117F" w:rsidRDefault="000A117F" w:rsidP="000A117F">
      <w:pPr>
        <w:rPr>
          <w:rFonts w:ascii="Arial" w:hAnsi="Arial" w:cs="Arial"/>
          <w:sz w:val="24"/>
          <w:szCs w:val="24"/>
        </w:rPr>
      </w:pPr>
      <w:r>
        <w:rPr>
          <w:rFonts w:ascii="Arial" w:hAnsi="Arial" w:cs="Arial"/>
          <w:sz w:val="24"/>
          <w:szCs w:val="24"/>
          <w:u w:val="single"/>
        </w:rPr>
        <w:t xml:space="preserve">Sponsor: </w:t>
      </w:r>
      <w:r>
        <w:rPr>
          <w:rFonts w:ascii="Arial" w:hAnsi="Arial" w:cs="Arial"/>
          <w:sz w:val="24"/>
          <w:szCs w:val="24"/>
        </w:rPr>
        <w:t>Michigan Institute for Clinical and Health Research (MICHR)</w:t>
      </w:r>
    </w:p>
    <w:p w14:paraId="7C93994E" w14:textId="77777777" w:rsidR="000A117F" w:rsidRDefault="000A117F" w:rsidP="000A117F">
      <w:pPr>
        <w:rPr>
          <w:rFonts w:ascii="Arial" w:hAnsi="Arial" w:cs="Arial"/>
          <w:sz w:val="24"/>
          <w:szCs w:val="24"/>
        </w:rPr>
      </w:pPr>
      <w:r>
        <w:rPr>
          <w:rFonts w:ascii="Arial" w:hAnsi="Arial" w:cs="Arial"/>
          <w:sz w:val="24"/>
          <w:szCs w:val="24"/>
          <w:u w:val="single"/>
        </w:rPr>
        <w:t xml:space="preserve">Title: </w:t>
      </w:r>
      <w:r w:rsidRPr="00A2207C">
        <w:rPr>
          <w:rFonts w:ascii="Arial" w:hAnsi="Arial" w:cs="Arial"/>
          <w:sz w:val="24"/>
          <w:szCs w:val="24"/>
        </w:rPr>
        <w:t>Bleeding on Direct Oral Anticoagulants: Identification of Genetic Risk Factors and a Polygenic Predictive Score in Patients with Atrial Fibrillation</w:t>
      </w:r>
    </w:p>
    <w:p w14:paraId="456D4FA7" w14:textId="77777777" w:rsidR="000A117F" w:rsidRDefault="000A117F" w:rsidP="000A117F">
      <w:pPr>
        <w:rPr>
          <w:rFonts w:ascii="Arial" w:hAnsi="Arial" w:cs="Arial"/>
          <w:sz w:val="24"/>
          <w:szCs w:val="24"/>
        </w:rPr>
      </w:pPr>
      <w:r w:rsidRPr="00A2207C">
        <w:rPr>
          <w:rFonts w:ascii="Arial" w:hAnsi="Arial" w:cs="Arial"/>
          <w:sz w:val="24"/>
          <w:szCs w:val="24"/>
          <w:u w:val="single"/>
        </w:rPr>
        <w:t>Role</w:t>
      </w:r>
      <w:r>
        <w:rPr>
          <w:rFonts w:ascii="Arial" w:hAnsi="Arial" w:cs="Arial"/>
          <w:sz w:val="24"/>
          <w:szCs w:val="24"/>
        </w:rPr>
        <w:t>: Primary Mentor</w:t>
      </w:r>
    </w:p>
    <w:p w14:paraId="0D959F80" w14:textId="77777777" w:rsidR="000A117F" w:rsidRDefault="000A117F" w:rsidP="000A117F">
      <w:pPr>
        <w:rPr>
          <w:rFonts w:ascii="Arial" w:hAnsi="Arial" w:cs="Arial"/>
          <w:sz w:val="24"/>
          <w:szCs w:val="24"/>
        </w:rPr>
      </w:pPr>
      <w:r w:rsidRPr="00A2207C">
        <w:rPr>
          <w:rFonts w:ascii="Arial" w:hAnsi="Arial" w:cs="Arial"/>
          <w:sz w:val="24"/>
          <w:szCs w:val="24"/>
          <w:u w:val="single"/>
        </w:rPr>
        <w:t>PI</w:t>
      </w:r>
      <w:r>
        <w:rPr>
          <w:rFonts w:ascii="Arial" w:hAnsi="Arial" w:cs="Arial"/>
          <w:sz w:val="24"/>
          <w:szCs w:val="24"/>
        </w:rPr>
        <w:t xml:space="preserve">: Alessandra Campos </w:t>
      </w:r>
      <w:proofErr w:type="spellStart"/>
      <w:r>
        <w:rPr>
          <w:rFonts w:ascii="Arial" w:hAnsi="Arial" w:cs="Arial"/>
          <w:sz w:val="24"/>
          <w:szCs w:val="24"/>
        </w:rPr>
        <w:t>Staffico</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$85,000</w:t>
      </w:r>
    </w:p>
    <w:p w14:paraId="40149F35" w14:textId="77777777" w:rsidR="000A117F" w:rsidRDefault="000A117F" w:rsidP="000A117F">
      <w:pPr>
        <w:rPr>
          <w:rFonts w:ascii="Arial" w:hAnsi="Arial" w:cs="Arial"/>
          <w:sz w:val="24"/>
          <w:szCs w:val="24"/>
        </w:rPr>
      </w:pPr>
      <w:r w:rsidRPr="00A2207C">
        <w:rPr>
          <w:rFonts w:ascii="Arial" w:hAnsi="Arial" w:cs="Arial"/>
          <w:sz w:val="24"/>
          <w:szCs w:val="24"/>
          <w:u w:val="single"/>
        </w:rPr>
        <w:t>Number</w:t>
      </w:r>
      <w:r>
        <w:rPr>
          <w:rFonts w:ascii="Arial" w:hAnsi="Arial" w:cs="Arial"/>
          <w:sz w:val="24"/>
          <w:szCs w:val="24"/>
        </w:rPr>
        <w:t>: 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207C">
        <w:rPr>
          <w:rFonts w:ascii="Arial" w:hAnsi="Arial" w:cs="Arial"/>
          <w:sz w:val="24"/>
          <w:szCs w:val="24"/>
          <w:u w:val="single"/>
        </w:rPr>
        <w:t>Period</w:t>
      </w:r>
      <w:r>
        <w:rPr>
          <w:rFonts w:ascii="Arial" w:hAnsi="Arial" w:cs="Arial"/>
          <w:sz w:val="24"/>
          <w:szCs w:val="24"/>
        </w:rPr>
        <w:t>: 07/01/2021-06/30/2023</w:t>
      </w:r>
    </w:p>
    <w:p w14:paraId="722C8673" w14:textId="77777777" w:rsidR="000A117F" w:rsidRDefault="000A117F" w:rsidP="000A117F">
      <w:pPr>
        <w:rPr>
          <w:rFonts w:ascii="Arial" w:hAnsi="Arial" w:cs="Arial"/>
          <w:b/>
          <w:bCs/>
          <w:sz w:val="24"/>
          <w:szCs w:val="24"/>
        </w:rPr>
      </w:pPr>
    </w:p>
    <w:p w14:paraId="312ECD95" w14:textId="77777777" w:rsidR="000A117F" w:rsidRDefault="000A117F" w:rsidP="000A117F">
      <w:pPr>
        <w:rPr>
          <w:rFonts w:ascii="Arial" w:hAnsi="Arial" w:cs="Arial"/>
          <w:b/>
          <w:bCs/>
          <w:sz w:val="24"/>
          <w:szCs w:val="24"/>
        </w:rPr>
      </w:pPr>
      <w:r>
        <w:rPr>
          <w:rFonts w:ascii="Arial" w:hAnsi="Arial" w:cs="Arial"/>
          <w:b/>
          <w:bCs/>
          <w:sz w:val="24"/>
          <w:szCs w:val="24"/>
        </w:rPr>
        <w:t>Embedded Writing Specialist Grant</w:t>
      </w:r>
    </w:p>
    <w:p w14:paraId="6B91A4DE" w14:textId="77777777" w:rsidR="000A117F" w:rsidRDefault="000A117F" w:rsidP="000A117F">
      <w:pPr>
        <w:rPr>
          <w:rFonts w:ascii="Arial" w:hAnsi="Arial" w:cs="Arial"/>
          <w:bCs/>
          <w:sz w:val="24"/>
          <w:szCs w:val="24"/>
          <w:u w:val="single"/>
        </w:rPr>
      </w:pPr>
      <w:r>
        <w:rPr>
          <w:rFonts w:ascii="Arial" w:hAnsi="Arial" w:cs="Arial"/>
          <w:bCs/>
          <w:sz w:val="24"/>
          <w:szCs w:val="24"/>
          <w:u w:val="single"/>
        </w:rPr>
        <w:t xml:space="preserve">Sponsor: </w:t>
      </w:r>
      <w:r w:rsidRPr="00CA7E66">
        <w:rPr>
          <w:rFonts w:ascii="Arial" w:hAnsi="Arial" w:cs="Arial"/>
          <w:bCs/>
          <w:sz w:val="24"/>
          <w:szCs w:val="24"/>
        </w:rPr>
        <w:t>University of Michigan ADVANCE program</w:t>
      </w:r>
    </w:p>
    <w:p w14:paraId="4D6ECD63" w14:textId="77777777" w:rsidR="000A117F" w:rsidRDefault="000A117F" w:rsidP="000A117F">
      <w:pPr>
        <w:rPr>
          <w:rFonts w:ascii="Arial" w:hAnsi="Arial" w:cs="Arial"/>
          <w:bCs/>
          <w:sz w:val="24"/>
          <w:szCs w:val="24"/>
          <w:u w:val="single"/>
        </w:rPr>
      </w:pPr>
      <w:r>
        <w:rPr>
          <w:rFonts w:ascii="Arial" w:hAnsi="Arial" w:cs="Arial"/>
          <w:bCs/>
          <w:sz w:val="24"/>
          <w:szCs w:val="24"/>
          <w:u w:val="single"/>
        </w:rPr>
        <w:t xml:space="preserve">Title: </w:t>
      </w:r>
      <w:r w:rsidRPr="00CA7E66">
        <w:rPr>
          <w:rFonts w:ascii="Arial" w:hAnsi="Arial" w:cs="Arial"/>
          <w:bCs/>
          <w:sz w:val="24"/>
          <w:szCs w:val="24"/>
        </w:rPr>
        <w:t>n/a</w:t>
      </w:r>
      <w:r w:rsidRPr="00913F54">
        <w:rPr>
          <w:rFonts w:ascii="Arial" w:hAnsi="Arial" w:cs="Arial"/>
          <w:bCs/>
          <w:sz w:val="24"/>
          <w:szCs w:val="24"/>
        </w:rPr>
        <w:t xml:space="preserve"> </w:t>
      </w:r>
      <w:r>
        <w:rPr>
          <w:rFonts w:ascii="Arial" w:hAnsi="Arial" w:cs="Arial"/>
          <w:bCs/>
          <w:sz w:val="24"/>
          <w:szCs w:val="24"/>
        </w:rPr>
        <w:t>(The purpose of this award is to support the hiring of a writing specialist for my lab.)</w:t>
      </w:r>
    </w:p>
    <w:p w14:paraId="2ECA28CE" w14:textId="77777777" w:rsidR="000A117F" w:rsidRDefault="000A117F" w:rsidP="000A117F">
      <w:pPr>
        <w:rPr>
          <w:rFonts w:ascii="Arial" w:hAnsi="Arial" w:cs="Arial"/>
          <w:bCs/>
          <w:sz w:val="24"/>
          <w:szCs w:val="24"/>
          <w:u w:val="single"/>
        </w:rPr>
      </w:pPr>
      <w:r>
        <w:rPr>
          <w:rFonts w:ascii="Arial" w:hAnsi="Arial" w:cs="Arial"/>
          <w:bCs/>
          <w:sz w:val="24"/>
          <w:szCs w:val="24"/>
          <w:u w:val="single"/>
        </w:rPr>
        <w:t xml:space="preserve">Role: </w:t>
      </w:r>
      <w:r w:rsidRPr="00CA7E66">
        <w:rPr>
          <w:rFonts w:ascii="Arial" w:hAnsi="Arial" w:cs="Arial"/>
          <w:bCs/>
          <w:sz w:val="24"/>
          <w:szCs w:val="24"/>
        </w:rPr>
        <w:t>Principal Investigator</w:t>
      </w:r>
    </w:p>
    <w:p w14:paraId="1C8C3883" w14:textId="77777777" w:rsidR="000A117F" w:rsidRDefault="000A117F" w:rsidP="000A117F">
      <w:pPr>
        <w:rPr>
          <w:rFonts w:ascii="Arial" w:hAnsi="Arial" w:cs="Arial"/>
          <w:bCs/>
          <w:sz w:val="24"/>
          <w:szCs w:val="24"/>
          <w:u w:val="single"/>
        </w:rPr>
      </w:pPr>
      <w:r>
        <w:rPr>
          <w:rFonts w:ascii="Arial" w:hAnsi="Arial" w:cs="Arial"/>
          <w:bCs/>
          <w:sz w:val="24"/>
          <w:szCs w:val="24"/>
          <w:u w:val="single"/>
        </w:rPr>
        <w:t xml:space="preserve">Institution: </w:t>
      </w:r>
      <w:r w:rsidRPr="00CA7E66">
        <w:rPr>
          <w:rFonts w:ascii="Arial" w:hAnsi="Arial" w:cs="Arial"/>
          <w:bCs/>
          <w:sz w:val="24"/>
          <w:szCs w:val="24"/>
        </w:rPr>
        <w:t>University of Michigan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665191">
        <w:rPr>
          <w:rFonts w:ascii="Arial" w:hAnsi="Arial" w:cs="Arial"/>
          <w:sz w:val="24"/>
          <w:szCs w:val="24"/>
          <w:u w:val="single"/>
        </w:rPr>
        <w:t>Amount</w:t>
      </w:r>
      <w:r>
        <w:rPr>
          <w:rFonts w:ascii="Arial" w:hAnsi="Arial" w:cs="Arial"/>
          <w:sz w:val="24"/>
          <w:szCs w:val="24"/>
        </w:rPr>
        <w:t>: $1,000</w:t>
      </w:r>
    </w:p>
    <w:p w14:paraId="4A60AC9E" w14:textId="77777777" w:rsidR="000A117F" w:rsidRDefault="000A117F" w:rsidP="000A117F">
      <w:pPr>
        <w:ind w:left="4320" w:firstLine="720"/>
        <w:rPr>
          <w:rFonts w:ascii="Arial" w:hAnsi="Arial" w:cs="Arial"/>
          <w:bCs/>
          <w:sz w:val="24"/>
          <w:szCs w:val="24"/>
        </w:rPr>
      </w:pPr>
      <w:r>
        <w:rPr>
          <w:rFonts w:ascii="Arial" w:hAnsi="Arial" w:cs="Arial"/>
          <w:bCs/>
          <w:sz w:val="24"/>
          <w:szCs w:val="24"/>
          <w:u w:val="single"/>
        </w:rPr>
        <w:t>Period:</w:t>
      </w:r>
      <w:r w:rsidRPr="00CA7E66">
        <w:rPr>
          <w:rFonts w:ascii="Arial" w:hAnsi="Arial" w:cs="Arial"/>
          <w:bCs/>
          <w:sz w:val="24"/>
          <w:szCs w:val="24"/>
        </w:rPr>
        <w:t xml:space="preserve"> 2/22/21 – 2/22/22</w:t>
      </w:r>
    </w:p>
    <w:p w14:paraId="79CAF79F" w14:textId="77777777" w:rsidR="000A117F" w:rsidRPr="00CA7E66" w:rsidRDefault="000A117F" w:rsidP="000A117F">
      <w:pPr>
        <w:rPr>
          <w:rFonts w:ascii="Arial" w:hAnsi="Arial" w:cs="Arial"/>
          <w:bCs/>
          <w:sz w:val="24"/>
          <w:szCs w:val="24"/>
          <w:u w:val="single"/>
        </w:rPr>
      </w:pPr>
    </w:p>
    <w:p w14:paraId="7A8A80E0" w14:textId="77777777" w:rsidR="000A117F" w:rsidRDefault="000A117F" w:rsidP="000A117F">
      <w:pPr>
        <w:rPr>
          <w:rFonts w:ascii="Arial" w:hAnsi="Arial" w:cs="Arial"/>
          <w:b/>
          <w:sz w:val="24"/>
          <w:szCs w:val="24"/>
        </w:rPr>
      </w:pPr>
      <w:r>
        <w:rPr>
          <w:rFonts w:ascii="Arial" w:hAnsi="Arial" w:cs="Arial"/>
          <w:b/>
          <w:sz w:val="24"/>
          <w:szCs w:val="24"/>
        </w:rPr>
        <w:t>Summer Immersion Program</w:t>
      </w:r>
    </w:p>
    <w:p w14:paraId="2E7F03CB" w14:textId="77777777" w:rsidR="000A117F" w:rsidRDefault="000A117F" w:rsidP="000A117F">
      <w:pPr>
        <w:rPr>
          <w:rFonts w:ascii="Arial" w:hAnsi="Arial" w:cs="Arial"/>
          <w:sz w:val="24"/>
          <w:szCs w:val="24"/>
        </w:rPr>
      </w:pPr>
      <w:r>
        <w:rPr>
          <w:rFonts w:ascii="Arial" w:hAnsi="Arial" w:cs="Arial"/>
          <w:sz w:val="24"/>
          <w:szCs w:val="24"/>
          <w:u w:val="single"/>
        </w:rPr>
        <w:t>Sponsor:</w:t>
      </w:r>
      <w:r>
        <w:rPr>
          <w:rFonts w:ascii="Arial" w:hAnsi="Arial" w:cs="Arial"/>
          <w:sz w:val="24"/>
          <w:szCs w:val="24"/>
        </w:rPr>
        <w:t xml:space="preserve"> Michigan Institute for Clinical &amp; Health Research (MICHR)</w:t>
      </w:r>
    </w:p>
    <w:p w14:paraId="59C1444F" w14:textId="77777777" w:rsidR="000A117F" w:rsidRDefault="000A117F" w:rsidP="000A117F">
      <w:pPr>
        <w:rPr>
          <w:rFonts w:ascii="Arial" w:hAnsi="Arial" w:cs="Arial"/>
          <w:sz w:val="24"/>
          <w:szCs w:val="24"/>
        </w:rPr>
      </w:pPr>
      <w:r>
        <w:rPr>
          <w:rFonts w:ascii="Arial" w:hAnsi="Arial" w:cs="Arial"/>
          <w:sz w:val="24"/>
          <w:szCs w:val="24"/>
          <w:u w:val="single"/>
        </w:rPr>
        <w:t>Title:</w:t>
      </w:r>
      <w:r>
        <w:rPr>
          <w:rFonts w:ascii="Arial" w:hAnsi="Arial" w:cs="Arial"/>
          <w:sz w:val="24"/>
          <w:szCs w:val="24"/>
        </w:rPr>
        <w:t xml:space="preserve"> n/a – this competitive program provided a stipend for a pharmacy student, Ozioma Edokbi, to do a summer research project in my lab</w:t>
      </w:r>
    </w:p>
    <w:p w14:paraId="66666210" w14:textId="06DD4657" w:rsidR="000A117F" w:rsidRDefault="000A117F" w:rsidP="000A117F">
      <w:pPr>
        <w:rPr>
          <w:rFonts w:ascii="Arial" w:hAnsi="Arial" w:cs="Arial"/>
          <w:sz w:val="24"/>
          <w:szCs w:val="24"/>
        </w:rPr>
      </w:pPr>
      <w:r>
        <w:rPr>
          <w:rFonts w:ascii="Arial" w:hAnsi="Arial" w:cs="Arial"/>
          <w:sz w:val="24"/>
          <w:szCs w:val="24"/>
          <w:u w:val="single"/>
        </w:rPr>
        <w:t>Role:</w:t>
      </w:r>
      <w:r>
        <w:rPr>
          <w:rFonts w:ascii="Arial" w:hAnsi="Arial" w:cs="Arial"/>
          <w:sz w:val="24"/>
          <w:szCs w:val="24"/>
        </w:rPr>
        <w:t xml:space="preserve"> Principal Investigator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Period</w:t>
      </w:r>
      <w:r>
        <w:rPr>
          <w:rFonts w:ascii="Arial" w:hAnsi="Arial" w:cs="Arial"/>
          <w:sz w:val="24"/>
          <w:szCs w:val="24"/>
        </w:rPr>
        <w:t>: 5/2020 – 8/2020</w:t>
      </w:r>
    </w:p>
    <w:p w14:paraId="00CCF814" w14:textId="71E02370" w:rsidR="000A117F" w:rsidRDefault="000A117F" w:rsidP="000A117F">
      <w:pPr>
        <w:rPr>
          <w:rFonts w:ascii="Arial" w:hAnsi="Arial" w:cs="Arial"/>
          <w:sz w:val="24"/>
          <w:szCs w:val="24"/>
        </w:rPr>
      </w:pPr>
      <w:r w:rsidRPr="0072716B">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$5,000</w:t>
      </w:r>
    </w:p>
    <w:p w14:paraId="5255B8D5" w14:textId="77777777" w:rsidR="000A117F" w:rsidRDefault="000A117F" w:rsidP="000A117F">
      <w:pPr>
        <w:rPr>
          <w:rFonts w:ascii="Arial" w:hAnsi="Arial" w:cs="Arial"/>
          <w:sz w:val="24"/>
          <w:szCs w:val="24"/>
        </w:rPr>
      </w:pPr>
      <w:r w:rsidRPr="0072716B">
        <w:rPr>
          <w:rFonts w:ascii="Arial" w:hAnsi="Arial" w:cs="Arial"/>
          <w:sz w:val="24"/>
          <w:szCs w:val="24"/>
          <w:u w:val="single"/>
        </w:rPr>
        <w:t>Number</w:t>
      </w:r>
      <w:r>
        <w:rPr>
          <w:rFonts w:ascii="Arial" w:hAnsi="Arial" w:cs="Arial"/>
          <w:sz w:val="24"/>
          <w:szCs w:val="24"/>
        </w:rPr>
        <w:t>: n/a</w:t>
      </w:r>
    </w:p>
    <w:p w14:paraId="3DA0AB9B" w14:textId="77777777" w:rsidR="000A117F" w:rsidRDefault="000A117F" w:rsidP="000A117F">
      <w:pPr>
        <w:rPr>
          <w:rFonts w:ascii="Arial" w:hAnsi="Arial" w:cs="Arial"/>
          <w:b/>
          <w:bCs/>
          <w:sz w:val="24"/>
          <w:szCs w:val="24"/>
        </w:rPr>
      </w:pPr>
    </w:p>
    <w:p w14:paraId="57E431A6" w14:textId="77777777" w:rsidR="000A117F" w:rsidRDefault="000A117F" w:rsidP="000A117F">
      <w:pPr>
        <w:rPr>
          <w:rFonts w:ascii="Arial" w:hAnsi="Arial" w:cs="Arial"/>
          <w:b/>
          <w:bCs/>
          <w:sz w:val="24"/>
          <w:szCs w:val="24"/>
        </w:rPr>
      </w:pPr>
      <w:proofErr w:type="spellStart"/>
      <w:r>
        <w:rPr>
          <w:rFonts w:ascii="Arial" w:hAnsi="Arial" w:cs="Arial"/>
          <w:b/>
          <w:bCs/>
          <w:sz w:val="24"/>
          <w:szCs w:val="24"/>
        </w:rPr>
        <w:t>MCubed</w:t>
      </w:r>
      <w:proofErr w:type="spellEnd"/>
      <w:r>
        <w:rPr>
          <w:rFonts w:ascii="Arial" w:hAnsi="Arial" w:cs="Arial"/>
          <w:b/>
          <w:bCs/>
          <w:sz w:val="24"/>
          <w:szCs w:val="24"/>
        </w:rPr>
        <w:t xml:space="preserve"> Collaborative Grant</w:t>
      </w:r>
    </w:p>
    <w:p w14:paraId="68518D10" w14:textId="77777777" w:rsidR="000A117F" w:rsidRDefault="000A117F" w:rsidP="000A117F">
      <w:pPr>
        <w:rPr>
          <w:rFonts w:ascii="Arial" w:hAnsi="Arial" w:cs="Arial"/>
          <w:bCs/>
          <w:sz w:val="24"/>
          <w:szCs w:val="24"/>
        </w:rPr>
      </w:pPr>
      <w:r>
        <w:rPr>
          <w:rFonts w:ascii="Arial" w:hAnsi="Arial" w:cs="Arial"/>
          <w:bCs/>
          <w:sz w:val="24"/>
          <w:szCs w:val="24"/>
          <w:u w:val="single"/>
        </w:rPr>
        <w:t xml:space="preserve">Sponsor: </w:t>
      </w:r>
      <w:r w:rsidRPr="00B13E0D">
        <w:rPr>
          <w:rFonts w:ascii="Arial" w:hAnsi="Arial" w:cs="Arial"/>
          <w:bCs/>
          <w:sz w:val="24"/>
          <w:szCs w:val="24"/>
        </w:rPr>
        <w:t>University of Michigan</w:t>
      </w:r>
    </w:p>
    <w:p w14:paraId="1B9D7DE6" w14:textId="77777777" w:rsidR="000A117F" w:rsidRDefault="000A117F" w:rsidP="000A117F">
      <w:pPr>
        <w:rPr>
          <w:rFonts w:ascii="Arial" w:hAnsi="Arial" w:cs="Arial"/>
          <w:bCs/>
          <w:sz w:val="24"/>
          <w:szCs w:val="24"/>
        </w:rPr>
      </w:pPr>
      <w:r w:rsidRPr="00B13E0D">
        <w:rPr>
          <w:rFonts w:ascii="Arial" w:hAnsi="Arial" w:cs="Arial"/>
          <w:bCs/>
          <w:sz w:val="24"/>
          <w:szCs w:val="24"/>
          <w:u w:val="single"/>
        </w:rPr>
        <w:t>Title</w:t>
      </w:r>
      <w:r>
        <w:rPr>
          <w:rFonts w:ascii="Arial" w:hAnsi="Arial" w:cs="Arial"/>
          <w:bCs/>
          <w:sz w:val="24"/>
          <w:szCs w:val="24"/>
        </w:rPr>
        <w:t>: “</w:t>
      </w:r>
      <w:r w:rsidRPr="00B13E0D">
        <w:rPr>
          <w:rFonts w:ascii="Arial" w:hAnsi="Arial" w:cs="Arial"/>
          <w:bCs/>
          <w:sz w:val="24"/>
          <w:szCs w:val="24"/>
        </w:rPr>
        <w:t>Translational study of valproic acid for treating myocardial infarction</w:t>
      </w:r>
      <w:r>
        <w:rPr>
          <w:rFonts w:ascii="Arial" w:hAnsi="Arial" w:cs="Arial"/>
          <w:bCs/>
          <w:sz w:val="24"/>
          <w:szCs w:val="24"/>
        </w:rPr>
        <w:t>”</w:t>
      </w:r>
    </w:p>
    <w:p w14:paraId="03F3A74A" w14:textId="77777777" w:rsidR="000A117F" w:rsidRDefault="000A117F" w:rsidP="000A117F">
      <w:pPr>
        <w:rPr>
          <w:rFonts w:ascii="Arial" w:hAnsi="Arial" w:cs="Arial"/>
          <w:bCs/>
          <w:sz w:val="24"/>
          <w:szCs w:val="24"/>
        </w:rPr>
      </w:pPr>
      <w:r w:rsidRPr="00B13E0D">
        <w:rPr>
          <w:rFonts w:ascii="Arial" w:hAnsi="Arial" w:cs="Arial"/>
          <w:bCs/>
          <w:sz w:val="24"/>
          <w:szCs w:val="24"/>
          <w:u w:val="single"/>
        </w:rPr>
        <w:t>Role</w:t>
      </w:r>
      <w:r>
        <w:rPr>
          <w:rFonts w:ascii="Arial" w:hAnsi="Arial" w:cs="Arial"/>
          <w:bCs/>
          <w:sz w:val="24"/>
          <w:szCs w:val="24"/>
        </w:rPr>
        <w:t>: Co-PI</w:t>
      </w:r>
    </w:p>
    <w:p w14:paraId="35658758" w14:textId="77777777" w:rsidR="000A117F" w:rsidRDefault="000A117F" w:rsidP="000A117F">
      <w:pPr>
        <w:rPr>
          <w:rFonts w:ascii="Arial" w:hAnsi="Arial" w:cs="Arial"/>
          <w:bCs/>
          <w:sz w:val="24"/>
          <w:szCs w:val="24"/>
        </w:rPr>
      </w:pPr>
      <w:r w:rsidRPr="00B13E0D">
        <w:rPr>
          <w:rFonts w:ascii="Arial" w:hAnsi="Arial" w:cs="Arial"/>
          <w:bCs/>
          <w:sz w:val="24"/>
          <w:szCs w:val="24"/>
          <w:u w:val="single"/>
        </w:rPr>
        <w:lastRenderedPageBreak/>
        <w:t>Institution</w:t>
      </w:r>
      <w:r>
        <w:rPr>
          <w:rFonts w:ascii="Arial" w:hAnsi="Arial" w:cs="Arial"/>
          <w:bCs/>
          <w:sz w:val="24"/>
          <w:szCs w:val="24"/>
        </w:rPr>
        <w:t xml:space="preserve">: </w:t>
      </w:r>
      <w:r w:rsidRPr="00B13E0D">
        <w:rPr>
          <w:rFonts w:ascii="Arial" w:hAnsi="Arial" w:cs="Arial"/>
          <w:bCs/>
          <w:sz w:val="24"/>
          <w:szCs w:val="24"/>
        </w:rPr>
        <w:t>University of Michigan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665191">
        <w:rPr>
          <w:rFonts w:ascii="Arial" w:hAnsi="Arial" w:cs="Arial"/>
          <w:sz w:val="24"/>
          <w:szCs w:val="24"/>
          <w:u w:val="single"/>
        </w:rPr>
        <w:t>Amount</w:t>
      </w:r>
      <w:r>
        <w:rPr>
          <w:rFonts w:ascii="Arial" w:hAnsi="Arial" w:cs="Arial"/>
          <w:sz w:val="24"/>
          <w:szCs w:val="24"/>
        </w:rPr>
        <w:t>: $60,000</w:t>
      </w:r>
    </w:p>
    <w:p w14:paraId="1305FD0F" w14:textId="77777777" w:rsidR="000A117F" w:rsidRDefault="000A117F" w:rsidP="000A117F">
      <w:pPr>
        <w:rPr>
          <w:rFonts w:ascii="Arial" w:hAnsi="Arial" w:cs="Arial"/>
          <w:bCs/>
          <w:sz w:val="24"/>
          <w:szCs w:val="24"/>
        </w:rPr>
      </w:pPr>
      <w:r w:rsidRPr="00B13E0D">
        <w:rPr>
          <w:rFonts w:ascii="Arial" w:hAnsi="Arial" w:cs="Arial"/>
          <w:bCs/>
          <w:sz w:val="24"/>
          <w:szCs w:val="24"/>
          <w:u w:val="single"/>
        </w:rPr>
        <w:t>Number</w:t>
      </w:r>
      <w:r>
        <w:rPr>
          <w:rFonts w:ascii="Arial" w:hAnsi="Arial" w:cs="Arial"/>
          <w:bCs/>
          <w:sz w:val="24"/>
          <w:szCs w:val="24"/>
        </w:rPr>
        <w:t>: n/a</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B13E0D">
        <w:rPr>
          <w:rFonts w:ascii="Arial" w:hAnsi="Arial" w:cs="Arial"/>
          <w:bCs/>
          <w:sz w:val="24"/>
          <w:szCs w:val="24"/>
          <w:u w:val="single"/>
        </w:rPr>
        <w:t>Period</w:t>
      </w:r>
      <w:r>
        <w:rPr>
          <w:rFonts w:ascii="Arial" w:hAnsi="Arial" w:cs="Arial"/>
          <w:bCs/>
          <w:sz w:val="24"/>
          <w:szCs w:val="24"/>
        </w:rPr>
        <w:t>: 2/11/2019 – 12/31/2022</w:t>
      </w:r>
    </w:p>
    <w:p w14:paraId="67C9E3DE" w14:textId="77777777" w:rsidR="000A117F" w:rsidRPr="00B13E0D" w:rsidRDefault="000A117F" w:rsidP="000A117F">
      <w:pPr>
        <w:rPr>
          <w:rFonts w:ascii="Arial" w:hAnsi="Arial" w:cs="Arial"/>
          <w:bCs/>
          <w:sz w:val="24"/>
          <w:szCs w:val="24"/>
        </w:rPr>
      </w:pPr>
    </w:p>
    <w:p w14:paraId="07E50688" w14:textId="78383923" w:rsidR="00A73ED5" w:rsidRDefault="00A73ED5" w:rsidP="000A117F">
      <w:pPr>
        <w:rPr>
          <w:rFonts w:ascii="Arial" w:hAnsi="Arial" w:cs="Arial"/>
          <w:b/>
          <w:bCs/>
          <w:sz w:val="24"/>
          <w:szCs w:val="24"/>
        </w:rPr>
      </w:pPr>
      <w:r w:rsidRPr="00A73ED5">
        <w:rPr>
          <w:rFonts w:ascii="Arial" w:hAnsi="Arial" w:cs="Arial"/>
          <w:b/>
          <w:bCs/>
          <w:sz w:val="24"/>
          <w:szCs w:val="24"/>
        </w:rPr>
        <w:t>K08: Mentored Clinical Scientist Development Award</w:t>
      </w:r>
    </w:p>
    <w:p w14:paraId="3AAB0B5E" w14:textId="3DB5F0D6" w:rsidR="000A117F" w:rsidRDefault="000A117F" w:rsidP="000A117F">
      <w:pPr>
        <w:rPr>
          <w:rFonts w:ascii="Arial" w:hAnsi="Arial" w:cs="Arial"/>
          <w:bCs/>
          <w:sz w:val="24"/>
          <w:szCs w:val="24"/>
        </w:rPr>
      </w:pPr>
      <w:r>
        <w:rPr>
          <w:rFonts w:ascii="Arial" w:hAnsi="Arial" w:cs="Arial"/>
          <w:bCs/>
          <w:sz w:val="24"/>
          <w:szCs w:val="24"/>
          <w:u w:val="single"/>
        </w:rPr>
        <w:t>Sponsor:</w:t>
      </w:r>
      <w:r>
        <w:rPr>
          <w:rFonts w:ascii="Arial" w:hAnsi="Arial" w:cs="Arial"/>
          <w:bCs/>
          <w:sz w:val="24"/>
          <w:szCs w:val="24"/>
        </w:rPr>
        <w:t xml:space="preserve"> </w:t>
      </w:r>
      <w:r w:rsidRPr="00A2383A">
        <w:rPr>
          <w:rFonts w:ascii="Arial" w:hAnsi="Arial" w:cs="Arial"/>
          <w:sz w:val="24"/>
          <w:szCs w:val="24"/>
        </w:rPr>
        <w:t>National Heart, Lung, and Blood Institute</w:t>
      </w:r>
      <w:r>
        <w:rPr>
          <w:rFonts w:ascii="Arial" w:hAnsi="Arial" w:cs="Arial"/>
          <w:sz w:val="24"/>
          <w:szCs w:val="24"/>
        </w:rPr>
        <w:t xml:space="preserve"> (NHLBI)</w:t>
      </w:r>
    </w:p>
    <w:p w14:paraId="4EDFE4B9" w14:textId="77777777" w:rsidR="000A117F" w:rsidRDefault="000A117F" w:rsidP="000A117F">
      <w:pPr>
        <w:rPr>
          <w:rFonts w:ascii="Arial" w:hAnsi="Arial" w:cs="Arial"/>
          <w:bCs/>
          <w:sz w:val="24"/>
          <w:szCs w:val="24"/>
        </w:rPr>
      </w:pPr>
      <w:r w:rsidRPr="008442B3">
        <w:rPr>
          <w:rFonts w:ascii="Arial" w:hAnsi="Arial" w:cs="Arial"/>
          <w:bCs/>
          <w:sz w:val="24"/>
          <w:szCs w:val="24"/>
          <w:u w:val="single"/>
        </w:rPr>
        <w:t>Title</w:t>
      </w:r>
      <w:r>
        <w:rPr>
          <w:rFonts w:ascii="Arial" w:hAnsi="Arial" w:cs="Arial"/>
          <w:bCs/>
          <w:sz w:val="24"/>
          <w:szCs w:val="24"/>
        </w:rPr>
        <w:t>: “</w:t>
      </w:r>
      <w:r w:rsidRPr="008442B3">
        <w:rPr>
          <w:rFonts w:ascii="Arial" w:hAnsi="Arial" w:cs="Arial"/>
          <w:bCs/>
          <w:sz w:val="24"/>
          <w:szCs w:val="24"/>
        </w:rPr>
        <w:t>Precision Medicine for Heart Failure: The Role of Genomics in the Efficacy and Racial Disparity of Cornerstone Pharmacotherapy”</w:t>
      </w:r>
    </w:p>
    <w:p w14:paraId="7E56634C" w14:textId="77777777" w:rsidR="000A117F" w:rsidRDefault="000A117F" w:rsidP="000A117F">
      <w:pPr>
        <w:rPr>
          <w:rFonts w:ascii="Arial" w:hAnsi="Arial" w:cs="Arial"/>
          <w:bCs/>
          <w:sz w:val="24"/>
          <w:szCs w:val="24"/>
        </w:rPr>
      </w:pPr>
      <w:r w:rsidRPr="008442B3">
        <w:rPr>
          <w:rFonts w:ascii="Arial" w:hAnsi="Arial" w:cs="Arial"/>
          <w:bCs/>
          <w:sz w:val="24"/>
          <w:szCs w:val="24"/>
          <w:u w:val="single"/>
        </w:rPr>
        <w:t>Role</w:t>
      </w:r>
      <w:r>
        <w:rPr>
          <w:rFonts w:ascii="Arial" w:hAnsi="Arial" w:cs="Arial"/>
          <w:bCs/>
          <w:sz w:val="24"/>
          <w:szCs w:val="24"/>
        </w:rPr>
        <w:t>: Principal Investigator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6E037F">
        <w:rPr>
          <w:rFonts w:ascii="Arial" w:hAnsi="Arial" w:cs="Arial"/>
          <w:bCs/>
          <w:sz w:val="24"/>
          <w:szCs w:val="24"/>
          <w:u w:val="single"/>
        </w:rPr>
        <w:t>Primary Mentor</w:t>
      </w:r>
      <w:r>
        <w:rPr>
          <w:rFonts w:ascii="Arial" w:hAnsi="Arial" w:cs="Arial"/>
          <w:bCs/>
          <w:sz w:val="24"/>
          <w:szCs w:val="24"/>
        </w:rPr>
        <w:t>: David E. Lanfear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532C4F7F" w14:textId="77777777" w:rsidR="000A117F" w:rsidRDefault="000A117F" w:rsidP="000A117F">
      <w:pPr>
        <w:rPr>
          <w:rFonts w:ascii="Arial" w:hAnsi="Arial" w:cs="Arial"/>
          <w:bCs/>
          <w:sz w:val="24"/>
          <w:szCs w:val="24"/>
        </w:rPr>
      </w:pPr>
      <w:r w:rsidRPr="008442B3">
        <w:rPr>
          <w:rFonts w:ascii="Arial" w:hAnsi="Arial" w:cs="Arial"/>
          <w:bCs/>
          <w:sz w:val="24"/>
          <w:szCs w:val="24"/>
          <w:u w:val="single"/>
        </w:rPr>
        <w:t>Institution</w:t>
      </w:r>
      <w:r>
        <w:rPr>
          <w:rFonts w:ascii="Arial" w:hAnsi="Arial" w:cs="Arial"/>
          <w:bCs/>
          <w:sz w:val="24"/>
          <w:szCs w:val="24"/>
        </w:rPr>
        <w:t>: University of Michigan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665191">
        <w:rPr>
          <w:rFonts w:ascii="Arial" w:hAnsi="Arial" w:cs="Arial"/>
          <w:sz w:val="24"/>
          <w:szCs w:val="24"/>
          <w:u w:val="single"/>
        </w:rPr>
        <w:t>Amount</w:t>
      </w:r>
      <w:r>
        <w:rPr>
          <w:rFonts w:ascii="Arial" w:hAnsi="Arial" w:cs="Arial"/>
          <w:sz w:val="24"/>
          <w:szCs w:val="24"/>
        </w:rPr>
        <w:t>: $</w:t>
      </w:r>
      <w:r w:rsidRPr="00183E99">
        <w:rPr>
          <w:rFonts w:ascii="Arial" w:hAnsi="Arial" w:cs="Arial"/>
          <w:sz w:val="24"/>
          <w:szCs w:val="24"/>
        </w:rPr>
        <w:t>815,410</w:t>
      </w:r>
    </w:p>
    <w:p w14:paraId="65F2A2C3" w14:textId="77777777" w:rsidR="000A117F" w:rsidRDefault="000A117F" w:rsidP="000A117F">
      <w:pPr>
        <w:rPr>
          <w:rFonts w:ascii="Arial" w:hAnsi="Arial" w:cs="Arial"/>
          <w:bCs/>
          <w:sz w:val="24"/>
          <w:szCs w:val="24"/>
        </w:rPr>
      </w:pPr>
      <w:r>
        <w:rPr>
          <w:rFonts w:ascii="Arial" w:hAnsi="Arial" w:cs="Arial"/>
          <w:bCs/>
          <w:sz w:val="24"/>
          <w:szCs w:val="24"/>
          <w:u w:val="single"/>
        </w:rPr>
        <w:t>Number</w:t>
      </w:r>
      <w:r>
        <w:rPr>
          <w:rFonts w:ascii="Arial" w:hAnsi="Arial" w:cs="Arial"/>
          <w:bCs/>
          <w:sz w:val="24"/>
          <w:szCs w:val="24"/>
        </w:rPr>
        <w:t xml:space="preserve">: </w:t>
      </w:r>
      <w:r w:rsidRPr="006E037F">
        <w:rPr>
          <w:rFonts w:ascii="Arial" w:hAnsi="Arial" w:cs="Arial"/>
          <w:bCs/>
          <w:sz w:val="24"/>
          <w:szCs w:val="24"/>
        </w:rPr>
        <w:t>1K08HL146990</w:t>
      </w:r>
      <w:r>
        <w:rPr>
          <w:rFonts w:ascii="Arial" w:hAnsi="Arial" w:cs="Arial"/>
          <w:bCs/>
          <w:sz w:val="24"/>
          <w:szCs w:val="24"/>
        </w:rPr>
        <w:t>-</w:t>
      </w:r>
      <w:r w:rsidRPr="006E037F">
        <w:rPr>
          <w:rFonts w:ascii="Arial" w:hAnsi="Arial" w:cs="Arial"/>
          <w:bCs/>
          <w:sz w:val="24"/>
          <w:szCs w:val="24"/>
        </w:rPr>
        <w:t>01</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47949">
        <w:rPr>
          <w:rFonts w:ascii="Arial" w:hAnsi="Arial" w:cs="Arial"/>
          <w:bCs/>
          <w:sz w:val="24"/>
          <w:szCs w:val="24"/>
          <w:u w:val="single"/>
        </w:rPr>
        <w:t>Period</w:t>
      </w:r>
      <w:r>
        <w:rPr>
          <w:rFonts w:ascii="Arial" w:hAnsi="Arial" w:cs="Arial"/>
          <w:bCs/>
          <w:sz w:val="24"/>
          <w:szCs w:val="24"/>
        </w:rPr>
        <w:t xml:space="preserve">: 4/1/2019 - </w:t>
      </w:r>
      <w:r w:rsidRPr="00F47949">
        <w:rPr>
          <w:rFonts w:ascii="Arial" w:hAnsi="Arial" w:cs="Arial"/>
          <w:bCs/>
          <w:sz w:val="24"/>
          <w:szCs w:val="24"/>
        </w:rPr>
        <w:t>3/31/2024</w:t>
      </w:r>
    </w:p>
    <w:p w14:paraId="285AF4B3" w14:textId="77777777" w:rsidR="000A117F" w:rsidRDefault="000A117F" w:rsidP="000A117F">
      <w:pPr>
        <w:rPr>
          <w:rFonts w:ascii="Arial" w:hAnsi="Arial" w:cs="Arial"/>
          <w:bCs/>
          <w:sz w:val="24"/>
          <w:szCs w:val="24"/>
        </w:rPr>
      </w:pPr>
    </w:p>
    <w:p w14:paraId="446A330C" w14:textId="77777777" w:rsidR="000A117F" w:rsidRPr="008442B3" w:rsidRDefault="000A117F" w:rsidP="000A117F">
      <w:pPr>
        <w:rPr>
          <w:rFonts w:ascii="Arial" w:hAnsi="Arial" w:cs="Arial"/>
          <w:b/>
          <w:bCs/>
          <w:sz w:val="24"/>
          <w:szCs w:val="24"/>
        </w:rPr>
      </w:pPr>
      <w:r w:rsidRPr="008442B3">
        <w:rPr>
          <w:rFonts w:ascii="Arial" w:hAnsi="Arial" w:cs="Arial"/>
          <w:b/>
          <w:bCs/>
          <w:sz w:val="24"/>
          <w:szCs w:val="24"/>
        </w:rPr>
        <w:t>Career Development Award</w:t>
      </w:r>
    </w:p>
    <w:p w14:paraId="393519CB" w14:textId="77777777" w:rsidR="000A117F" w:rsidRDefault="000A117F" w:rsidP="000A117F">
      <w:pPr>
        <w:rPr>
          <w:rFonts w:ascii="Arial" w:hAnsi="Arial" w:cs="Arial"/>
          <w:bCs/>
          <w:sz w:val="24"/>
          <w:szCs w:val="24"/>
        </w:rPr>
      </w:pPr>
      <w:r w:rsidRPr="008442B3">
        <w:rPr>
          <w:rFonts w:ascii="Arial" w:hAnsi="Arial" w:cs="Arial"/>
          <w:bCs/>
          <w:sz w:val="24"/>
          <w:szCs w:val="24"/>
          <w:u w:val="single"/>
        </w:rPr>
        <w:t>Sponsor</w:t>
      </w:r>
      <w:r>
        <w:rPr>
          <w:rFonts w:ascii="Arial" w:hAnsi="Arial" w:cs="Arial"/>
          <w:bCs/>
          <w:sz w:val="24"/>
          <w:szCs w:val="24"/>
        </w:rPr>
        <w:t>: American Heart Association</w:t>
      </w:r>
    </w:p>
    <w:p w14:paraId="452B50B2" w14:textId="77777777" w:rsidR="000A117F" w:rsidRDefault="000A117F" w:rsidP="000A117F">
      <w:pPr>
        <w:rPr>
          <w:rFonts w:ascii="Arial" w:hAnsi="Arial" w:cs="Arial"/>
          <w:bCs/>
          <w:sz w:val="24"/>
          <w:szCs w:val="24"/>
        </w:rPr>
      </w:pPr>
      <w:r w:rsidRPr="008442B3">
        <w:rPr>
          <w:rFonts w:ascii="Arial" w:hAnsi="Arial" w:cs="Arial"/>
          <w:bCs/>
          <w:sz w:val="24"/>
          <w:szCs w:val="24"/>
          <w:u w:val="single"/>
        </w:rPr>
        <w:t>Title</w:t>
      </w:r>
      <w:r>
        <w:rPr>
          <w:rFonts w:ascii="Arial" w:hAnsi="Arial" w:cs="Arial"/>
          <w:bCs/>
          <w:sz w:val="24"/>
          <w:szCs w:val="24"/>
        </w:rPr>
        <w:t>: “</w:t>
      </w:r>
      <w:r w:rsidRPr="008442B3">
        <w:rPr>
          <w:rFonts w:ascii="Arial" w:hAnsi="Arial" w:cs="Arial"/>
          <w:bCs/>
          <w:sz w:val="24"/>
          <w:szCs w:val="24"/>
        </w:rPr>
        <w:t>Precision Medicine for Heart Failure: The Role of Genomics in the Efficacy and Racial Disparity of Cornerstone Pharmacotherapy”</w:t>
      </w:r>
    </w:p>
    <w:p w14:paraId="29C38F3D" w14:textId="77777777" w:rsidR="000A117F" w:rsidRDefault="000A117F" w:rsidP="000A117F">
      <w:pPr>
        <w:rPr>
          <w:rFonts w:ascii="Arial" w:hAnsi="Arial" w:cs="Arial"/>
          <w:bCs/>
          <w:sz w:val="24"/>
          <w:szCs w:val="24"/>
        </w:rPr>
      </w:pPr>
      <w:r w:rsidRPr="008442B3">
        <w:rPr>
          <w:rFonts w:ascii="Arial" w:hAnsi="Arial" w:cs="Arial"/>
          <w:bCs/>
          <w:sz w:val="24"/>
          <w:szCs w:val="24"/>
          <w:u w:val="single"/>
        </w:rPr>
        <w:t>Role</w:t>
      </w:r>
      <w:r>
        <w:rPr>
          <w:rFonts w:ascii="Arial" w:hAnsi="Arial" w:cs="Arial"/>
          <w:bCs/>
          <w:sz w:val="24"/>
          <w:szCs w:val="24"/>
        </w:rPr>
        <w:t>: Principal Investigator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6E037F">
        <w:rPr>
          <w:rFonts w:ascii="Arial" w:hAnsi="Arial" w:cs="Arial"/>
          <w:bCs/>
          <w:sz w:val="24"/>
          <w:szCs w:val="24"/>
          <w:u w:val="single"/>
        </w:rPr>
        <w:t>Primary Mentor</w:t>
      </w:r>
      <w:r>
        <w:rPr>
          <w:rFonts w:ascii="Arial" w:hAnsi="Arial" w:cs="Arial"/>
          <w:bCs/>
          <w:sz w:val="24"/>
          <w:szCs w:val="24"/>
        </w:rPr>
        <w:t>: David E. Lanfear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4E5AD114" w14:textId="77777777" w:rsidR="000A117F" w:rsidRDefault="000A117F" w:rsidP="000A117F">
      <w:pPr>
        <w:ind w:left="5040" w:hanging="5040"/>
        <w:rPr>
          <w:rFonts w:ascii="Arial" w:hAnsi="Arial" w:cs="Arial"/>
          <w:bCs/>
          <w:sz w:val="24"/>
          <w:szCs w:val="24"/>
        </w:rPr>
      </w:pPr>
      <w:r w:rsidRPr="008442B3">
        <w:rPr>
          <w:rFonts w:ascii="Arial" w:hAnsi="Arial" w:cs="Arial"/>
          <w:bCs/>
          <w:sz w:val="24"/>
          <w:szCs w:val="24"/>
          <w:u w:val="single"/>
        </w:rPr>
        <w:t>Institution</w:t>
      </w:r>
      <w:r>
        <w:rPr>
          <w:rFonts w:ascii="Arial" w:hAnsi="Arial" w:cs="Arial"/>
          <w:bCs/>
          <w:sz w:val="24"/>
          <w:szCs w:val="24"/>
        </w:rPr>
        <w:t>: University of Michigan</w:t>
      </w:r>
      <w:r>
        <w:rPr>
          <w:rFonts w:ascii="Arial" w:hAnsi="Arial" w:cs="Arial"/>
          <w:bCs/>
          <w:sz w:val="24"/>
          <w:szCs w:val="24"/>
        </w:rPr>
        <w:tab/>
      </w:r>
      <w:r w:rsidRPr="00665191">
        <w:rPr>
          <w:rFonts w:ascii="Arial" w:hAnsi="Arial" w:cs="Arial"/>
          <w:sz w:val="24"/>
          <w:szCs w:val="24"/>
          <w:u w:val="single"/>
        </w:rPr>
        <w:t>Amount</w:t>
      </w:r>
      <w:r>
        <w:rPr>
          <w:rFonts w:ascii="Arial" w:hAnsi="Arial" w:cs="Arial"/>
          <w:sz w:val="24"/>
          <w:szCs w:val="24"/>
        </w:rPr>
        <w:t>:</w:t>
      </w:r>
      <w:r w:rsidRPr="00974D31">
        <w:rPr>
          <w:rFonts w:ascii="Arial" w:hAnsi="Arial" w:cs="Arial"/>
          <w:bCs/>
          <w:sz w:val="24"/>
          <w:szCs w:val="24"/>
        </w:rPr>
        <w:t xml:space="preserve"> </w:t>
      </w:r>
      <w:r>
        <w:rPr>
          <w:rFonts w:ascii="Arial" w:hAnsi="Arial" w:cs="Arial"/>
          <w:bCs/>
          <w:sz w:val="24"/>
          <w:szCs w:val="24"/>
        </w:rPr>
        <w:t xml:space="preserve">(Awarded but had to decline award because of overlap with NIH K08 award) </w:t>
      </w:r>
    </w:p>
    <w:p w14:paraId="0D13D5C5" w14:textId="77777777" w:rsidR="000A117F" w:rsidRDefault="000A117F" w:rsidP="000A117F">
      <w:pPr>
        <w:rPr>
          <w:rFonts w:ascii="Arial" w:hAnsi="Arial" w:cs="Arial"/>
          <w:bCs/>
          <w:sz w:val="24"/>
          <w:szCs w:val="24"/>
        </w:rPr>
      </w:pPr>
      <w:r>
        <w:rPr>
          <w:rFonts w:ascii="Arial" w:hAnsi="Arial" w:cs="Arial"/>
          <w:bCs/>
          <w:sz w:val="24"/>
          <w:szCs w:val="24"/>
          <w:u w:val="single"/>
        </w:rPr>
        <w:t>Number</w:t>
      </w:r>
      <w:r>
        <w:rPr>
          <w:rFonts w:ascii="Arial" w:hAnsi="Arial" w:cs="Arial"/>
          <w:bCs/>
          <w:sz w:val="24"/>
          <w:szCs w:val="24"/>
        </w:rPr>
        <w:t xml:space="preserve">: n/a (had to decline award because of overlap with NIH K08 award) </w:t>
      </w:r>
    </w:p>
    <w:p w14:paraId="4CFC9073" w14:textId="77777777" w:rsidR="000A117F" w:rsidRPr="008442B3" w:rsidRDefault="000A117F" w:rsidP="000A117F">
      <w:pPr>
        <w:spacing w:after="120"/>
        <w:rPr>
          <w:rFonts w:ascii="Arial" w:hAnsi="Arial" w:cs="Arial"/>
          <w:bCs/>
          <w:sz w:val="24"/>
          <w:szCs w:val="24"/>
        </w:rPr>
      </w:pPr>
    </w:p>
    <w:p w14:paraId="103E7A3A" w14:textId="77777777" w:rsidR="000A117F" w:rsidRDefault="000A117F" w:rsidP="000A117F">
      <w:pPr>
        <w:rPr>
          <w:rFonts w:ascii="Arial" w:hAnsi="Arial" w:cs="Arial"/>
          <w:b/>
          <w:sz w:val="24"/>
          <w:szCs w:val="24"/>
        </w:rPr>
      </w:pPr>
      <w:r>
        <w:rPr>
          <w:rFonts w:ascii="Arial" w:hAnsi="Arial" w:cs="Arial"/>
          <w:b/>
          <w:sz w:val="24"/>
          <w:szCs w:val="24"/>
        </w:rPr>
        <w:t>Futures Grant</w:t>
      </w:r>
    </w:p>
    <w:p w14:paraId="47E3AC81" w14:textId="77777777" w:rsidR="000A117F" w:rsidRDefault="000A117F" w:rsidP="000A117F">
      <w:pPr>
        <w:rPr>
          <w:rFonts w:ascii="Arial" w:hAnsi="Arial" w:cs="Arial"/>
          <w:sz w:val="24"/>
          <w:szCs w:val="24"/>
        </w:rPr>
      </w:pPr>
      <w:r>
        <w:rPr>
          <w:rFonts w:ascii="Arial" w:hAnsi="Arial" w:cs="Arial"/>
          <w:sz w:val="24"/>
          <w:szCs w:val="24"/>
          <w:u w:val="single"/>
        </w:rPr>
        <w:t>Sponsor:</w:t>
      </w:r>
      <w:r>
        <w:rPr>
          <w:rFonts w:ascii="Arial" w:hAnsi="Arial" w:cs="Arial"/>
          <w:sz w:val="24"/>
          <w:szCs w:val="24"/>
        </w:rPr>
        <w:t xml:space="preserve"> American College of Clinical Pharmacy Research Institute</w:t>
      </w:r>
    </w:p>
    <w:p w14:paraId="045DBBDD" w14:textId="77777777" w:rsidR="000A117F" w:rsidRDefault="000A117F" w:rsidP="000A117F">
      <w:pPr>
        <w:rPr>
          <w:rFonts w:ascii="Arial" w:hAnsi="Arial" w:cs="Arial"/>
          <w:bCs/>
          <w:sz w:val="24"/>
          <w:szCs w:val="24"/>
        </w:rPr>
      </w:pPr>
      <w:r>
        <w:rPr>
          <w:rFonts w:ascii="Arial" w:hAnsi="Arial" w:cs="Arial"/>
          <w:sz w:val="24"/>
          <w:szCs w:val="24"/>
          <w:u w:val="single"/>
        </w:rPr>
        <w:t>Title:</w:t>
      </w:r>
      <w:r>
        <w:rPr>
          <w:rFonts w:ascii="Arial" w:hAnsi="Arial" w:cs="Arial"/>
          <w:sz w:val="24"/>
          <w:szCs w:val="24"/>
        </w:rPr>
        <w:t xml:space="preserve"> </w:t>
      </w:r>
      <w:r>
        <w:rPr>
          <w:rFonts w:ascii="Arial" w:hAnsi="Arial" w:cs="Arial"/>
          <w:bCs/>
          <w:sz w:val="24"/>
          <w:szCs w:val="24"/>
        </w:rPr>
        <w:t>“</w:t>
      </w:r>
      <w:r w:rsidRPr="008442B3">
        <w:rPr>
          <w:rFonts w:ascii="Arial" w:hAnsi="Arial" w:cs="Arial"/>
          <w:bCs/>
          <w:sz w:val="24"/>
          <w:szCs w:val="24"/>
        </w:rPr>
        <w:t>Precision Medicine for Heart Failure: The Role of Genomics in the Efficacy and Racial Disparity of Cornerstone Pharmacotherapy”</w:t>
      </w:r>
    </w:p>
    <w:p w14:paraId="1AFCCF73" w14:textId="77777777" w:rsidR="000A117F" w:rsidRDefault="000A117F" w:rsidP="000A117F">
      <w:pPr>
        <w:rPr>
          <w:rFonts w:ascii="Arial" w:hAnsi="Arial" w:cs="Arial"/>
          <w:sz w:val="24"/>
          <w:szCs w:val="24"/>
        </w:rPr>
      </w:pPr>
      <w:r>
        <w:rPr>
          <w:rFonts w:ascii="Arial" w:hAnsi="Arial" w:cs="Arial"/>
          <w:sz w:val="24"/>
          <w:szCs w:val="24"/>
          <w:u w:val="single"/>
        </w:rPr>
        <w:t>Role:</w:t>
      </w:r>
      <w:r>
        <w:rPr>
          <w:rFonts w:ascii="Arial" w:hAnsi="Arial" w:cs="Arial"/>
          <w:sz w:val="24"/>
          <w:szCs w:val="24"/>
        </w:rPr>
        <w:t xml:space="preserve"> Principal Investigator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Period</w:t>
      </w:r>
      <w:r>
        <w:rPr>
          <w:rFonts w:ascii="Arial" w:hAnsi="Arial" w:cs="Arial"/>
          <w:sz w:val="24"/>
          <w:szCs w:val="24"/>
        </w:rPr>
        <w:t>: 9/15/2018 – 3/31/20</w:t>
      </w:r>
    </w:p>
    <w:p w14:paraId="6FAF3129" w14:textId="77777777" w:rsidR="000A117F" w:rsidRDefault="000A117F" w:rsidP="000A117F">
      <w:pPr>
        <w:rPr>
          <w:rFonts w:ascii="Arial" w:hAnsi="Arial" w:cs="Arial"/>
          <w:sz w:val="24"/>
          <w:szCs w:val="24"/>
        </w:rPr>
      </w:pPr>
      <w:r w:rsidRPr="0072716B">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$50,000</w:t>
      </w:r>
    </w:p>
    <w:p w14:paraId="2EFDEF8D" w14:textId="77777777" w:rsidR="000A117F" w:rsidRDefault="000A117F" w:rsidP="000A117F">
      <w:pPr>
        <w:rPr>
          <w:rFonts w:ascii="Arial" w:hAnsi="Arial" w:cs="Arial"/>
          <w:sz w:val="24"/>
          <w:szCs w:val="24"/>
        </w:rPr>
      </w:pPr>
      <w:r w:rsidRPr="0072716B">
        <w:rPr>
          <w:rFonts w:ascii="Arial" w:hAnsi="Arial" w:cs="Arial"/>
          <w:sz w:val="24"/>
          <w:szCs w:val="24"/>
          <w:u w:val="single"/>
        </w:rPr>
        <w:t>Number</w:t>
      </w:r>
      <w:r>
        <w:rPr>
          <w:rFonts w:ascii="Arial" w:hAnsi="Arial" w:cs="Arial"/>
          <w:sz w:val="24"/>
          <w:szCs w:val="24"/>
        </w:rPr>
        <w:t>: n/a</w:t>
      </w:r>
    </w:p>
    <w:p w14:paraId="5EDBBF39" w14:textId="77777777" w:rsidR="000A117F" w:rsidRDefault="000A117F" w:rsidP="000A117F">
      <w:pPr>
        <w:rPr>
          <w:rFonts w:ascii="Arial" w:hAnsi="Arial" w:cs="Arial"/>
          <w:b/>
          <w:sz w:val="24"/>
          <w:szCs w:val="24"/>
        </w:rPr>
      </w:pPr>
    </w:p>
    <w:p w14:paraId="2F43E718" w14:textId="77777777" w:rsidR="000A117F" w:rsidRPr="00A2383A" w:rsidRDefault="000A117F" w:rsidP="000A117F">
      <w:pPr>
        <w:rPr>
          <w:rFonts w:ascii="Arial" w:hAnsi="Arial" w:cs="Arial"/>
          <w:sz w:val="24"/>
          <w:szCs w:val="24"/>
        </w:rPr>
      </w:pPr>
      <w:r>
        <w:rPr>
          <w:rFonts w:ascii="Arial" w:hAnsi="Arial" w:cs="Arial"/>
          <w:b/>
          <w:sz w:val="24"/>
          <w:szCs w:val="24"/>
        </w:rPr>
        <w:t xml:space="preserve">NIH Clinical Research </w:t>
      </w:r>
      <w:r w:rsidRPr="00A2383A">
        <w:rPr>
          <w:rFonts w:ascii="Arial" w:hAnsi="Arial" w:cs="Arial"/>
          <w:b/>
          <w:sz w:val="24"/>
          <w:szCs w:val="24"/>
        </w:rPr>
        <w:t>Student Loan Repayment Program</w:t>
      </w:r>
      <w:r>
        <w:rPr>
          <w:rFonts w:ascii="Arial" w:hAnsi="Arial" w:cs="Arial"/>
          <w:b/>
          <w:sz w:val="24"/>
          <w:szCs w:val="24"/>
        </w:rPr>
        <w:t xml:space="preserve"> </w:t>
      </w:r>
      <w:r w:rsidRPr="00A2383A">
        <w:rPr>
          <w:rFonts w:ascii="Arial" w:hAnsi="Arial" w:cs="Arial"/>
          <w:sz w:val="24"/>
          <w:szCs w:val="24"/>
        </w:rPr>
        <w:tab/>
      </w:r>
    </w:p>
    <w:p w14:paraId="5B054115"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sidRPr="00A2383A">
        <w:rPr>
          <w:rFonts w:ascii="Arial" w:hAnsi="Arial" w:cs="Arial"/>
          <w:sz w:val="24"/>
          <w:szCs w:val="24"/>
        </w:rPr>
        <w:t xml:space="preserve"> National Heart, Lung, and Blood Institute</w:t>
      </w:r>
      <w:r>
        <w:rPr>
          <w:rFonts w:ascii="Arial" w:hAnsi="Arial" w:cs="Arial"/>
          <w:sz w:val="24"/>
          <w:szCs w:val="24"/>
        </w:rPr>
        <w:t xml:space="preserve"> (NHLBI)</w:t>
      </w:r>
    </w:p>
    <w:p w14:paraId="739EB9C3" w14:textId="77777777" w:rsidR="000A117F" w:rsidRPr="00D609E9" w:rsidRDefault="000A117F" w:rsidP="000A117F">
      <w:pPr>
        <w:rPr>
          <w:rFonts w:ascii="Arial" w:hAnsi="Arial" w:cs="Arial"/>
          <w:bCs/>
          <w:sz w:val="24"/>
          <w:szCs w:val="24"/>
        </w:rPr>
      </w:pPr>
      <w:r w:rsidRPr="00A2383A">
        <w:rPr>
          <w:rFonts w:ascii="Arial" w:hAnsi="Arial" w:cs="Arial"/>
          <w:sz w:val="24"/>
          <w:szCs w:val="24"/>
          <w:u w:val="single"/>
        </w:rPr>
        <w:t>Title:</w:t>
      </w:r>
      <w:r w:rsidRPr="00A2383A">
        <w:rPr>
          <w:rFonts w:ascii="Arial" w:hAnsi="Arial" w:cs="Arial"/>
          <w:sz w:val="24"/>
          <w:szCs w:val="24"/>
        </w:rPr>
        <w:t xml:space="preserve"> </w:t>
      </w:r>
      <w:r w:rsidRPr="00D609E9">
        <w:rPr>
          <w:rFonts w:ascii="Arial" w:hAnsi="Arial" w:cs="Arial"/>
          <w:bCs/>
          <w:sz w:val="24"/>
          <w:szCs w:val="24"/>
        </w:rPr>
        <w:t xml:space="preserve">“Precision Medicine for the Recovery of Anthracycline-Induced Cardiotoxicity: </w:t>
      </w:r>
    </w:p>
    <w:p w14:paraId="2B4966B3" w14:textId="77777777" w:rsidR="000A117F" w:rsidRPr="00D609E9" w:rsidRDefault="000A117F" w:rsidP="000A117F">
      <w:pPr>
        <w:rPr>
          <w:rFonts w:ascii="Arial" w:hAnsi="Arial" w:cs="Arial"/>
          <w:bCs/>
          <w:i/>
          <w:sz w:val="24"/>
          <w:szCs w:val="24"/>
        </w:rPr>
      </w:pPr>
      <w:r w:rsidRPr="00D609E9">
        <w:rPr>
          <w:rFonts w:ascii="Arial" w:hAnsi="Arial" w:cs="Arial"/>
          <w:bCs/>
          <w:sz w:val="24"/>
          <w:szCs w:val="24"/>
        </w:rPr>
        <w:t>A Pharmacogenetic Investigation of Carvedilol</w:t>
      </w:r>
      <w:r w:rsidRPr="00D609E9">
        <w:rPr>
          <w:rFonts w:ascii="Arial" w:hAnsi="Arial" w:cs="Arial"/>
          <w:bCs/>
          <w:i/>
          <w:sz w:val="24"/>
          <w:szCs w:val="24"/>
        </w:rPr>
        <w:t>”</w:t>
      </w:r>
    </w:p>
    <w:p w14:paraId="39F5BA6B" w14:textId="77777777" w:rsidR="000A117F" w:rsidRDefault="000A117F" w:rsidP="000A117F">
      <w:pPr>
        <w:rPr>
          <w:rFonts w:ascii="Arial" w:hAnsi="Arial" w:cs="Arial"/>
          <w:sz w:val="24"/>
          <w:szCs w:val="24"/>
        </w:rPr>
      </w:pPr>
      <w:r w:rsidRPr="00A2383A">
        <w:rPr>
          <w:rFonts w:ascii="Arial" w:hAnsi="Arial" w:cs="Arial"/>
          <w:sz w:val="24"/>
          <w:szCs w:val="24"/>
          <w:u w:val="single"/>
        </w:rPr>
        <w:t>Role:</w:t>
      </w:r>
      <w:r w:rsidRPr="00A2383A">
        <w:rPr>
          <w:rFonts w:ascii="Arial" w:hAnsi="Arial" w:cs="Arial"/>
          <w:sz w:val="24"/>
          <w:szCs w:val="24"/>
        </w:rPr>
        <w:t xml:space="preserve"> Principal Investigator</w:t>
      </w:r>
    </w:p>
    <w:p w14:paraId="22FD6919"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University of Michigan</w:t>
      </w:r>
    </w:p>
    <w:p w14:paraId="6EB5AFD5" w14:textId="77777777" w:rsidR="000A117F" w:rsidRDefault="000A117F" w:rsidP="000A117F">
      <w:pPr>
        <w:rPr>
          <w:rFonts w:ascii="Arial" w:hAnsi="Arial" w:cs="Arial"/>
          <w:sz w:val="24"/>
          <w:szCs w:val="24"/>
        </w:rPr>
      </w:pPr>
      <w:r>
        <w:rPr>
          <w:rFonts w:ascii="Arial" w:hAnsi="Arial" w:cs="Arial"/>
          <w:sz w:val="24"/>
          <w:szCs w:val="24"/>
          <w:u w:val="single"/>
        </w:rPr>
        <w:t>Mentor</w:t>
      </w:r>
      <w:r w:rsidRPr="00A2383A">
        <w:rPr>
          <w:rFonts w:ascii="Arial" w:hAnsi="Arial" w:cs="Arial"/>
          <w:sz w:val="24"/>
          <w:szCs w:val="24"/>
          <w:u w:val="single"/>
        </w:rPr>
        <w:t>:</w:t>
      </w:r>
      <w:r>
        <w:rPr>
          <w:rFonts w:ascii="Arial" w:hAnsi="Arial" w:cs="Arial"/>
          <w:sz w:val="24"/>
          <w:szCs w:val="24"/>
        </w:rPr>
        <w:t xml:space="preserve"> James Rae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Pr>
          <w:rFonts w:ascii="Arial" w:hAnsi="Arial" w:cs="Arial"/>
          <w:sz w:val="24"/>
          <w:szCs w:val="24"/>
        </w:rPr>
        <w:t xml:space="preserve"> 7/2018-6/2020</w:t>
      </w:r>
    </w:p>
    <w:p w14:paraId="4B2770B8" w14:textId="77777777" w:rsidR="000A117F" w:rsidRDefault="000A117F" w:rsidP="000A117F">
      <w:pPr>
        <w:rPr>
          <w:rFonts w:ascii="Arial" w:hAnsi="Arial" w:cs="Arial"/>
          <w:sz w:val="24"/>
          <w:szCs w:val="24"/>
        </w:rPr>
      </w:pPr>
      <w:r>
        <w:rPr>
          <w:rFonts w:ascii="Arial" w:hAnsi="Arial" w:cs="Arial"/>
          <w:sz w:val="24"/>
          <w:szCs w:val="24"/>
          <w:u w:val="single"/>
        </w:rPr>
        <w:t>Number</w:t>
      </w:r>
      <w:r w:rsidRPr="003F370C">
        <w:rPr>
          <w:rFonts w:ascii="Arial" w:hAnsi="Arial" w:cs="Arial"/>
          <w:sz w:val="24"/>
          <w:szCs w:val="24"/>
        </w:rPr>
        <w:t xml:space="preserve">: </w:t>
      </w:r>
      <w:r>
        <w:rPr>
          <w:rFonts w:ascii="Arial" w:hAnsi="Arial" w:cs="Arial"/>
          <w:sz w:val="24"/>
          <w:szCs w:val="24"/>
        </w:rPr>
        <w:t>L30 HL110279-03</w:t>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$32,931</w:t>
      </w:r>
    </w:p>
    <w:p w14:paraId="431C23E0" w14:textId="77777777" w:rsidR="000A117F" w:rsidRDefault="000A117F" w:rsidP="000A117F">
      <w:pPr>
        <w:rPr>
          <w:rFonts w:ascii="Arial" w:hAnsi="Arial" w:cs="Arial"/>
          <w:b/>
          <w:sz w:val="24"/>
          <w:szCs w:val="24"/>
        </w:rPr>
      </w:pPr>
    </w:p>
    <w:p w14:paraId="29992AD5" w14:textId="77777777" w:rsidR="000A117F" w:rsidRDefault="000A117F" w:rsidP="000A117F">
      <w:pPr>
        <w:rPr>
          <w:rFonts w:ascii="Arial" w:hAnsi="Arial" w:cs="Arial"/>
          <w:b/>
          <w:sz w:val="24"/>
          <w:szCs w:val="24"/>
        </w:rPr>
      </w:pPr>
      <w:r>
        <w:rPr>
          <w:rFonts w:ascii="Arial" w:hAnsi="Arial" w:cs="Arial"/>
          <w:b/>
          <w:sz w:val="24"/>
          <w:szCs w:val="24"/>
        </w:rPr>
        <w:t>Summer Immersion Program</w:t>
      </w:r>
    </w:p>
    <w:p w14:paraId="740CFAC7" w14:textId="77777777" w:rsidR="000A117F" w:rsidRDefault="000A117F" w:rsidP="000A117F">
      <w:pPr>
        <w:rPr>
          <w:rFonts w:ascii="Arial" w:hAnsi="Arial" w:cs="Arial"/>
          <w:sz w:val="24"/>
          <w:szCs w:val="24"/>
        </w:rPr>
      </w:pPr>
      <w:r>
        <w:rPr>
          <w:rFonts w:ascii="Arial" w:hAnsi="Arial" w:cs="Arial"/>
          <w:sz w:val="24"/>
          <w:szCs w:val="24"/>
          <w:u w:val="single"/>
        </w:rPr>
        <w:t>Sponsor:</w:t>
      </w:r>
      <w:r>
        <w:rPr>
          <w:rFonts w:ascii="Arial" w:hAnsi="Arial" w:cs="Arial"/>
          <w:sz w:val="24"/>
          <w:szCs w:val="24"/>
        </w:rPr>
        <w:t xml:space="preserve"> Michigan Institute for Clinical &amp; Health Research (MICHR)</w:t>
      </w:r>
    </w:p>
    <w:p w14:paraId="30FD967C" w14:textId="77777777" w:rsidR="000A117F" w:rsidRDefault="000A117F" w:rsidP="000A117F">
      <w:pPr>
        <w:rPr>
          <w:rFonts w:ascii="Arial" w:hAnsi="Arial" w:cs="Arial"/>
          <w:sz w:val="24"/>
          <w:szCs w:val="24"/>
        </w:rPr>
      </w:pPr>
      <w:r>
        <w:rPr>
          <w:rFonts w:ascii="Arial" w:hAnsi="Arial" w:cs="Arial"/>
          <w:sz w:val="24"/>
          <w:szCs w:val="24"/>
          <w:u w:val="single"/>
        </w:rPr>
        <w:t>Title:</w:t>
      </w:r>
      <w:r>
        <w:rPr>
          <w:rFonts w:ascii="Arial" w:hAnsi="Arial" w:cs="Arial"/>
          <w:sz w:val="24"/>
          <w:szCs w:val="24"/>
        </w:rPr>
        <w:t xml:space="preserve"> n/a – this competitive program provided a stipend for a pharmacy student, Joseph English, to do a summer research project in my lab</w:t>
      </w:r>
    </w:p>
    <w:p w14:paraId="0B82E5FF" w14:textId="77777777" w:rsidR="000A117F" w:rsidRDefault="000A117F" w:rsidP="000A117F">
      <w:pPr>
        <w:rPr>
          <w:rFonts w:ascii="Arial" w:hAnsi="Arial" w:cs="Arial"/>
          <w:sz w:val="24"/>
          <w:szCs w:val="24"/>
        </w:rPr>
      </w:pPr>
      <w:r>
        <w:rPr>
          <w:rFonts w:ascii="Arial" w:hAnsi="Arial" w:cs="Arial"/>
          <w:sz w:val="24"/>
          <w:szCs w:val="24"/>
          <w:u w:val="single"/>
        </w:rPr>
        <w:t>Role:</w:t>
      </w:r>
      <w:r>
        <w:rPr>
          <w:rFonts w:ascii="Arial" w:hAnsi="Arial" w:cs="Arial"/>
          <w:sz w:val="24"/>
          <w:szCs w:val="24"/>
        </w:rPr>
        <w:t xml:space="preserve"> Principal Investigator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Period</w:t>
      </w:r>
      <w:r>
        <w:rPr>
          <w:rFonts w:ascii="Arial" w:hAnsi="Arial" w:cs="Arial"/>
          <w:sz w:val="24"/>
          <w:szCs w:val="24"/>
        </w:rPr>
        <w:t>: 5/2018 – 8/2018</w:t>
      </w:r>
    </w:p>
    <w:p w14:paraId="37BE1E09" w14:textId="77777777" w:rsidR="000A117F" w:rsidRDefault="000A117F" w:rsidP="000A117F">
      <w:pPr>
        <w:rPr>
          <w:rFonts w:ascii="Arial" w:hAnsi="Arial" w:cs="Arial"/>
          <w:sz w:val="24"/>
          <w:szCs w:val="24"/>
        </w:rPr>
      </w:pPr>
      <w:r w:rsidRPr="0072716B">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$5,000</w:t>
      </w:r>
    </w:p>
    <w:p w14:paraId="1393142B" w14:textId="77777777" w:rsidR="000A117F" w:rsidRDefault="000A117F" w:rsidP="000A117F">
      <w:pPr>
        <w:rPr>
          <w:rFonts w:ascii="Arial" w:hAnsi="Arial" w:cs="Arial"/>
          <w:sz w:val="24"/>
          <w:szCs w:val="24"/>
        </w:rPr>
      </w:pPr>
      <w:r w:rsidRPr="0072716B">
        <w:rPr>
          <w:rFonts w:ascii="Arial" w:hAnsi="Arial" w:cs="Arial"/>
          <w:sz w:val="24"/>
          <w:szCs w:val="24"/>
          <w:u w:val="single"/>
        </w:rPr>
        <w:t>Number</w:t>
      </w:r>
      <w:r>
        <w:rPr>
          <w:rFonts w:ascii="Arial" w:hAnsi="Arial" w:cs="Arial"/>
          <w:sz w:val="24"/>
          <w:szCs w:val="24"/>
        </w:rPr>
        <w:t>: n/a</w:t>
      </w:r>
    </w:p>
    <w:p w14:paraId="0C796162" w14:textId="77777777" w:rsidR="000A117F" w:rsidRPr="00C2765A" w:rsidRDefault="000A117F" w:rsidP="000A117F">
      <w:pPr>
        <w:rPr>
          <w:rFonts w:ascii="Arial" w:hAnsi="Arial" w:cs="Arial"/>
          <w:sz w:val="24"/>
          <w:szCs w:val="24"/>
        </w:rPr>
      </w:pPr>
      <w:r>
        <w:rPr>
          <w:rFonts w:ascii="Arial" w:hAnsi="Arial" w:cs="Arial"/>
          <w:sz w:val="24"/>
          <w:szCs w:val="24"/>
        </w:rPr>
        <w:tab/>
      </w:r>
    </w:p>
    <w:p w14:paraId="2799A314" w14:textId="77777777" w:rsidR="000A117F" w:rsidRDefault="000A117F" w:rsidP="000A117F">
      <w:pPr>
        <w:rPr>
          <w:rFonts w:ascii="Arial" w:hAnsi="Arial" w:cs="Arial"/>
          <w:sz w:val="24"/>
          <w:szCs w:val="24"/>
        </w:rPr>
      </w:pPr>
      <w:r>
        <w:rPr>
          <w:rFonts w:ascii="Arial" w:hAnsi="Arial" w:cs="Arial"/>
          <w:b/>
          <w:sz w:val="24"/>
          <w:szCs w:val="24"/>
        </w:rPr>
        <w:t>New Investigator Award</w:t>
      </w:r>
    </w:p>
    <w:p w14:paraId="4C11EBC4" w14:textId="77777777" w:rsidR="000A117F" w:rsidRDefault="000A117F" w:rsidP="000A117F">
      <w:pPr>
        <w:rPr>
          <w:rFonts w:ascii="Arial" w:hAnsi="Arial" w:cs="Arial"/>
          <w:sz w:val="24"/>
          <w:szCs w:val="24"/>
        </w:rPr>
      </w:pPr>
      <w:r>
        <w:rPr>
          <w:rFonts w:ascii="Arial" w:hAnsi="Arial" w:cs="Arial"/>
          <w:sz w:val="24"/>
          <w:szCs w:val="24"/>
          <w:u w:val="single"/>
        </w:rPr>
        <w:lastRenderedPageBreak/>
        <w:t>Sponsor:</w:t>
      </w:r>
      <w:r>
        <w:rPr>
          <w:rFonts w:ascii="Arial" w:hAnsi="Arial" w:cs="Arial"/>
          <w:sz w:val="24"/>
          <w:szCs w:val="24"/>
        </w:rPr>
        <w:t xml:space="preserve"> American Association of Colleges of Pharmacy (AACP)</w:t>
      </w:r>
    </w:p>
    <w:p w14:paraId="668E8C34" w14:textId="77777777" w:rsidR="000A117F" w:rsidRDefault="000A117F" w:rsidP="000A117F">
      <w:pPr>
        <w:rPr>
          <w:rFonts w:ascii="Arial" w:hAnsi="Arial" w:cs="Arial"/>
          <w:sz w:val="24"/>
          <w:szCs w:val="24"/>
        </w:rPr>
      </w:pPr>
      <w:r w:rsidRPr="0072716B">
        <w:rPr>
          <w:rFonts w:ascii="Arial" w:hAnsi="Arial" w:cs="Arial"/>
          <w:sz w:val="24"/>
          <w:szCs w:val="24"/>
          <w:u w:val="single"/>
        </w:rPr>
        <w:t>Title</w:t>
      </w:r>
      <w:r>
        <w:rPr>
          <w:rFonts w:ascii="Arial" w:hAnsi="Arial" w:cs="Arial"/>
          <w:sz w:val="24"/>
          <w:szCs w:val="24"/>
        </w:rPr>
        <w:t xml:space="preserve">: </w:t>
      </w:r>
      <w:r w:rsidRPr="0072716B">
        <w:rPr>
          <w:rFonts w:ascii="Arial" w:hAnsi="Arial" w:cs="Arial"/>
          <w:sz w:val="24"/>
          <w:szCs w:val="24"/>
        </w:rPr>
        <w:t>“Addressing Racial Disparity in Heart Failure Clinical Outcomes and Beta-Blocker Response:</w:t>
      </w:r>
      <w:r>
        <w:rPr>
          <w:rFonts w:ascii="Arial" w:hAnsi="Arial" w:cs="Arial"/>
          <w:sz w:val="24"/>
          <w:szCs w:val="24"/>
        </w:rPr>
        <w:t xml:space="preserve"> </w:t>
      </w:r>
      <w:r w:rsidRPr="0072716B">
        <w:rPr>
          <w:rFonts w:ascii="Arial" w:hAnsi="Arial" w:cs="Arial"/>
          <w:sz w:val="24"/>
          <w:szCs w:val="24"/>
        </w:rPr>
        <w:t xml:space="preserve">Investigation of a Novel Beta-1 Adrenergic Receptor Regulatory Polymorphism in </w:t>
      </w:r>
      <w:proofErr w:type="gramStart"/>
      <w:r w:rsidRPr="0072716B">
        <w:rPr>
          <w:rFonts w:ascii="Arial" w:hAnsi="Arial" w:cs="Arial"/>
          <w:sz w:val="24"/>
          <w:szCs w:val="24"/>
        </w:rPr>
        <w:t>African-Americans</w:t>
      </w:r>
      <w:proofErr w:type="gramEnd"/>
      <w:r w:rsidRPr="0072716B">
        <w:rPr>
          <w:rFonts w:ascii="Arial" w:hAnsi="Arial" w:cs="Arial"/>
          <w:sz w:val="24"/>
          <w:szCs w:val="24"/>
        </w:rPr>
        <w:t>”</w:t>
      </w:r>
    </w:p>
    <w:p w14:paraId="05A5841B" w14:textId="77777777" w:rsidR="000A117F" w:rsidRDefault="000A117F" w:rsidP="000A117F">
      <w:pPr>
        <w:rPr>
          <w:rFonts w:ascii="Arial" w:hAnsi="Arial" w:cs="Arial"/>
          <w:sz w:val="24"/>
          <w:szCs w:val="24"/>
        </w:rPr>
      </w:pPr>
      <w:r w:rsidRPr="0072716B">
        <w:rPr>
          <w:rFonts w:ascii="Arial" w:hAnsi="Arial" w:cs="Arial"/>
          <w:sz w:val="24"/>
          <w:szCs w:val="24"/>
          <w:u w:val="single"/>
        </w:rPr>
        <w:t>Role</w:t>
      </w:r>
      <w:r>
        <w:rPr>
          <w:rFonts w:ascii="Arial" w:hAnsi="Arial" w:cs="Arial"/>
          <w:sz w:val="24"/>
          <w:szCs w:val="24"/>
        </w:rPr>
        <w:t>: Principal Investigator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2716B">
        <w:rPr>
          <w:rFonts w:ascii="Arial" w:hAnsi="Arial" w:cs="Arial"/>
          <w:sz w:val="24"/>
          <w:szCs w:val="24"/>
          <w:u w:val="single"/>
        </w:rPr>
        <w:t>Period</w:t>
      </w:r>
      <w:r>
        <w:rPr>
          <w:rFonts w:ascii="Arial" w:hAnsi="Arial" w:cs="Arial"/>
          <w:sz w:val="24"/>
          <w:szCs w:val="24"/>
        </w:rPr>
        <w:t>: 2/2018 – 2/2019</w:t>
      </w:r>
    </w:p>
    <w:p w14:paraId="39C9B1C9" w14:textId="77777777" w:rsidR="000A117F" w:rsidRDefault="000A117F" w:rsidP="000A117F">
      <w:pPr>
        <w:rPr>
          <w:rFonts w:ascii="Arial" w:hAnsi="Arial" w:cs="Arial"/>
          <w:sz w:val="24"/>
          <w:szCs w:val="24"/>
        </w:rPr>
      </w:pPr>
      <w:r w:rsidRPr="0072716B">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$10,000</w:t>
      </w:r>
    </w:p>
    <w:p w14:paraId="09B64BC8" w14:textId="77777777" w:rsidR="000A117F" w:rsidRDefault="000A117F" w:rsidP="000A117F">
      <w:pPr>
        <w:rPr>
          <w:rFonts w:ascii="Arial" w:hAnsi="Arial" w:cs="Arial"/>
          <w:sz w:val="24"/>
          <w:szCs w:val="24"/>
        </w:rPr>
      </w:pPr>
      <w:r w:rsidRPr="0072716B">
        <w:rPr>
          <w:rFonts w:ascii="Arial" w:hAnsi="Arial" w:cs="Arial"/>
          <w:sz w:val="24"/>
          <w:szCs w:val="24"/>
          <w:u w:val="single"/>
        </w:rPr>
        <w:t>Number</w:t>
      </w:r>
      <w:r>
        <w:rPr>
          <w:rFonts w:ascii="Arial" w:hAnsi="Arial" w:cs="Arial"/>
          <w:sz w:val="24"/>
          <w:szCs w:val="24"/>
        </w:rPr>
        <w:t>: n/a</w:t>
      </w:r>
    </w:p>
    <w:p w14:paraId="3185F061" w14:textId="77777777" w:rsidR="000A117F" w:rsidRPr="0072716B" w:rsidRDefault="000A117F" w:rsidP="000A117F">
      <w:pPr>
        <w:rPr>
          <w:rFonts w:ascii="Arial" w:hAnsi="Arial" w:cs="Arial"/>
          <w:sz w:val="24"/>
          <w:szCs w:val="24"/>
        </w:rPr>
      </w:pPr>
    </w:p>
    <w:p w14:paraId="7A637FF8" w14:textId="77777777" w:rsidR="000A117F" w:rsidRDefault="000A117F" w:rsidP="000A117F">
      <w:pPr>
        <w:rPr>
          <w:rFonts w:ascii="Arial" w:hAnsi="Arial" w:cs="Arial"/>
          <w:sz w:val="24"/>
          <w:szCs w:val="24"/>
        </w:rPr>
      </w:pPr>
      <w:r>
        <w:rPr>
          <w:rFonts w:ascii="Arial" w:hAnsi="Arial" w:cs="Arial"/>
          <w:b/>
          <w:sz w:val="24"/>
          <w:szCs w:val="24"/>
        </w:rPr>
        <w:t>Collaborative Research Pilot Grant</w:t>
      </w:r>
    </w:p>
    <w:p w14:paraId="563138EA" w14:textId="77777777" w:rsidR="000A117F" w:rsidRDefault="000A117F" w:rsidP="000A117F">
      <w:pPr>
        <w:rPr>
          <w:rFonts w:ascii="Arial" w:hAnsi="Arial" w:cs="Arial"/>
          <w:sz w:val="24"/>
          <w:szCs w:val="24"/>
        </w:rPr>
      </w:pPr>
      <w:r w:rsidRPr="00FF5036">
        <w:rPr>
          <w:rFonts w:ascii="Arial" w:hAnsi="Arial" w:cs="Arial"/>
          <w:sz w:val="24"/>
          <w:szCs w:val="24"/>
          <w:u w:val="single"/>
        </w:rPr>
        <w:t>Sponsor</w:t>
      </w:r>
      <w:r>
        <w:rPr>
          <w:rFonts w:ascii="Arial" w:hAnsi="Arial" w:cs="Arial"/>
          <w:sz w:val="24"/>
          <w:szCs w:val="24"/>
        </w:rPr>
        <w:t>: Michigan Institute for Clinical &amp; Health Research (MICHR)</w:t>
      </w:r>
    </w:p>
    <w:p w14:paraId="39615189" w14:textId="77777777" w:rsidR="000A117F" w:rsidRDefault="000A117F" w:rsidP="000A117F">
      <w:pPr>
        <w:rPr>
          <w:rFonts w:ascii="Arial" w:hAnsi="Arial" w:cs="Arial"/>
          <w:sz w:val="24"/>
          <w:szCs w:val="24"/>
        </w:rPr>
      </w:pPr>
      <w:r w:rsidRPr="00FF5036">
        <w:rPr>
          <w:rFonts w:ascii="Arial" w:hAnsi="Arial" w:cs="Arial"/>
          <w:sz w:val="24"/>
          <w:szCs w:val="24"/>
          <w:u w:val="single"/>
        </w:rPr>
        <w:t>Title</w:t>
      </w:r>
      <w:r>
        <w:rPr>
          <w:rFonts w:ascii="Arial" w:hAnsi="Arial" w:cs="Arial"/>
          <w:sz w:val="24"/>
          <w:szCs w:val="24"/>
        </w:rPr>
        <w:t xml:space="preserve">: </w:t>
      </w:r>
      <w:r w:rsidRPr="00FF5036">
        <w:rPr>
          <w:rFonts w:ascii="Arial" w:hAnsi="Arial" w:cs="Arial"/>
          <w:sz w:val="24"/>
          <w:szCs w:val="24"/>
        </w:rPr>
        <w:t>Precision Medicine for the Recovery of Chemotherapy-Induced Cardiotoxicity: A Pharmacogenetic Investigation of Carvedilol</w:t>
      </w:r>
    </w:p>
    <w:p w14:paraId="6581B727" w14:textId="77777777" w:rsidR="000A117F" w:rsidRDefault="000A117F" w:rsidP="000A117F">
      <w:pPr>
        <w:rPr>
          <w:rFonts w:ascii="Arial" w:hAnsi="Arial" w:cs="Arial"/>
          <w:sz w:val="24"/>
          <w:szCs w:val="24"/>
        </w:rPr>
      </w:pPr>
      <w:r w:rsidRPr="00FF5036">
        <w:rPr>
          <w:rFonts w:ascii="Arial" w:hAnsi="Arial" w:cs="Arial"/>
          <w:sz w:val="24"/>
          <w:szCs w:val="24"/>
          <w:u w:val="single"/>
        </w:rPr>
        <w:t>Role</w:t>
      </w:r>
      <w:r>
        <w:rPr>
          <w:rFonts w:ascii="Arial" w:hAnsi="Arial" w:cs="Arial"/>
          <w:sz w:val="24"/>
          <w:szCs w:val="24"/>
        </w:rPr>
        <w:t>: Co-Principal Investigator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F5036">
        <w:rPr>
          <w:rFonts w:ascii="Arial" w:hAnsi="Arial" w:cs="Arial"/>
          <w:sz w:val="24"/>
          <w:szCs w:val="24"/>
          <w:u w:val="single"/>
        </w:rPr>
        <w:t>Period</w:t>
      </w:r>
      <w:r>
        <w:rPr>
          <w:rFonts w:ascii="Arial" w:hAnsi="Arial" w:cs="Arial"/>
          <w:sz w:val="24"/>
          <w:szCs w:val="24"/>
        </w:rPr>
        <w:t>: 7/2018-6/2020</w:t>
      </w:r>
    </w:p>
    <w:p w14:paraId="3C5C50D3" w14:textId="77777777" w:rsidR="000A117F" w:rsidRPr="001B504F" w:rsidRDefault="000A117F" w:rsidP="000A117F">
      <w:pPr>
        <w:rPr>
          <w:rFonts w:ascii="Arial" w:hAnsi="Arial" w:cs="Arial"/>
          <w:sz w:val="24"/>
          <w:szCs w:val="24"/>
        </w:rPr>
      </w:pPr>
      <w:r w:rsidRPr="00FF5036">
        <w:rPr>
          <w:rFonts w:ascii="Arial" w:hAnsi="Arial" w:cs="Arial"/>
          <w:sz w:val="24"/>
          <w:szCs w:val="24"/>
          <w:u w:val="single"/>
        </w:rPr>
        <w:t>Institution</w:t>
      </w:r>
      <w:r>
        <w:rPr>
          <w:rFonts w:ascii="Arial" w:hAnsi="Arial" w:cs="Arial"/>
          <w:sz w:val="24"/>
          <w:szCs w:val="24"/>
        </w:rPr>
        <w:t>: University of Michigan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$50,000</w:t>
      </w:r>
    </w:p>
    <w:p w14:paraId="3C957995" w14:textId="77777777" w:rsidR="000A117F" w:rsidRDefault="000A117F" w:rsidP="000A117F">
      <w:pPr>
        <w:rPr>
          <w:rFonts w:ascii="Arial" w:hAnsi="Arial" w:cs="Arial"/>
          <w:sz w:val="24"/>
          <w:szCs w:val="24"/>
        </w:rPr>
      </w:pPr>
      <w:r w:rsidRPr="00FF5036">
        <w:rPr>
          <w:rFonts w:ascii="Arial" w:hAnsi="Arial" w:cs="Arial"/>
          <w:sz w:val="24"/>
          <w:szCs w:val="24"/>
          <w:u w:val="single"/>
        </w:rPr>
        <w:t>Number</w:t>
      </w:r>
      <w:r>
        <w:rPr>
          <w:rFonts w:ascii="Arial" w:hAnsi="Arial" w:cs="Arial"/>
          <w:sz w:val="24"/>
          <w:szCs w:val="24"/>
        </w:rPr>
        <w:t xml:space="preserve">: </w:t>
      </w:r>
      <w:r w:rsidRPr="009533C4">
        <w:rPr>
          <w:rFonts w:ascii="Arial" w:hAnsi="Arial" w:cs="Arial"/>
          <w:sz w:val="24"/>
          <w:szCs w:val="24"/>
        </w:rPr>
        <w:t>F050658</w:t>
      </w:r>
    </w:p>
    <w:p w14:paraId="4D66152E" w14:textId="77777777" w:rsidR="000A117F" w:rsidRPr="00FF5036" w:rsidRDefault="000A117F" w:rsidP="000A117F">
      <w:pPr>
        <w:rPr>
          <w:rFonts w:ascii="Arial" w:hAnsi="Arial" w:cs="Arial"/>
          <w:sz w:val="24"/>
          <w:szCs w:val="24"/>
        </w:rPr>
      </w:pPr>
    </w:p>
    <w:p w14:paraId="763AD797" w14:textId="77777777" w:rsidR="000A117F" w:rsidRPr="00A2383A" w:rsidRDefault="000A117F" w:rsidP="000A117F">
      <w:pPr>
        <w:rPr>
          <w:rFonts w:ascii="Arial" w:hAnsi="Arial" w:cs="Arial"/>
          <w:sz w:val="24"/>
          <w:szCs w:val="24"/>
        </w:rPr>
      </w:pPr>
      <w:r>
        <w:rPr>
          <w:rFonts w:ascii="Arial" w:hAnsi="Arial" w:cs="Arial"/>
          <w:b/>
          <w:sz w:val="24"/>
          <w:szCs w:val="24"/>
        </w:rPr>
        <w:t xml:space="preserve">NIH Clinical Research </w:t>
      </w:r>
      <w:r w:rsidRPr="00A2383A">
        <w:rPr>
          <w:rFonts w:ascii="Arial" w:hAnsi="Arial" w:cs="Arial"/>
          <w:b/>
          <w:sz w:val="24"/>
          <w:szCs w:val="24"/>
        </w:rPr>
        <w:t>Student Loan Repayment Program</w:t>
      </w:r>
      <w:r>
        <w:rPr>
          <w:rFonts w:ascii="Arial" w:hAnsi="Arial" w:cs="Arial"/>
          <w:b/>
          <w:sz w:val="24"/>
          <w:szCs w:val="24"/>
        </w:rPr>
        <w:t xml:space="preserve"> </w:t>
      </w:r>
      <w:r w:rsidRPr="00A2383A">
        <w:rPr>
          <w:rFonts w:ascii="Arial" w:hAnsi="Arial" w:cs="Arial"/>
          <w:sz w:val="24"/>
          <w:szCs w:val="24"/>
        </w:rPr>
        <w:tab/>
      </w:r>
    </w:p>
    <w:p w14:paraId="4A6DB05E"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sidRPr="00A2383A">
        <w:rPr>
          <w:rFonts w:ascii="Arial" w:hAnsi="Arial" w:cs="Arial"/>
          <w:sz w:val="24"/>
          <w:szCs w:val="24"/>
        </w:rPr>
        <w:t xml:space="preserve"> National Heart, Lung, and Blood Institute</w:t>
      </w:r>
      <w:r>
        <w:rPr>
          <w:rFonts w:ascii="Arial" w:hAnsi="Arial" w:cs="Arial"/>
          <w:sz w:val="24"/>
          <w:szCs w:val="24"/>
        </w:rPr>
        <w:t xml:space="preserve"> (NHLBI)</w:t>
      </w:r>
    </w:p>
    <w:p w14:paraId="6D13F15E"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Title:</w:t>
      </w:r>
      <w:r w:rsidRPr="00A2383A">
        <w:rPr>
          <w:rFonts w:ascii="Arial" w:hAnsi="Arial" w:cs="Arial"/>
          <w:sz w:val="24"/>
          <w:szCs w:val="24"/>
        </w:rPr>
        <w:t xml:space="preserve"> </w:t>
      </w:r>
      <w:r w:rsidRPr="00A2383A">
        <w:rPr>
          <w:rFonts w:ascii="Arial" w:hAnsi="Arial" w:cs="Arial"/>
          <w:bCs/>
          <w:sz w:val="24"/>
          <w:szCs w:val="24"/>
        </w:rPr>
        <w:t xml:space="preserve">Racial Disparities in Heart Failure Clinical Outcomes: Discovery of Genetic Markers for High-Risk </w:t>
      </w:r>
      <w:proofErr w:type="gramStart"/>
      <w:r w:rsidRPr="00A2383A">
        <w:rPr>
          <w:rFonts w:ascii="Arial" w:hAnsi="Arial" w:cs="Arial"/>
          <w:bCs/>
          <w:sz w:val="24"/>
          <w:szCs w:val="24"/>
        </w:rPr>
        <w:t>African-Americans</w:t>
      </w:r>
      <w:proofErr w:type="gramEnd"/>
    </w:p>
    <w:p w14:paraId="311FA094" w14:textId="77777777" w:rsidR="000A117F" w:rsidRDefault="000A117F" w:rsidP="000A117F">
      <w:pPr>
        <w:rPr>
          <w:rFonts w:ascii="Arial" w:hAnsi="Arial" w:cs="Arial"/>
          <w:sz w:val="24"/>
          <w:szCs w:val="24"/>
        </w:rPr>
      </w:pPr>
      <w:r w:rsidRPr="00A2383A">
        <w:rPr>
          <w:rFonts w:ascii="Arial" w:hAnsi="Arial" w:cs="Arial"/>
          <w:sz w:val="24"/>
          <w:szCs w:val="24"/>
          <w:u w:val="single"/>
        </w:rPr>
        <w:t>Role:</w:t>
      </w:r>
      <w:r w:rsidRPr="00A2383A">
        <w:rPr>
          <w:rFonts w:ascii="Arial" w:hAnsi="Arial" w:cs="Arial"/>
          <w:sz w:val="24"/>
          <w:szCs w:val="24"/>
        </w:rPr>
        <w:t xml:space="preserve"> Principal Investigator</w:t>
      </w:r>
    </w:p>
    <w:p w14:paraId="25602A4E"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Ohio State University</w:t>
      </w:r>
    </w:p>
    <w:p w14:paraId="7543B252" w14:textId="77777777" w:rsidR="000A117F" w:rsidRDefault="000A117F" w:rsidP="000A117F">
      <w:pPr>
        <w:rPr>
          <w:rFonts w:ascii="Arial" w:hAnsi="Arial" w:cs="Arial"/>
          <w:sz w:val="24"/>
          <w:szCs w:val="24"/>
        </w:rPr>
      </w:pPr>
      <w:r>
        <w:rPr>
          <w:rFonts w:ascii="Arial" w:hAnsi="Arial" w:cs="Arial"/>
          <w:sz w:val="24"/>
          <w:szCs w:val="24"/>
          <w:u w:val="single"/>
        </w:rPr>
        <w:t>Mentor</w:t>
      </w:r>
      <w:r w:rsidRPr="00A2383A">
        <w:rPr>
          <w:rFonts w:ascii="Arial" w:hAnsi="Arial" w:cs="Arial"/>
          <w:sz w:val="24"/>
          <w:szCs w:val="24"/>
          <w:u w:val="single"/>
        </w:rPr>
        <w:t>:</w:t>
      </w:r>
      <w:r>
        <w:rPr>
          <w:rFonts w:ascii="Arial" w:hAnsi="Arial" w:cs="Arial"/>
          <w:sz w:val="24"/>
          <w:szCs w:val="24"/>
        </w:rPr>
        <w:t xml:space="preserve"> Wolfgang Sadee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Pr>
          <w:rFonts w:ascii="Arial" w:hAnsi="Arial" w:cs="Arial"/>
          <w:sz w:val="24"/>
          <w:szCs w:val="24"/>
        </w:rPr>
        <w:t xml:space="preserve"> 7/2015-6/2017</w:t>
      </w:r>
    </w:p>
    <w:p w14:paraId="411CF8A3" w14:textId="77777777" w:rsidR="000A117F" w:rsidRPr="001B504F" w:rsidRDefault="000A117F" w:rsidP="000A117F">
      <w:pPr>
        <w:rPr>
          <w:rFonts w:ascii="Arial" w:hAnsi="Arial" w:cs="Arial"/>
          <w:sz w:val="24"/>
          <w:szCs w:val="24"/>
        </w:rPr>
      </w:pPr>
      <w:r>
        <w:rPr>
          <w:rFonts w:ascii="Arial" w:hAnsi="Arial" w:cs="Arial"/>
          <w:sz w:val="24"/>
          <w:szCs w:val="24"/>
          <w:u w:val="single"/>
        </w:rPr>
        <w:t>Number</w:t>
      </w:r>
      <w:r w:rsidRPr="003F370C">
        <w:rPr>
          <w:rFonts w:ascii="Arial" w:hAnsi="Arial" w:cs="Arial"/>
          <w:sz w:val="24"/>
          <w:szCs w:val="24"/>
        </w:rPr>
        <w:t xml:space="preserve">: </w:t>
      </w:r>
      <w:r>
        <w:rPr>
          <w:rFonts w:ascii="Arial" w:hAnsi="Arial" w:cs="Arial"/>
          <w:sz w:val="24"/>
          <w:szCs w:val="24"/>
        </w:rPr>
        <w:t>L30 HL110279-02</w:t>
      </w:r>
      <w:r w:rsidRPr="003F370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xml:space="preserve">: </w:t>
      </w:r>
      <w:r w:rsidRPr="002F2A3C">
        <w:rPr>
          <w:rFonts w:ascii="Arial" w:hAnsi="Arial" w:cs="Arial"/>
          <w:sz w:val="24"/>
          <w:szCs w:val="24"/>
        </w:rPr>
        <w:t>$6</w:t>
      </w:r>
      <w:r>
        <w:rPr>
          <w:rFonts w:ascii="Arial" w:hAnsi="Arial" w:cs="Arial"/>
          <w:sz w:val="24"/>
          <w:szCs w:val="24"/>
        </w:rPr>
        <w:t>7,180</w:t>
      </w:r>
    </w:p>
    <w:p w14:paraId="0F7B6101" w14:textId="77777777" w:rsidR="000A117F" w:rsidRPr="00131AAA" w:rsidRDefault="000A117F" w:rsidP="000A117F">
      <w:pPr>
        <w:ind w:right="288"/>
        <w:rPr>
          <w:rFonts w:ascii="Arial" w:hAnsi="Arial" w:cs="Arial"/>
          <w:sz w:val="24"/>
          <w:szCs w:val="24"/>
        </w:rPr>
      </w:pPr>
    </w:p>
    <w:p w14:paraId="0B452A66" w14:textId="77777777" w:rsidR="000A117F" w:rsidRPr="00A2383A" w:rsidRDefault="000A117F" w:rsidP="000A117F">
      <w:pPr>
        <w:rPr>
          <w:rFonts w:ascii="Arial" w:hAnsi="Arial" w:cs="Arial"/>
          <w:b/>
          <w:bCs/>
          <w:sz w:val="24"/>
          <w:szCs w:val="24"/>
        </w:rPr>
      </w:pPr>
      <w:r w:rsidRPr="00A2383A">
        <w:rPr>
          <w:rFonts w:ascii="Arial" w:hAnsi="Arial" w:cs="Arial"/>
          <w:b/>
          <w:bCs/>
          <w:sz w:val="24"/>
          <w:szCs w:val="24"/>
        </w:rPr>
        <w:t xml:space="preserve">Post-Doctoral Fellowship </w:t>
      </w:r>
    </w:p>
    <w:p w14:paraId="77784605" w14:textId="77777777" w:rsidR="000A117F" w:rsidRPr="00A2383A" w:rsidRDefault="000A117F" w:rsidP="000A117F">
      <w:pPr>
        <w:rPr>
          <w:rFonts w:ascii="Arial" w:hAnsi="Arial" w:cs="Arial"/>
          <w:bCs/>
          <w:sz w:val="24"/>
          <w:szCs w:val="24"/>
        </w:rPr>
      </w:pPr>
      <w:r w:rsidRPr="00A2383A">
        <w:rPr>
          <w:rFonts w:ascii="Arial" w:hAnsi="Arial" w:cs="Arial"/>
          <w:bCs/>
          <w:sz w:val="24"/>
          <w:szCs w:val="24"/>
          <w:u w:val="single"/>
        </w:rPr>
        <w:t>Sponsor:</w:t>
      </w:r>
      <w:r w:rsidRPr="00A2383A">
        <w:rPr>
          <w:rFonts w:ascii="Arial" w:hAnsi="Arial" w:cs="Arial"/>
          <w:bCs/>
          <w:sz w:val="24"/>
          <w:szCs w:val="24"/>
        </w:rPr>
        <w:t xml:space="preserve"> American Heart Association</w:t>
      </w:r>
    </w:p>
    <w:p w14:paraId="5C232C25" w14:textId="77777777" w:rsidR="000A117F" w:rsidRDefault="000A117F" w:rsidP="000A117F">
      <w:pPr>
        <w:rPr>
          <w:rFonts w:ascii="Arial" w:hAnsi="Arial" w:cs="Arial"/>
          <w:bCs/>
          <w:sz w:val="24"/>
          <w:szCs w:val="24"/>
        </w:rPr>
      </w:pPr>
      <w:r w:rsidRPr="00A2383A">
        <w:rPr>
          <w:rFonts w:ascii="Arial" w:hAnsi="Arial" w:cs="Arial"/>
          <w:bCs/>
          <w:sz w:val="24"/>
          <w:szCs w:val="24"/>
          <w:u w:val="single"/>
        </w:rPr>
        <w:t>Title:</w:t>
      </w:r>
      <w:r w:rsidRPr="00A2383A">
        <w:rPr>
          <w:rFonts w:ascii="Arial" w:hAnsi="Arial" w:cs="Arial"/>
          <w:bCs/>
          <w:sz w:val="24"/>
          <w:szCs w:val="24"/>
        </w:rPr>
        <w:t xml:space="preserve"> </w:t>
      </w:r>
      <w:bookmarkStart w:id="3" w:name="_Hlk191377222"/>
      <w:r w:rsidRPr="00A2383A">
        <w:rPr>
          <w:rFonts w:ascii="Arial" w:hAnsi="Arial" w:cs="Arial"/>
          <w:bCs/>
          <w:sz w:val="24"/>
          <w:szCs w:val="24"/>
        </w:rPr>
        <w:t xml:space="preserve">Racial Disparities in Heart Failure Clinical Outcomes: Discovery of Genetic Markers for High-Risk </w:t>
      </w:r>
      <w:proofErr w:type="gramStart"/>
      <w:r w:rsidRPr="00A2383A">
        <w:rPr>
          <w:rFonts w:ascii="Arial" w:hAnsi="Arial" w:cs="Arial"/>
          <w:bCs/>
          <w:sz w:val="24"/>
          <w:szCs w:val="24"/>
        </w:rPr>
        <w:t>African-Americans</w:t>
      </w:r>
      <w:bookmarkEnd w:id="3"/>
      <w:proofErr w:type="gramEnd"/>
    </w:p>
    <w:p w14:paraId="4C616ADF" w14:textId="77777777" w:rsidR="000A117F" w:rsidRDefault="000A117F" w:rsidP="000A117F">
      <w:pPr>
        <w:rPr>
          <w:rFonts w:ascii="Arial" w:hAnsi="Arial" w:cs="Arial"/>
          <w:bCs/>
          <w:sz w:val="24"/>
          <w:szCs w:val="24"/>
        </w:rPr>
      </w:pPr>
      <w:r w:rsidRPr="00A2383A">
        <w:rPr>
          <w:rFonts w:ascii="Arial" w:hAnsi="Arial" w:cs="Arial"/>
          <w:bCs/>
          <w:sz w:val="24"/>
          <w:szCs w:val="24"/>
          <w:u w:val="single"/>
        </w:rPr>
        <w:t>Role:</w:t>
      </w:r>
      <w:r w:rsidRPr="00A2383A">
        <w:rPr>
          <w:rFonts w:ascii="Arial" w:hAnsi="Arial" w:cs="Arial"/>
          <w:bCs/>
          <w:sz w:val="24"/>
          <w:szCs w:val="24"/>
        </w:rPr>
        <w:t xml:space="preserve"> P</w:t>
      </w:r>
      <w:r>
        <w:rPr>
          <w:rFonts w:ascii="Arial" w:hAnsi="Arial" w:cs="Arial"/>
          <w:bCs/>
          <w:sz w:val="24"/>
          <w:szCs w:val="24"/>
        </w:rPr>
        <w:t>rincipal Investigator (P</w:t>
      </w:r>
      <w:r w:rsidRPr="00A2383A">
        <w:rPr>
          <w:rFonts w:ascii="Arial" w:hAnsi="Arial" w:cs="Arial"/>
          <w:bCs/>
          <w:sz w:val="24"/>
          <w:szCs w:val="24"/>
        </w:rPr>
        <w:t>ost-Doctoral Fellow</w:t>
      </w:r>
      <w:r>
        <w:rPr>
          <w:rFonts w:ascii="Arial" w:hAnsi="Arial" w:cs="Arial"/>
          <w:bCs/>
          <w:sz w:val="24"/>
          <w:szCs w:val="24"/>
        </w:rPr>
        <w:t>)</w:t>
      </w:r>
    </w:p>
    <w:p w14:paraId="504DC846"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Ohio State University</w:t>
      </w:r>
    </w:p>
    <w:p w14:paraId="53090869" w14:textId="77777777" w:rsidR="000A117F" w:rsidRDefault="000A117F" w:rsidP="000A117F">
      <w:pPr>
        <w:rPr>
          <w:rFonts w:ascii="Arial" w:hAnsi="Arial" w:cs="Arial"/>
          <w:bCs/>
          <w:sz w:val="24"/>
          <w:szCs w:val="24"/>
        </w:rPr>
      </w:pPr>
      <w:r w:rsidRPr="00A2383A">
        <w:rPr>
          <w:rFonts w:ascii="Arial" w:hAnsi="Arial" w:cs="Arial"/>
          <w:bCs/>
          <w:sz w:val="24"/>
          <w:szCs w:val="24"/>
          <w:u w:val="single"/>
        </w:rPr>
        <w:t>Co-Mentors:</w:t>
      </w:r>
      <w:r w:rsidRPr="00A2383A">
        <w:rPr>
          <w:rFonts w:ascii="Arial" w:hAnsi="Arial" w:cs="Arial"/>
          <w:bCs/>
          <w:sz w:val="24"/>
          <w:szCs w:val="24"/>
        </w:rPr>
        <w:t xml:space="preserve"> Wolfgang Sadee and Joseph Kitzmiller</w:t>
      </w:r>
      <w:r w:rsidRPr="003F370C">
        <w:rPr>
          <w:rFonts w:ascii="Arial" w:hAnsi="Arial" w:cs="Arial"/>
          <w:bCs/>
          <w:sz w:val="24"/>
          <w:szCs w:val="24"/>
        </w:rPr>
        <w:t xml:space="preserve"> </w:t>
      </w:r>
      <w:r>
        <w:rPr>
          <w:rFonts w:ascii="Arial" w:hAnsi="Arial" w:cs="Arial"/>
          <w:bCs/>
          <w:sz w:val="24"/>
          <w:szCs w:val="24"/>
        </w:rPr>
        <w:tab/>
      </w:r>
      <w:r>
        <w:rPr>
          <w:rFonts w:ascii="Arial" w:hAnsi="Arial" w:cs="Arial"/>
          <w:bCs/>
          <w:sz w:val="24"/>
          <w:szCs w:val="24"/>
          <w:u w:val="single"/>
        </w:rPr>
        <w:t>P</w:t>
      </w:r>
      <w:r w:rsidRPr="00A2383A">
        <w:rPr>
          <w:rFonts w:ascii="Arial" w:hAnsi="Arial" w:cs="Arial"/>
          <w:bCs/>
          <w:sz w:val="24"/>
          <w:szCs w:val="24"/>
          <w:u w:val="single"/>
        </w:rPr>
        <w:t>eriod:</w:t>
      </w:r>
      <w:r w:rsidRPr="003F370C">
        <w:rPr>
          <w:rFonts w:ascii="Arial" w:hAnsi="Arial" w:cs="Arial"/>
          <w:bCs/>
          <w:sz w:val="24"/>
          <w:szCs w:val="24"/>
        </w:rPr>
        <w:t xml:space="preserve"> </w:t>
      </w:r>
      <w:r>
        <w:rPr>
          <w:rFonts w:ascii="Arial" w:hAnsi="Arial" w:cs="Arial"/>
          <w:bCs/>
          <w:sz w:val="24"/>
          <w:szCs w:val="24"/>
        </w:rPr>
        <w:t>7/2014-</w:t>
      </w:r>
      <w:r w:rsidRPr="00A2383A">
        <w:rPr>
          <w:rFonts w:ascii="Arial" w:hAnsi="Arial" w:cs="Arial"/>
          <w:bCs/>
          <w:sz w:val="24"/>
          <w:szCs w:val="24"/>
        </w:rPr>
        <w:t>6/2016</w:t>
      </w:r>
      <w:r w:rsidRPr="003F370C">
        <w:rPr>
          <w:rFonts w:ascii="Arial" w:hAnsi="Arial" w:cs="Arial"/>
          <w:bCs/>
          <w:sz w:val="24"/>
          <w:szCs w:val="24"/>
        </w:rPr>
        <w:tab/>
      </w:r>
    </w:p>
    <w:p w14:paraId="1C947BF7" w14:textId="77777777" w:rsidR="000A117F" w:rsidRPr="001B504F" w:rsidRDefault="000A117F" w:rsidP="000A117F">
      <w:pPr>
        <w:rPr>
          <w:rFonts w:ascii="Arial" w:hAnsi="Arial" w:cs="Arial"/>
          <w:bCs/>
          <w:sz w:val="24"/>
          <w:szCs w:val="24"/>
        </w:rPr>
      </w:pPr>
      <w:r>
        <w:rPr>
          <w:rFonts w:ascii="Arial" w:hAnsi="Arial" w:cs="Arial"/>
          <w:bCs/>
          <w:sz w:val="24"/>
          <w:szCs w:val="24"/>
          <w:u w:val="single"/>
        </w:rPr>
        <w:t>Number</w:t>
      </w:r>
      <w:r>
        <w:rPr>
          <w:rFonts w:ascii="Arial" w:hAnsi="Arial" w:cs="Arial"/>
          <w:bCs/>
          <w:sz w:val="24"/>
          <w:szCs w:val="24"/>
        </w:rPr>
        <w:t xml:space="preserve">: </w:t>
      </w:r>
      <w:r w:rsidRPr="003330F4">
        <w:rPr>
          <w:rFonts w:ascii="Arial" w:hAnsi="Arial" w:cs="Arial"/>
          <w:bCs/>
          <w:sz w:val="24"/>
          <w:szCs w:val="24"/>
        </w:rPr>
        <w:t>14POST20100054</w:t>
      </w:r>
      <w:r w:rsidRPr="003F370C">
        <w:rPr>
          <w:rFonts w:ascii="Arial" w:hAnsi="Arial" w:cs="Arial"/>
          <w:bCs/>
          <w:sz w:val="24"/>
          <w:szCs w:val="24"/>
        </w:rPr>
        <w:t xml:space="preserve"> </w:t>
      </w:r>
      <w:r w:rsidRPr="003F370C">
        <w:rPr>
          <w:rFonts w:ascii="Arial" w:hAnsi="Arial" w:cs="Arial"/>
          <w:bCs/>
          <w:sz w:val="24"/>
          <w:szCs w:val="24"/>
        </w:rPr>
        <w:tab/>
      </w:r>
      <w:r w:rsidRPr="003F370C">
        <w:rPr>
          <w:rFonts w:ascii="Arial" w:hAnsi="Arial" w:cs="Arial"/>
          <w:bCs/>
          <w:sz w:val="24"/>
          <w:szCs w:val="24"/>
        </w:rPr>
        <w:tab/>
      </w:r>
      <w:r w:rsidRPr="003F370C">
        <w:rPr>
          <w:rFonts w:ascii="Arial" w:hAnsi="Arial" w:cs="Arial"/>
          <w:bCs/>
          <w:sz w:val="24"/>
          <w:szCs w:val="24"/>
        </w:rPr>
        <w:tab/>
      </w:r>
      <w:r w:rsidRPr="003F370C">
        <w:rPr>
          <w:rFonts w:ascii="Arial" w:hAnsi="Arial" w:cs="Arial"/>
          <w:bCs/>
          <w:sz w:val="24"/>
          <w:szCs w:val="24"/>
        </w:rPr>
        <w:tab/>
      </w:r>
      <w:r w:rsidRPr="00665191">
        <w:rPr>
          <w:rFonts w:ascii="Arial" w:hAnsi="Arial" w:cs="Arial"/>
          <w:sz w:val="24"/>
          <w:szCs w:val="24"/>
          <w:u w:val="single"/>
        </w:rPr>
        <w:t>Amount</w:t>
      </w:r>
      <w:r>
        <w:rPr>
          <w:rFonts w:ascii="Arial" w:hAnsi="Arial" w:cs="Arial"/>
          <w:sz w:val="24"/>
          <w:szCs w:val="24"/>
        </w:rPr>
        <w:t xml:space="preserve">: </w:t>
      </w:r>
      <w:r w:rsidRPr="00FE7332">
        <w:rPr>
          <w:rFonts w:ascii="Arial" w:hAnsi="Arial" w:cs="Arial"/>
          <w:bCs/>
          <w:sz w:val="24"/>
          <w:szCs w:val="24"/>
        </w:rPr>
        <w:t>$100,000</w:t>
      </w:r>
    </w:p>
    <w:p w14:paraId="076461B7" w14:textId="77777777" w:rsidR="000A117F" w:rsidRPr="003330F4" w:rsidRDefault="000A117F" w:rsidP="000A117F">
      <w:pPr>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3F370C">
        <w:rPr>
          <w:rFonts w:ascii="Arial" w:hAnsi="Arial" w:cs="Arial"/>
          <w:bCs/>
          <w:sz w:val="24"/>
          <w:szCs w:val="24"/>
          <w:u w:val="single"/>
        </w:rPr>
        <w:t xml:space="preserve"> </w:t>
      </w:r>
    </w:p>
    <w:p w14:paraId="310558B0" w14:textId="77777777" w:rsidR="000A117F" w:rsidRPr="00A2383A" w:rsidRDefault="000A117F" w:rsidP="000A117F">
      <w:pPr>
        <w:rPr>
          <w:rFonts w:ascii="Arial" w:hAnsi="Arial" w:cs="Arial"/>
          <w:sz w:val="24"/>
          <w:szCs w:val="24"/>
        </w:rPr>
      </w:pPr>
      <w:r>
        <w:rPr>
          <w:rFonts w:ascii="Arial" w:hAnsi="Arial" w:cs="Arial"/>
          <w:b/>
          <w:sz w:val="24"/>
          <w:szCs w:val="24"/>
        </w:rPr>
        <w:t xml:space="preserve">NIH Clinical Research </w:t>
      </w:r>
      <w:r w:rsidRPr="00A2383A">
        <w:rPr>
          <w:rFonts w:ascii="Arial" w:hAnsi="Arial" w:cs="Arial"/>
          <w:b/>
          <w:sz w:val="24"/>
          <w:szCs w:val="24"/>
        </w:rPr>
        <w:t>Student Loan Repayment Program</w:t>
      </w:r>
      <w:r w:rsidRPr="00A2383A">
        <w:rPr>
          <w:rFonts w:ascii="Arial" w:hAnsi="Arial" w:cs="Arial"/>
          <w:sz w:val="24"/>
          <w:szCs w:val="24"/>
        </w:rPr>
        <w:tab/>
      </w:r>
    </w:p>
    <w:p w14:paraId="35281C0C"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sidRPr="00A2383A">
        <w:rPr>
          <w:rFonts w:ascii="Arial" w:hAnsi="Arial" w:cs="Arial"/>
          <w:sz w:val="24"/>
          <w:szCs w:val="24"/>
        </w:rPr>
        <w:t xml:space="preserve"> National Heart, Lung, and Blood Institute</w:t>
      </w:r>
    </w:p>
    <w:p w14:paraId="5EC8D678"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Title:</w:t>
      </w:r>
      <w:r w:rsidRPr="00A2383A">
        <w:rPr>
          <w:rFonts w:ascii="Arial" w:hAnsi="Arial" w:cs="Arial"/>
          <w:sz w:val="24"/>
          <w:szCs w:val="24"/>
        </w:rPr>
        <w:t xml:space="preserve"> Genetic and Pharmacogenetic Associations in Patients with Heart Failure</w:t>
      </w:r>
    </w:p>
    <w:p w14:paraId="59D898D4" w14:textId="77777777" w:rsidR="000A117F" w:rsidRDefault="000A117F" w:rsidP="000A117F">
      <w:pPr>
        <w:rPr>
          <w:rFonts w:ascii="Arial" w:hAnsi="Arial" w:cs="Arial"/>
          <w:sz w:val="24"/>
          <w:szCs w:val="24"/>
        </w:rPr>
      </w:pPr>
      <w:r w:rsidRPr="00A2383A">
        <w:rPr>
          <w:rFonts w:ascii="Arial" w:hAnsi="Arial" w:cs="Arial"/>
          <w:sz w:val="24"/>
          <w:szCs w:val="24"/>
          <w:u w:val="single"/>
        </w:rPr>
        <w:t>Role:</w:t>
      </w:r>
      <w:r w:rsidRPr="00A2383A">
        <w:rPr>
          <w:rFonts w:ascii="Arial" w:hAnsi="Arial" w:cs="Arial"/>
          <w:sz w:val="24"/>
          <w:szCs w:val="24"/>
        </w:rPr>
        <w:t xml:space="preserve"> Principal Investigator</w:t>
      </w:r>
    </w:p>
    <w:p w14:paraId="656BD1AF"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University of North Carolina at Chapel Hill</w:t>
      </w:r>
    </w:p>
    <w:p w14:paraId="74580A27" w14:textId="77777777" w:rsidR="000A117F" w:rsidRDefault="000A117F" w:rsidP="000A117F">
      <w:pPr>
        <w:rPr>
          <w:rFonts w:ascii="Arial" w:hAnsi="Arial" w:cs="Arial"/>
          <w:sz w:val="24"/>
          <w:szCs w:val="24"/>
        </w:rPr>
      </w:pPr>
      <w:r>
        <w:rPr>
          <w:rFonts w:ascii="Arial" w:hAnsi="Arial" w:cs="Arial"/>
          <w:sz w:val="24"/>
          <w:szCs w:val="24"/>
          <w:u w:val="single"/>
        </w:rPr>
        <w:t>Mentor</w:t>
      </w:r>
      <w:r w:rsidRPr="00A2383A">
        <w:rPr>
          <w:rFonts w:ascii="Arial" w:hAnsi="Arial" w:cs="Arial"/>
          <w:sz w:val="24"/>
          <w:szCs w:val="24"/>
          <w:u w:val="single"/>
        </w:rPr>
        <w:t>:</w:t>
      </w:r>
      <w:r w:rsidRPr="00A2383A">
        <w:rPr>
          <w:rFonts w:ascii="Arial" w:hAnsi="Arial" w:cs="Arial"/>
          <w:sz w:val="24"/>
          <w:szCs w:val="24"/>
        </w:rPr>
        <w:t xml:space="preserve"> Herb Patterson</w:t>
      </w:r>
      <w:r w:rsidRPr="003F370C">
        <w:rPr>
          <w:rFonts w:ascii="Arial" w:hAnsi="Arial" w:cs="Arial"/>
          <w:sz w:val="24"/>
          <w:szCs w:val="24"/>
        </w:rPr>
        <w:t xml:space="preserve">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Pr>
          <w:rFonts w:ascii="Arial" w:hAnsi="Arial" w:cs="Arial"/>
          <w:sz w:val="24"/>
          <w:szCs w:val="24"/>
        </w:rPr>
        <w:t xml:space="preserve"> 7/2011-6</w:t>
      </w:r>
      <w:r w:rsidRPr="00A2383A">
        <w:rPr>
          <w:rFonts w:ascii="Arial" w:hAnsi="Arial" w:cs="Arial"/>
          <w:sz w:val="24"/>
          <w:szCs w:val="24"/>
        </w:rPr>
        <w:t>/2013</w:t>
      </w:r>
    </w:p>
    <w:p w14:paraId="708A635D" w14:textId="77777777" w:rsidR="000A117F" w:rsidRPr="001B504F" w:rsidRDefault="000A117F" w:rsidP="000A117F">
      <w:pPr>
        <w:rPr>
          <w:rFonts w:ascii="Arial" w:hAnsi="Arial" w:cs="Arial"/>
          <w:sz w:val="24"/>
          <w:szCs w:val="24"/>
        </w:rPr>
      </w:pPr>
      <w:r>
        <w:rPr>
          <w:rFonts w:ascii="Arial" w:hAnsi="Arial" w:cs="Arial"/>
          <w:sz w:val="24"/>
          <w:szCs w:val="24"/>
          <w:u w:val="single"/>
        </w:rPr>
        <w:t xml:space="preserve">Number: </w:t>
      </w:r>
      <w:r w:rsidRPr="00A82E3F">
        <w:rPr>
          <w:rFonts w:ascii="Arial" w:hAnsi="Arial" w:cs="Arial"/>
          <w:sz w:val="24"/>
          <w:szCs w:val="24"/>
        </w:rPr>
        <w:t>L30 HL110279-01</w:t>
      </w:r>
      <w:r w:rsidRPr="003F370C">
        <w:rPr>
          <w:rFonts w:ascii="Arial" w:hAnsi="Arial" w:cs="Arial"/>
          <w:sz w:val="24"/>
          <w:szCs w:val="24"/>
        </w:rPr>
        <w:t xml:space="preserve">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xml:space="preserve">: </w:t>
      </w:r>
      <w:r w:rsidRPr="00FE7332">
        <w:rPr>
          <w:rFonts w:ascii="Arial" w:hAnsi="Arial" w:cs="Arial"/>
          <w:sz w:val="24"/>
          <w:szCs w:val="24"/>
        </w:rPr>
        <w:t>$30,900</w:t>
      </w:r>
    </w:p>
    <w:p w14:paraId="0812E7E4" w14:textId="77777777" w:rsidR="000A117F" w:rsidRDefault="000A117F" w:rsidP="000A117F">
      <w:pPr>
        <w:rPr>
          <w:rFonts w:ascii="Arial" w:hAnsi="Arial" w:cs="Arial"/>
          <w:b/>
          <w:sz w:val="24"/>
          <w:szCs w:val="24"/>
        </w:rPr>
      </w:pPr>
    </w:p>
    <w:p w14:paraId="5856C81B" w14:textId="77777777" w:rsidR="000A117F" w:rsidRPr="00A2383A" w:rsidRDefault="000A117F" w:rsidP="000A117F">
      <w:pPr>
        <w:rPr>
          <w:rFonts w:ascii="Arial" w:hAnsi="Arial" w:cs="Arial"/>
          <w:b/>
          <w:sz w:val="24"/>
          <w:szCs w:val="24"/>
        </w:rPr>
      </w:pPr>
      <w:r w:rsidRPr="00A2383A">
        <w:rPr>
          <w:rFonts w:ascii="Arial" w:hAnsi="Arial" w:cs="Arial"/>
          <w:b/>
          <w:sz w:val="24"/>
          <w:szCs w:val="24"/>
        </w:rPr>
        <w:t xml:space="preserve">Pre-Doctoral Fellowship </w:t>
      </w:r>
    </w:p>
    <w:p w14:paraId="14478914"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sidRPr="00A2383A">
        <w:rPr>
          <w:rFonts w:ascii="Arial" w:hAnsi="Arial" w:cs="Arial"/>
          <w:sz w:val="24"/>
          <w:szCs w:val="24"/>
        </w:rPr>
        <w:t xml:space="preserve"> American Foundation for Pharmaceutical Education </w:t>
      </w:r>
    </w:p>
    <w:p w14:paraId="176292DE"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Title:</w:t>
      </w:r>
      <w:r w:rsidRPr="00A2383A">
        <w:rPr>
          <w:rFonts w:ascii="Arial" w:hAnsi="Arial" w:cs="Arial"/>
          <w:sz w:val="24"/>
          <w:szCs w:val="24"/>
        </w:rPr>
        <w:t xml:space="preserve"> Genetic and pharmacogenetic associations of the sympathetic adrenergic system and renin-angio</w:t>
      </w:r>
      <w:r>
        <w:rPr>
          <w:rFonts w:ascii="Arial" w:hAnsi="Arial" w:cs="Arial"/>
          <w:sz w:val="24"/>
          <w:szCs w:val="24"/>
        </w:rPr>
        <w:t>tensin-aldosterone system</w:t>
      </w:r>
      <w:r w:rsidRPr="00A2383A">
        <w:rPr>
          <w:rFonts w:ascii="Arial" w:hAnsi="Arial" w:cs="Arial"/>
          <w:sz w:val="24"/>
          <w:szCs w:val="24"/>
        </w:rPr>
        <w:t xml:space="preserve"> in</w:t>
      </w:r>
      <w:r>
        <w:rPr>
          <w:rFonts w:ascii="Arial" w:hAnsi="Arial" w:cs="Arial"/>
          <w:sz w:val="24"/>
          <w:szCs w:val="24"/>
        </w:rPr>
        <w:t xml:space="preserve"> patients with heart failure</w:t>
      </w:r>
      <w:r w:rsidRPr="00A2383A">
        <w:rPr>
          <w:rFonts w:ascii="Arial" w:hAnsi="Arial" w:cs="Arial"/>
          <w:sz w:val="24"/>
          <w:szCs w:val="24"/>
        </w:rPr>
        <w:t>.</w:t>
      </w:r>
    </w:p>
    <w:p w14:paraId="3BA916E1" w14:textId="77777777" w:rsidR="000A117F" w:rsidRDefault="000A117F" w:rsidP="000A117F">
      <w:pPr>
        <w:rPr>
          <w:rFonts w:ascii="Arial" w:hAnsi="Arial" w:cs="Arial"/>
          <w:sz w:val="24"/>
          <w:szCs w:val="24"/>
        </w:rPr>
      </w:pPr>
      <w:r w:rsidRPr="00A2383A">
        <w:rPr>
          <w:rFonts w:ascii="Arial" w:hAnsi="Arial" w:cs="Arial"/>
          <w:sz w:val="24"/>
          <w:szCs w:val="24"/>
          <w:u w:val="single"/>
        </w:rPr>
        <w:lastRenderedPageBreak/>
        <w:t>Role</w:t>
      </w:r>
      <w:r w:rsidRPr="00A2383A">
        <w:rPr>
          <w:rFonts w:ascii="Arial" w:hAnsi="Arial" w:cs="Arial"/>
          <w:sz w:val="24"/>
          <w:szCs w:val="24"/>
        </w:rPr>
        <w:t xml:space="preserve">: </w:t>
      </w:r>
      <w:r>
        <w:rPr>
          <w:rFonts w:ascii="Arial" w:hAnsi="Arial" w:cs="Arial"/>
          <w:sz w:val="24"/>
          <w:szCs w:val="24"/>
        </w:rPr>
        <w:t>Principal Investigator (Pre-Doctoral Fellow)</w:t>
      </w:r>
    </w:p>
    <w:p w14:paraId="60DF9379"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University of North Carolina at Chapel Hill</w:t>
      </w:r>
    </w:p>
    <w:p w14:paraId="7C296BB6" w14:textId="77777777" w:rsidR="000A117F" w:rsidRDefault="000A117F" w:rsidP="000A117F">
      <w:pPr>
        <w:rPr>
          <w:rFonts w:ascii="Arial" w:hAnsi="Arial" w:cs="Arial"/>
          <w:sz w:val="24"/>
          <w:szCs w:val="24"/>
        </w:rPr>
      </w:pPr>
      <w:r>
        <w:rPr>
          <w:rFonts w:ascii="Arial" w:hAnsi="Arial" w:cs="Arial"/>
          <w:sz w:val="24"/>
          <w:szCs w:val="24"/>
          <w:u w:val="single"/>
        </w:rPr>
        <w:t>Mentor</w:t>
      </w:r>
      <w:r w:rsidRPr="00A2383A">
        <w:rPr>
          <w:rFonts w:ascii="Arial" w:hAnsi="Arial" w:cs="Arial"/>
          <w:sz w:val="24"/>
          <w:szCs w:val="24"/>
          <w:u w:val="single"/>
        </w:rPr>
        <w:t>:</w:t>
      </w:r>
      <w:r w:rsidRPr="00A2383A">
        <w:rPr>
          <w:rFonts w:ascii="Arial" w:hAnsi="Arial" w:cs="Arial"/>
          <w:sz w:val="24"/>
          <w:szCs w:val="24"/>
        </w:rPr>
        <w:t xml:space="preserve"> Herb Patterson</w:t>
      </w:r>
      <w:r w:rsidRPr="003F370C">
        <w:rPr>
          <w:rFonts w:ascii="Arial" w:hAnsi="Arial" w:cs="Arial"/>
          <w:sz w:val="24"/>
          <w:szCs w:val="24"/>
        </w:rPr>
        <w:t xml:space="preserve">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Pr>
          <w:rFonts w:ascii="Arial" w:hAnsi="Arial" w:cs="Arial"/>
          <w:sz w:val="24"/>
          <w:szCs w:val="24"/>
        </w:rPr>
        <w:t xml:space="preserve"> 9/2010-</w:t>
      </w:r>
      <w:r w:rsidRPr="00A2383A">
        <w:rPr>
          <w:rFonts w:ascii="Arial" w:hAnsi="Arial" w:cs="Arial"/>
          <w:sz w:val="24"/>
          <w:szCs w:val="24"/>
        </w:rPr>
        <w:t>8/2012</w:t>
      </w:r>
    </w:p>
    <w:p w14:paraId="5C160E64" w14:textId="77777777" w:rsidR="000A117F" w:rsidRPr="001B504F" w:rsidRDefault="000A117F" w:rsidP="000A117F">
      <w:pPr>
        <w:rPr>
          <w:rFonts w:ascii="Arial" w:hAnsi="Arial" w:cs="Arial"/>
          <w:sz w:val="24"/>
          <w:szCs w:val="24"/>
        </w:rPr>
      </w:pPr>
      <w:r>
        <w:rPr>
          <w:rFonts w:ascii="Arial" w:hAnsi="Arial" w:cs="Arial"/>
          <w:sz w:val="24"/>
          <w:szCs w:val="24"/>
          <w:u w:val="single"/>
        </w:rPr>
        <w:t>Number:</w:t>
      </w:r>
      <w:r>
        <w:rPr>
          <w:rFonts w:ascii="Arial" w:hAnsi="Arial" w:cs="Arial"/>
          <w:sz w:val="24"/>
          <w:szCs w:val="24"/>
        </w:rPr>
        <w:t xml:space="preserve"> N/</w:t>
      </w:r>
      <w:r w:rsidRPr="003F370C">
        <w:rPr>
          <w:rFonts w:ascii="Arial" w:hAnsi="Arial" w:cs="Arial"/>
          <w:sz w:val="24"/>
          <w:szCs w:val="24"/>
        </w:rPr>
        <w:t xml:space="preserve">A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$12,000</w:t>
      </w:r>
    </w:p>
    <w:p w14:paraId="5532F41C" w14:textId="77777777" w:rsidR="000A117F" w:rsidRPr="00BC6674" w:rsidRDefault="000A117F" w:rsidP="000A117F">
      <w:pPr>
        <w:rPr>
          <w:rFonts w:ascii="Arial" w:hAnsi="Arial" w:cs="Arial"/>
          <w:sz w:val="24"/>
          <w:szCs w:val="24"/>
        </w:rPr>
      </w:pPr>
    </w:p>
    <w:p w14:paraId="1ECBB196" w14:textId="77777777" w:rsidR="000A117F" w:rsidRPr="00A2383A" w:rsidRDefault="000A117F" w:rsidP="000A117F">
      <w:pPr>
        <w:rPr>
          <w:rFonts w:ascii="Arial" w:hAnsi="Arial" w:cs="Arial"/>
          <w:b/>
          <w:sz w:val="24"/>
          <w:szCs w:val="24"/>
        </w:rPr>
      </w:pPr>
      <w:r w:rsidRPr="00A2383A">
        <w:rPr>
          <w:rFonts w:ascii="Arial" w:hAnsi="Arial" w:cs="Arial"/>
          <w:b/>
          <w:sz w:val="24"/>
          <w:szCs w:val="24"/>
        </w:rPr>
        <w:t>Kathryne A. Brewington Graduate Student Research Award</w:t>
      </w:r>
    </w:p>
    <w:p w14:paraId="0768920D"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Pr>
          <w:rFonts w:ascii="Arial" w:hAnsi="Arial" w:cs="Arial"/>
          <w:sz w:val="24"/>
          <w:szCs w:val="24"/>
        </w:rPr>
        <w:t xml:space="preserve"> University of North Carolina</w:t>
      </w:r>
      <w:r w:rsidRPr="00A2383A">
        <w:rPr>
          <w:rFonts w:ascii="Arial" w:hAnsi="Arial" w:cs="Arial"/>
          <w:sz w:val="24"/>
          <w:szCs w:val="24"/>
        </w:rPr>
        <w:t xml:space="preserve"> Eshelman School of Pharmacy</w:t>
      </w:r>
    </w:p>
    <w:p w14:paraId="51B7A5EF"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Title:</w:t>
      </w:r>
      <w:r w:rsidRPr="00A2383A">
        <w:rPr>
          <w:rFonts w:ascii="Arial" w:hAnsi="Arial" w:cs="Arial"/>
          <w:sz w:val="24"/>
          <w:szCs w:val="24"/>
        </w:rPr>
        <w:t xml:space="preserve"> Genetic and Pharmacogenetic Associations in Patients with Heart Failure</w:t>
      </w:r>
    </w:p>
    <w:p w14:paraId="0D6597EC" w14:textId="77777777" w:rsidR="000A117F" w:rsidRDefault="000A117F" w:rsidP="000A117F">
      <w:pPr>
        <w:rPr>
          <w:rFonts w:ascii="Arial" w:hAnsi="Arial" w:cs="Arial"/>
          <w:sz w:val="24"/>
          <w:szCs w:val="24"/>
        </w:rPr>
      </w:pPr>
      <w:r w:rsidRPr="00A2383A">
        <w:rPr>
          <w:rFonts w:ascii="Arial" w:hAnsi="Arial" w:cs="Arial"/>
          <w:sz w:val="24"/>
          <w:szCs w:val="24"/>
          <w:u w:val="single"/>
        </w:rPr>
        <w:t>Role:</w:t>
      </w:r>
      <w:r w:rsidRPr="00A2383A">
        <w:rPr>
          <w:rFonts w:ascii="Arial" w:hAnsi="Arial" w:cs="Arial"/>
          <w:sz w:val="24"/>
          <w:szCs w:val="24"/>
        </w:rPr>
        <w:t xml:space="preserve"> </w:t>
      </w:r>
      <w:r>
        <w:rPr>
          <w:rFonts w:ascii="Arial" w:hAnsi="Arial" w:cs="Arial"/>
          <w:sz w:val="24"/>
          <w:szCs w:val="24"/>
        </w:rPr>
        <w:t>Principal Investigator</w:t>
      </w:r>
    </w:p>
    <w:p w14:paraId="0D81E0E6"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University of North Carolina at Chapel Hill</w:t>
      </w:r>
    </w:p>
    <w:p w14:paraId="4A9D98D1" w14:textId="77777777" w:rsidR="000A117F" w:rsidRDefault="000A117F" w:rsidP="000A117F">
      <w:pPr>
        <w:rPr>
          <w:rFonts w:ascii="Arial" w:hAnsi="Arial" w:cs="Arial"/>
          <w:sz w:val="24"/>
          <w:szCs w:val="24"/>
        </w:rPr>
      </w:pPr>
      <w:r>
        <w:rPr>
          <w:rFonts w:ascii="Arial" w:hAnsi="Arial" w:cs="Arial"/>
          <w:sz w:val="24"/>
          <w:szCs w:val="24"/>
          <w:u w:val="single"/>
        </w:rPr>
        <w:t>Ment</w:t>
      </w:r>
      <w:r w:rsidRPr="00A2383A">
        <w:rPr>
          <w:rFonts w:ascii="Arial" w:hAnsi="Arial" w:cs="Arial"/>
          <w:sz w:val="24"/>
          <w:szCs w:val="24"/>
          <w:u w:val="single"/>
        </w:rPr>
        <w:t>or:</w:t>
      </w:r>
      <w:r w:rsidRPr="00A2383A">
        <w:rPr>
          <w:rFonts w:ascii="Arial" w:hAnsi="Arial" w:cs="Arial"/>
          <w:sz w:val="24"/>
          <w:szCs w:val="24"/>
        </w:rPr>
        <w:t xml:space="preserve"> Herb Patterson</w:t>
      </w:r>
      <w:r w:rsidRPr="003F370C">
        <w:rPr>
          <w:rFonts w:ascii="Arial" w:hAnsi="Arial" w:cs="Arial"/>
          <w:sz w:val="24"/>
          <w:szCs w:val="24"/>
        </w:rPr>
        <w:t xml:space="preserve">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Pr>
          <w:rFonts w:ascii="Arial" w:hAnsi="Arial" w:cs="Arial"/>
          <w:sz w:val="24"/>
          <w:szCs w:val="24"/>
          <w:u w:val="single"/>
        </w:rPr>
        <w:t>:</w:t>
      </w:r>
      <w:r w:rsidRPr="00A2383A">
        <w:rPr>
          <w:rFonts w:ascii="Arial" w:hAnsi="Arial" w:cs="Arial"/>
          <w:sz w:val="24"/>
          <w:szCs w:val="24"/>
        </w:rPr>
        <w:t xml:space="preserve"> 12/2011</w:t>
      </w:r>
      <w:r>
        <w:rPr>
          <w:rFonts w:ascii="Arial" w:hAnsi="Arial" w:cs="Arial"/>
          <w:sz w:val="24"/>
          <w:szCs w:val="24"/>
        </w:rPr>
        <w:t>-05/2012</w:t>
      </w:r>
    </w:p>
    <w:p w14:paraId="1AFC6BC9" w14:textId="77777777" w:rsidR="000A117F" w:rsidRPr="001B504F" w:rsidRDefault="000A117F" w:rsidP="000A117F">
      <w:pPr>
        <w:rPr>
          <w:rFonts w:ascii="Arial" w:hAnsi="Arial" w:cs="Arial"/>
          <w:sz w:val="24"/>
          <w:szCs w:val="24"/>
        </w:rPr>
      </w:pPr>
      <w:r>
        <w:rPr>
          <w:rFonts w:ascii="Arial" w:hAnsi="Arial" w:cs="Arial"/>
          <w:sz w:val="24"/>
          <w:szCs w:val="24"/>
          <w:u w:val="single"/>
        </w:rPr>
        <w:t>Number:</w:t>
      </w:r>
      <w:r>
        <w:rPr>
          <w:rFonts w:ascii="Arial" w:hAnsi="Arial" w:cs="Arial"/>
          <w:sz w:val="24"/>
          <w:szCs w:val="24"/>
        </w:rPr>
        <w:t xml:space="preserve"> N/A</w:t>
      </w:r>
      <w:r w:rsidRPr="003F370C">
        <w:rPr>
          <w:rFonts w:ascii="Arial" w:hAnsi="Arial" w:cs="Arial"/>
          <w:sz w:val="24"/>
          <w:szCs w:val="24"/>
        </w:rPr>
        <w:t xml:space="preserve"> </w:t>
      </w:r>
      <w:r>
        <w:rPr>
          <w:rFonts w:ascii="Arial" w:hAnsi="Arial" w:cs="Arial"/>
          <w:sz w:val="24"/>
          <w:szCs w:val="24"/>
        </w:rPr>
        <w:tab/>
      </w:r>
      <w:r w:rsidRPr="003F370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$1,500</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p>
    <w:p w14:paraId="60BFBA09" w14:textId="77777777" w:rsidR="000A117F" w:rsidRPr="002A7DEE" w:rsidRDefault="000A117F" w:rsidP="000A117F">
      <w:pPr>
        <w:rPr>
          <w:rFonts w:ascii="Arial" w:hAnsi="Arial" w:cs="Arial"/>
          <w:sz w:val="24"/>
          <w:szCs w:val="24"/>
        </w:rPr>
      </w:pPr>
    </w:p>
    <w:p w14:paraId="3650D811" w14:textId="77777777" w:rsidR="000A117F" w:rsidRPr="00A2383A" w:rsidRDefault="000A117F" w:rsidP="000A117F">
      <w:pPr>
        <w:rPr>
          <w:rFonts w:ascii="Arial" w:hAnsi="Arial" w:cs="Arial"/>
          <w:b/>
          <w:sz w:val="24"/>
          <w:szCs w:val="24"/>
        </w:rPr>
      </w:pPr>
      <w:r>
        <w:rPr>
          <w:rFonts w:ascii="Arial" w:hAnsi="Arial" w:cs="Arial"/>
          <w:b/>
          <w:sz w:val="24"/>
          <w:szCs w:val="24"/>
        </w:rPr>
        <w:t xml:space="preserve">Pilot </w:t>
      </w:r>
      <w:r w:rsidRPr="00A2383A">
        <w:rPr>
          <w:rFonts w:ascii="Arial" w:hAnsi="Arial" w:cs="Arial"/>
          <w:b/>
          <w:sz w:val="24"/>
          <w:szCs w:val="24"/>
        </w:rPr>
        <w:t xml:space="preserve">Grant </w:t>
      </w:r>
    </w:p>
    <w:p w14:paraId="567DD420"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sidRPr="00A2383A">
        <w:rPr>
          <w:rFonts w:ascii="Arial" w:hAnsi="Arial" w:cs="Arial"/>
          <w:sz w:val="24"/>
          <w:szCs w:val="24"/>
        </w:rPr>
        <w:t xml:space="preserve"> North Carolina Translational and Clini</w:t>
      </w:r>
      <w:r>
        <w:rPr>
          <w:rFonts w:ascii="Arial" w:hAnsi="Arial" w:cs="Arial"/>
          <w:sz w:val="24"/>
          <w:szCs w:val="24"/>
        </w:rPr>
        <w:t xml:space="preserve">cal Sciences Institute (NC </w:t>
      </w:r>
      <w:proofErr w:type="spellStart"/>
      <w:r>
        <w:rPr>
          <w:rFonts w:ascii="Arial" w:hAnsi="Arial" w:cs="Arial"/>
          <w:sz w:val="24"/>
          <w:szCs w:val="24"/>
        </w:rPr>
        <w:t>TraCS</w:t>
      </w:r>
      <w:proofErr w:type="spellEnd"/>
      <w:r w:rsidRPr="00A2383A">
        <w:rPr>
          <w:rFonts w:ascii="Arial" w:hAnsi="Arial" w:cs="Arial"/>
          <w:sz w:val="24"/>
          <w:szCs w:val="24"/>
        </w:rPr>
        <w:t>)</w:t>
      </w:r>
    </w:p>
    <w:p w14:paraId="343FA232"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Title:</w:t>
      </w:r>
      <w:r w:rsidRPr="00A2383A">
        <w:rPr>
          <w:rFonts w:ascii="Arial" w:hAnsi="Arial" w:cs="Arial"/>
          <w:sz w:val="24"/>
          <w:szCs w:val="24"/>
        </w:rPr>
        <w:t xml:space="preserve"> Association of genetic polymorphisms in the sympathetic adrenergic and renin-angiotensin-aldosterone systems with survival</w:t>
      </w:r>
      <w:r>
        <w:rPr>
          <w:rFonts w:ascii="Arial" w:hAnsi="Arial" w:cs="Arial"/>
          <w:sz w:val="24"/>
          <w:szCs w:val="24"/>
        </w:rPr>
        <w:t xml:space="preserve"> in patients with heart failure</w:t>
      </w:r>
    </w:p>
    <w:p w14:paraId="083E3873" w14:textId="77777777" w:rsidR="000A117F" w:rsidRDefault="000A117F" w:rsidP="000A117F">
      <w:pPr>
        <w:rPr>
          <w:rFonts w:ascii="Arial" w:hAnsi="Arial" w:cs="Arial"/>
          <w:sz w:val="24"/>
          <w:szCs w:val="24"/>
        </w:rPr>
      </w:pPr>
      <w:r w:rsidRPr="00A2383A">
        <w:rPr>
          <w:rFonts w:ascii="Arial" w:hAnsi="Arial" w:cs="Arial"/>
          <w:sz w:val="24"/>
          <w:szCs w:val="24"/>
          <w:u w:val="single"/>
        </w:rPr>
        <w:t>Role:</w:t>
      </w:r>
      <w:r w:rsidRPr="00A2383A">
        <w:rPr>
          <w:rFonts w:ascii="Arial" w:hAnsi="Arial" w:cs="Arial"/>
          <w:sz w:val="24"/>
          <w:szCs w:val="24"/>
        </w:rPr>
        <w:t xml:space="preserve"> Principal Investigator</w:t>
      </w:r>
    </w:p>
    <w:p w14:paraId="560856E9"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University of North Carolina at Chapel Hill</w:t>
      </w:r>
    </w:p>
    <w:p w14:paraId="18FB1F42" w14:textId="77777777" w:rsidR="000A117F" w:rsidRPr="00A2383A" w:rsidRDefault="000A117F" w:rsidP="000A117F">
      <w:pPr>
        <w:rPr>
          <w:rFonts w:ascii="Arial" w:hAnsi="Arial" w:cs="Arial"/>
          <w:sz w:val="24"/>
          <w:szCs w:val="24"/>
        </w:rPr>
      </w:pPr>
      <w:r>
        <w:rPr>
          <w:rFonts w:ascii="Arial" w:hAnsi="Arial" w:cs="Arial"/>
          <w:sz w:val="24"/>
          <w:szCs w:val="24"/>
          <w:u w:val="single"/>
        </w:rPr>
        <w:t>Co-Investigators:</w:t>
      </w:r>
      <w:r>
        <w:rPr>
          <w:rFonts w:ascii="Arial" w:hAnsi="Arial" w:cs="Arial"/>
          <w:sz w:val="24"/>
          <w:szCs w:val="24"/>
        </w:rPr>
        <w:t xml:space="preserve"> Herb Patterson, Kirkwood F. Adams, Jr., Howard McLeod, Janelle Hoskins, and Todd Schwartz</w:t>
      </w:r>
      <w:r w:rsidRPr="003F370C">
        <w:rPr>
          <w:rFonts w:ascii="Arial" w:hAnsi="Arial" w:cs="Arial"/>
          <w:sz w:val="24"/>
          <w:szCs w:val="24"/>
        </w:rPr>
        <w:t xml:space="preserve">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Pr>
          <w:rFonts w:ascii="Arial" w:hAnsi="Arial" w:cs="Arial"/>
          <w:sz w:val="24"/>
          <w:szCs w:val="24"/>
        </w:rPr>
        <w:t xml:space="preserve"> 2/2010-</w:t>
      </w:r>
      <w:r w:rsidRPr="00A2383A">
        <w:rPr>
          <w:rFonts w:ascii="Arial" w:hAnsi="Arial" w:cs="Arial"/>
          <w:sz w:val="24"/>
          <w:szCs w:val="24"/>
        </w:rPr>
        <w:t>1/2011</w:t>
      </w:r>
    </w:p>
    <w:p w14:paraId="74EAEF0E" w14:textId="77777777" w:rsidR="000A117F" w:rsidRPr="001B504F" w:rsidRDefault="000A117F" w:rsidP="000A117F">
      <w:pPr>
        <w:rPr>
          <w:rFonts w:ascii="Arial" w:hAnsi="Arial" w:cs="Arial"/>
          <w:sz w:val="24"/>
          <w:szCs w:val="24"/>
        </w:rPr>
      </w:pPr>
      <w:proofErr w:type="gramStart"/>
      <w:r>
        <w:rPr>
          <w:rFonts w:ascii="Arial" w:hAnsi="Arial" w:cs="Arial"/>
          <w:sz w:val="24"/>
          <w:szCs w:val="24"/>
          <w:u w:val="single"/>
        </w:rPr>
        <w:t>Number:</w:t>
      </w:r>
      <w:r>
        <w:t xml:space="preserve"> </w:t>
      </w:r>
      <w:r w:rsidRPr="00EC3911">
        <w:rPr>
          <w:rFonts w:ascii="Arial" w:hAnsi="Arial" w:cs="Arial"/>
          <w:sz w:val="24"/>
          <w:szCs w:val="24"/>
        </w:rPr>
        <w:t>#</w:t>
      </w:r>
      <w:proofErr w:type="gramEnd"/>
      <w:r w:rsidRPr="00EC3911">
        <w:rPr>
          <w:rFonts w:ascii="Arial" w:hAnsi="Arial" w:cs="Arial"/>
          <w:bCs/>
          <w:sz w:val="24"/>
          <w:szCs w:val="24"/>
        </w:rPr>
        <w:t>10KR51038</w:t>
      </w:r>
      <w:r w:rsidRPr="003F370C">
        <w:rPr>
          <w:rFonts w:ascii="Arial" w:hAnsi="Arial" w:cs="Arial"/>
          <w:sz w:val="24"/>
          <w:szCs w:val="24"/>
        </w:rPr>
        <w:t xml:space="preserve">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$10,000</w:t>
      </w:r>
      <w:r w:rsidRPr="003F370C">
        <w:rPr>
          <w:rFonts w:ascii="Arial" w:hAnsi="Arial" w:cs="Arial"/>
          <w:sz w:val="24"/>
          <w:szCs w:val="24"/>
        </w:rPr>
        <w:tab/>
      </w:r>
      <w:r w:rsidRPr="003F370C">
        <w:rPr>
          <w:rFonts w:ascii="Arial" w:hAnsi="Arial" w:cs="Arial"/>
          <w:sz w:val="24"/>
          <w:szCs w:val="24"/>
        </w:rPr>
        <w:tab/>
      </w:r>
    </w:p>
    <w:p w14:paraId="73E1E23F" w14:textId="77777777" w:rsidR="000A117F" w:rsidRDefault="000A117F" w:rsidP="000A117F">
      <w:pPr>
        <w:rPr>
          <w:rFonts w:ascii="Arial" w:hAnsi="Arial" w:cs="Arial"/>
          <w:b/>
          <w:bCs/>
          <w:sz w:val="24"/>
          <w:szCs w:val="24"/>
        </w:rPr>
      </w:pPr>
    </w:p>
    <w:p w14:paraId="3BB175F6" w14:textId="77777777" w:rsidR="000A117F" w:rsidRPr="00A2383A" w:rsidRDefault="000A117F" w:rsidP="000A117F">
      <w:pPr>
        <w:rPr>
          <w:rFonts w:ascii="Arial" w:hAnsi="Arial" w:cs="Arial"/>
          <w:b/>
          <w:sz w:val="24"/>
          <w:szCs w:val="24"/>
        </w:rPr>
      </w:pPr>
      <w:r w:rsidRPr="00A2383A">
        <w:rPr>
          <w:rFonts w:ascii="Arial" w:hAnsi="Arial" w:cs="Arial"/>
          <w:b/>
          <w:sz w:val="24"/>
          <w:szCs w:val="24"/>
        </w:rPr>
        <w:t xml:space="preserve">First Year Graduate School Fellowship </w:t>
      </w:r>
    </w:p>
    <w:p w14:paraId="22072793"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Pr>
          <w:rFonts w:ascii="Arial" w:hAnsi="Arial" w:cs="Arial"/>
          <w:sz w:val="24"/>
          <w:szCs w:val="24"/>
          <w:u w:val="single"/>
        </w:rPr>
        <w:t>s</w:t>
      </w:r>
      <w:r w:rsidRPr="00A2383A">
        <w:rPr>
          <w:rFonts w:ascii="Arial" w:hAnsi="Arial" w:cs="Arial"/>
          <w:sz w:val="24"/>
          <w:szCs w:val="24"/>
          <w:u w:val="single"/>
        </w:rPr>
        <w:t>:</w:t>
      </w:r>
      <w:r w:rsidRPr="00A2383A">
        <w:rPr>
          <w:rFonts w:ascii="Arial" w:hAnsi="Arial" w:cs="Arial"/>
          <w:sz w:val="24"/>
          <w:szCs w:val="24"/>
        </w:rPr>
        <w:t xml:space="preserve"> </w:t>
      </w:r>
      <w:r>
        <w:rPr>
          <w:rFonts w:ascii="Arial" w:hAnsi="Arial" w:cs="Arial"/>
          <w:sz w:val="24"/>
          <w:szCs w:val="24"/>
        </w:rPr>
        <w:t xml:space="preserve">Rho Chi, Allergan Foundation, </w:t>
      </w:r>
      <w:r w:rsidRPr="00A2383A">
        <w:rPr>
          <w:rFonts w:ascii="Arial" w:hAnsi="Arial" w:cs="Arial"/>
          <w:sz w:val="24"/>
          <w:szCs w:val="24"/>
        </w:rPr>
        <w:t xml:space="preserve">American Foundation for Pharmaceutical Education </w:t>
      </w:r>
    </w:p>
    <w:p w14:paraId="0785F7A4" w14:textId="77777777" w:rsidR="000A117F" w:rsidRDefault="000A117F" w:rsidP="000A117F">
      <w:pPr>
        <w:rPr>
          <w:rFonts w:ascii="Arial" w:hAnsi="Arial" w:cs="Arial"/>
          <w:sz w:val="24"/>
          <w:szCs w:val="24"/>
        </w:rPr>
      </w:pPr>
      <w:r w:rsidRPr="00A2383A">
        <w:rPr>
          <w:rFonts w:ascii="Arial" w:hAnsi="Arial" w:cs="Arial"/>
          <w:sz w:val="24"/>
          <w:szCs w:val="24"/>
          <w:u w:val="single"/>
        </w:rPr>
        <w:t>Role</w:t>
      </w:r>
      <w:r w:rsidRPr="00A2383A">
        <w:rPr>
          <w:rFonts w:ascii="Arial" w:hAnsi="Arial" w:cs="Arial"/>
          <w:sz w:val="24"/>
          <w:szCs w:val="24"/>
        </w:rPr>
        <w:t xml:space="preserve">: </w:t>
      </w:r>
      <w:r>
        <w:rPr>
          <w:rFonts w:ascii="Arial" w:hAnsi="Arial" w:cs="Arial"/>
          <w:sz w:val="24"/>
          <w:szCs w:val="24"/>
        </w:rPr>
        <w:t>Principal Investigator (First Year Graduate School Fellow)</w:t>
      </w:r>
    </w:p>
    <w:p w14:paraId="3979FBC3"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University of North Carolina at Chapel Hill</w:t>
      </w:r>
    </w:p>
    <w:p w14:paraId="17BC2FA0" w14:textId="77777777" w:rsidR="000A117F" w:rsidRDefault="000A117F" w:rsidP="000A117F">
      <w:pPr>
        <w:rPr>
          <w:rFonts w:ascii="Arial" w:hAnsi="Arial" w:cs="Arial"/>
          <w:sz w:val="24"/>
          <w:szCs w:val="24"/>
        </w:rPr>
      </w:pPr>
      <w:r>
        <w:rPr>
          <w:rFonts w:ascii="Arial" w:hAnsi="Arial" w:cs="Arial"/>
          <w:sz w:val="24"/>
          <w:szCs w:val="24"/>
          <w:u w:val="single"/>
        </w:rPr>
        <w:t>Mentor</w:t>
      </w:r>
      <w:r w:rsidRPr="00A2383A">
        <w:rPr>
          <w:rFonts w:ascii="Arial" w:hAnsi="Arial" w:cs="Arial"/>
          <w:sz w:val="24"/>
          <w:szCs w:val="24"/>
          <w:u w:val="single"/>
        </w:rPr>
        <w:t>:</w:t>
      </w:r>
      <w:r w:rsidRPr="00A2383A">
        <w:rPr>
          <w:rFonts w:ascii="Arial" w:hAnsi="Arial" w:cs="Arial"/>
          <w:sz w:val="24"/>
          <w:szCs w:val="24"/>
        </w:rPr>
        <w:t xml:space="preserve"> </w:t>
      </w:r>
      <w:r>
        <w:rPr>
          <w:rFonts w:ascii="Arial" w:hAnsi="Arial" w:cs="Arial"/>
          <w:sz w:val="24"/>
          <w:szCs w:val="24"/>
        </w:rPr>
        <w:t>Robert Gibbs</w:t>
      </w:r>
      <w:r w:rsidRPr="003F370C">
        <w:rPr>
          <w:rFonts w:ascii="Arial" w:hAnsi="Arial" w:cs="Arial"/>
          <w:sz w:val="24"/>
          <w:szCs w:val="24"/>
        </w:rPr>
        <w:t xml:space="preserve"> </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Pr>
          <w:rFonts w:ascii="Arial" w:hAnsi="Arial" w:cs="Arial"/>
          <w:sz w:val="24"/>
          <w:szCs w:val="24"/>
        </w:rPr>
        <w:t xml:space="preserve"> 9/2008-8/2009</w:t>
      </w:r>
    </w:p>
    <w:p w14:paraId="297BC10D" w14:textId="77777777" w:rsidR="000A117F" w:rsidRPr="001B504F" w:rsidRDefault="000A117F" w:rsidP="000A117F">
      <w:pPr>
        <w:rPr>
          <w:rFonts w:ascii="Arial" w:hAnsi="Arial" w:cs="Arial"/>
          <w:sz w:val="24"/>
          <w:szCs w:val="24"/>
        </w:rPr>
      </w:pPr>
      <w:r>
        <w:rPr>
          <w:rFonts w:ascii="Arial" w:hAnsi="Arial" w:cs="Arial"/>
          <w:sz w:val="24"/>
          <w:szCs w:val="24"/>
          <w:u w:val="single"/>
        </w:rPr>
        <w:t>Number:</w:t>
      </w:r>
      <w:r>
        <w:rPr>
          <w:rFonts w:ascii="Arial" w:hAnsi="Arial" w:cs="Arial"/>
          <w:sz w:val="24"/>
          <w:szCs w:val="24"/>
        </w:rPr>
        <w:t xml:space="preserve"> N/A</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$7,000</w:t>
      </w:r>
      <w:r w:rsidRPr="003F370C">
        <w:rPr>
          <w:rFonts w:ascii="Arial" w:hAnsi="Arial" w:cs="Arial"/>
          <w:sz w:val="24"/>
          <w:szCs w:val="24"/>
        </w:rPr>
        <w:tab/>
      </w:r>
      <w:r w:rsidRPr="003F370C">
        <w:rPr>
          <w:rFonts w:ascii="Arial" w:hAnsi="Arial" w:cs="Arial"/>
          <w:sz w:val="24"/>
          <w:szCs w:val="24"/>
        </w:rPr>
        <w:tab/>
      </w:r>
      <w:r w:rsidRPr="003F370C">
        <w:rPr>
          <w:rFonts w:ascii="Arial" w:hAnsi="Arial" w:cs="Arial"/>
          <w:sz w:val="24"/>
          <w:szCs w:val="24"/>
        </w:rPr>
        <w:tab/>
      </w:r>
    </w:p>
    <w:p w14:paraId="0BA9E4D8" w14:textId="77777777" w:rsidR="000A117F" w:rsidRPr="00BC6674" w:rsidRDefault="000A117F" w:rsidP="000A117F">
      <w:pPr>
        <w:rPr>
          <w:rFonts w:ascii="Arial" w:hAnsi="Arial" w:cs="Arial"/>
          <w:sz w:val="24"/>
          <w:szCs w:val="24"/>
        </w:rPr>
      </w:pPr>
    </w:p>
    <w:p w14:paraId="0FBCF323" w14:textId="77777777" w:rsidR="000A117F" w:rsidRPr="00A2383A" w:rsidRDefault="000A117F" w:rsidP="000A117F">
      <w:pPr>
        <w:rPr>
          <w:rFonts w:ascii="Arial" w:hAnsi="Arial" w:cs="Arial"/>
          <w:b/>
          <w:sz w:val="24"/>
          <w:szCs w:val="24"/>
        </w:rPr>
      </w:pPr>
      <w:r w:rsidRPr="00A2383A">
        <w:rPr>
          <w:rFonts w:ascii="Arial" w:hAnsi="Arial" w:cs="Arial"/>
          <w:b/>
          <w:sz w:val="24"/>
          <w:szCs w:val="24"/>
        </w:rPr>
        <w:t>Undergraduate Research Scholarship</w:t>
      </w:r>
    </w:p>
    <w:p w14:paraId="5EC82FD3" w14:textId="77777777" w:rsidR="000A117F" w:rsidRPr="00A2383A" w:rsidRDefault="000A117F" w:rsidP="000A117F">
      <w:pPr>
        <w:rPr>
          <w:rFonts w:ascii="Arial" w:hAnsi="Arial" w:cs="Arial"/>
          <w:sz w:val="24"/>
          <w:szCs w:val="24"/>
        </w:rPr>
      </w:pPr>
      <w:r w:rsidRPr="00A2383A">
        <w:rPr>
          <w:rFonts w:ascii="Arial" w:hAnsi="Arial" w:cs="Arial"/>
          <w:sz w:val="24"/>
          <w:szCs w:val="24"/>
          <w:u w:val="single"/>
        </w:rPr>
        <w:t>Sponsor</w:t>
      </w:r>
      <w:r>
        <w:rPr>
          <w:rFonts w:ascii="Arial" w:hAnsi="Arial" w:cs="Arial"/>
          <w:sz w:val="24"/>
          <w:szCs w:val="24"/>
          <w:u w:val="single"/>
        </w:rPr>
        <w:t>s</w:t>
      </w:r>
      <w:r w:rsidRPr="00A2383A">
        <w:rPr>
          <w:rFonts w:ascii="Arial" w:hAnsi="Arial" w:cs="Arial"/>
          <w:sz w:val="24"/>
          <w:szCs w:val="24"/>
          <w:u w:val="single"/>
        </w:rPr>
        <w:t>:</w:t>
      </w:r>
      <w:r w:rsidRPr="00A2383A">
        <w:rPr>
          <w:rFonts w:ascii="Arial" w:hAnsi="Arial" w:cs="Arial"/>
          <w:sz w:val="24"/>
          <w:szCs w:val="24"/>
        </w:rPr>
        <w:t xml:space="preserve"> </w:t>
      </w:r>
      <w:r w:rsidRPr="00A2383A">
        <w:rPr>
          <w:rFonts w:ascii="Arial" w:hAnsi="Arial" w:cs="Arial"/>
          <w:bCs/>
          <w:sz w:val="24"/>
          <w:szCs w:val="24"/>
        </w:rPr>
        <w:t>American Foundation for Pharmaceutical Education</w:t>
      </w:r>
      <w:r>
        <w:rPr>
          <w:rFonts w:ascii="Arial" w:hAnsi="Arial" w:cs="Arial"/>
          <w:bCs/>
          <w:sz w:val="24"/>
          <w:szCs w:val="24"/>
        </w:rPr>
        <w:t xml:space="preserve"> and Ortho-McNeil Pharmaceutical Gateway to Research Scholarship</w:t>
      </w:r>
    </w:p>
    <w:p w14:paraId="40DF8EA3" w14:textId="77777777" w:rsidR="000A117F" w:rsidRPr="00A2383A" w:rsidRDefault="000A117F" w:rsidP="000A117F">
      <w:pPr>
        <w:rPr>
          <w:rFonts w:ascii="Arial" w:hAnsi="Arial" w:cs="Arial"/>
          <w:bCs/>
          <w:sz w:val="24"/>
          <w:szCs w:val="24"/>
        </w:rPr>
      </w:pPr>
      <w:r w:rsidRPr="00A2383A">
        <w:rPr>
          <w:rFonts w:ascii="Arial" w:hAnsi="Arial" w:cs="Arial"/>
          <w:sz w:val="24"/>
          <w:szCs w:val="24"/>
          <w:u w:val="single"/>
        </w:rPr>
        <w:t>Title:</w:t>
      </w:r>
      <w:r w:rsidRPr="00A2383A">
        <w:rPr>
          <w:rFonts w:ascii="Arial" w:hAnsi="Arial" w:cs="Arial"/>
          <w:sz w:val="24"/>
          <w:szCs w:val="24"/>
        </w:rPr>
        <w:t xml:space="preserve"> </w:t>
      </w:r>
      <w:r w:rsidRPr="00A2383A">
        <w:rPr>
          <w:rFonts w:ascii="Arial" w:hAnsi="Arial" w:cs="Arial"/>
          <w:bCs/>
          <w:sz w:val="24"/>
          <w:szCs w:val="24"/>
        </w:rPr>
        <w:t>Effects of systemic administration of anastrozole on aromatase activity in rat brain, basal forebrain cholinergic neurons, and on cognitive performance.</w:t>
      </w:r>
    </w:p>
    <w:p w14:paraId="5B6FED03" w14:textId="77777777" w:rsidR="000A117F" w:rsidRDefault="000A117F" w:rsidP="000A117F">
      <w:pPr>
        <w:rPr>
          <w:rFonts w:ascii="Arial" w:hAnsi="Arial" w:cs="Arial"/>
          <w:bCs/>
          <w:sz w:val="24"/>
          <w:szCs w:val="24"/>
        </w:rPr>
      </w:pPr>
      <w:r w:rsidRPr="00A2383A">
        <w:rPr>
          <w:rFonts w:ascii="Arial" w:hAnsi="Arial" w:cs="Arial"/>
          <w:bCs/>
          <w:sz w:val="24"/>
          <w:szCs w:val="24"/>
          <w:u w:val="single"/>
        </w:rPr>
        <w:t>Role:</w:t>
      </w:r>
      <w:r w:rsidRPr="00A2383A">
        <w:rPr>
          <w:rFonts w:ascii="Arial" w:hAnsi="Arial" w:cs="Arial"/>
          <w:bCs/>
          <w:sz w:val="24"/>
          <w:szCs w:val="24"/>
        </w:rPr>
        <w:t xml:space="preserve"> </w:t>
      </w:r>
      <w:r>
        <w:rPr>
          <w:rFonts w:ascii="Arial" w:hAnsi="Arial" w:cs="Arial"/>
          <w:bCs/>
          <w:sz w:val="24"/>
          <w:szCs w:val="24"/>
        </w:rPr>
        <w:t>Principal Investigator (Undergraduate Research Scholar)</w:t>
      </w:r>
    </w:p>
    <w:p w14:paraId="6FE47835" w14:textId="77777777" w:rsidR="000A117F" w:rsidRPr="004721B8" w:rsidRDefault="000A117F" w:rsidP="000A117F">
      <w:pPr>
        <w:rPr>
          <w:rFonts w:ascii="Arial" w:hAnsi="Arial" w:cs="Arial"/>
          <w:sz w:val="24"/>
          <w:szCs w:val="24"/>
        </w:rPr>
      </w:pPr>
      <w:r>
        <w:rPr>
          <w:rFonts w:ascii="Arial" w:hAnsi="Arial" w:cs="Arial"/>
          <w:sz w:val="24"/>
          <w:szCs w:val="24"/>
          <w:u w:val="single"/>
        </w:rPr>
        <w:t>Institution</w:t>
      </w:r>
      <w:r>
        <w:rPr>
          <w:rFonts w:ascii="Arial" w:hAnsi="Arial" w:cs="Arial"/>
          <w:sz w:val="24"/>
          <w:szCs w:val="24"/>
        </w:rPr>
        <w:t>: University of Pittsburgh</w:t>
      </w:r>
    </w:p>
    <w:p w14:paraId="2AE48D94" w14:textId="77777777" w:rsidR="000A117F" w:rsidRPr="00A2383A" w:rsidRDefault="000A117F" w:rsidP="000A117F">
      <w:pPr>
        <w:rPr>
          <w:rFonts w:ascii="Arial" w:hAnsi="Arial" w:cs="Arial"/>
          <w:bCs/>
          <w:sz w:val="24"/>
          <w:szCs w:val="24"/>
        </w:rPr>
      </w:pPr>
      <w:r>
        <w:rPr>
          <w:rFonts w:ascii="Arial" w:hAnsi="Arial" w:cs="Arial"/>
          <w:sz w:val="24"/>
          <w:szCs w:val="24"/>
          <w:u w:val="single"/>
        </w:rPr>
        <w:t>Mentor</w:t>
      </w:r>
      <w:r w:rsidRPr="00A2383A">
        <w:rPr>
          <w:rFonts w:ascii="Arial" w:hAnsi="Arial" w:cs="Arial"/>
          <w:sz w:val="24"/>
          <w:szCs w:val="24"/>
          <w:u w:val="single"/>
        </w:rPr>
        <w:t>:</w:t>
      </w:r>
      <w:r w:rsidRPr="00A2383A">
        <w:rPr>
          <w:rFonts w:ascii="Arial" w:hAnsi="Arial" w:cs="Arial"/>
          <w:sz w:val="24"/>
          <w:szCs w:val="24"/>
        </w:rPr>
        <w:t xml:space="preserve"> </w:t>
      </w:r>
      <w:r>
        <w:rPr>
          <w:rFonts w:ascii="Arial" w:hAnsi="Arial" w:cs="Arial"/>
          <w:sz w:val="24"/>
          <w:szCs w:val="24"/>
        </w:rPr>
        <w:t>Robert Gibbs</w:t>
      </w:r>
      <w:r w:rsidRPr="0026254C">
        <w:rPr>
          <w:rFonts w:ascii="Arial" w:hAnsi="Arial" w:cs="Arial"/>
          <w:sz w:val="24"/>
          <w:szCs w:val="24"/>
        </w:rPr>
        <w:t xml:space="preserve"> </w:t>
      </w:r>
      <w:r w:rsidRPr="0026254C">
        <w:rPr>
          <w:rFonts w:ascii="Arial" w:hAnsi="Arial" w:cs="Arial"/>
          <w:sz w:val="24"/>
          <w:szCs w:val="24"/>
        </w:rPr>
        <w:tab/>
      </w:r>
      <w:r w:rsidRPr="0026254C">
        <w:rPr>
          <w:rFonts w:ascii="Arial" w:hAnsi="Arial" w:cs="Arial"/>
          <w:sz w:val="24"/>
          <w:szCs w:val="24"/>
        </w:rPr>
        <w:tab/>
      </w:r>
      <w:r w:rsidRPr="0026254C">
        <w:rPr>
          <w:rFonts w:ascii="Arial" w:hAnsi="Arial" w:cs="Arial"/>
          <w:sz w:val="24"/>
          <w:szCs w:val="24"/>
        </w:rPr>
        <w:tab/>
      </w:r>
      <w:r w:rsidRPr="0026254C">
        <w:rPr>
          <w:rFonts w:ascii="Arial" w:hAnsi="Arial" w:cs="Arial"/>
          <w:sz w:val="24"/>
          <w:szCs w:val="24"/>
        </w:rPr>
        <w:tab/>
      </w:r>
      <w:r w:rsidRPr="0026254C">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sidRPr="00A2383A">
        <w:rPr>
          <w:rFonts w:ascii="Arial" w:hAnsi="Arial" w:cs="Arial"/>
          <w:bCs/>
          <w:sz w:val="24"/>
          <w:szCs w:val="24"/>
          <w:u w:val="single"/>
        </w:rPr>
        <w:t>:</w:t>
      </w:r>
      <w:r>
        <w:rPr>
          <w:rFonts w:ascii="Arial" w:hAnsi="Arial" w:cs="Arial"/>
          <w:bCs/>
          <w:sz w:val="24"/>
          <w:szCs w:val="24"/>
        </w:rPr>
        <w:t xml:space="preserve"> 5/2005-</w:t>
      </w:r>
      <w:r w:rsidRPr="00A2383A">
        <w:rPr>
          <w:rFonts w:ascii="Arial" w:hAnsi="Arial" w:cs="Arial"/>
          <w:bCs/>
          <w:sz w:val="24"/>
          <w:szCs w:val="24"/>
        </w:rPr>
        <w:t>5/2006</w:t>
      </w:r>
    </w:p>
    <w:p w14:paraId="1D183837" w14:textId="77777777" w:rsidR="000A117F" w:rsidRPr="001B504F" w:rsidRDefault="000A117F" w:rsidP="000A117F">
      <w:pPr>
        <w:rPr>
          <w:rFonts w:ascii="Arial" w:hAnsi="Arial" w:cs="Arial"/>
          <w:bCs/>
          <w:sz w:val="24"/>
          <w:szCs w:val="24"/>
        </w:rPr>
      </w:pPr>
      <w:r w:rsidRPr="000515F3">
        <w:rPr>
          <w:rFonts w:ascii="Arial" w:hAnsi="Arial" w:cs="Arial"/>
          <w:sz w:val="24"/>
          <w:szCs w:val="24"/>
          <w:u w:val="single"/>
        </w:rPr>
        <w:t>Number:</w:t>
      </w:r>
      <w:r>
        <w:rPr>
          <w:rFonts w:ascii="Arial" w:hAnsi="Arial" w:cs="Arial"/>
          <w:sz w:val="24"/>
          <w:szCs w:val="24"/>
        </w:rPr>
        <w:t xml:space="preserve"> N/A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$4,000</w:t>
      </w:r>
      <w:r>
        <w:rPr>
          <w:rFonts w:ascii="Arial" w:hAnsi="Arial" w:cs="Arial"/>
          <w:sz w:val="24"/>
          <w:szCs w:val="24"/>
        </w:rPr>
        <w:tab/>
      </w:r>
      <w:r>
        <w:rPr>
          <w:rFonts w:ascii="Arial" w:hAnsi="Arial" w:cs="Arial"/>
          <w:sz w:val="24"/>
          <w:szCs w:val="24"/>
        </w:rPr>
        <w:tab/>
      </w:r>
      <w:r>
        <w:rPr>
          <w:rFonts w:ascii="Arial" w:hAnsi="Arial" w:cs="Arial"/>
          <w:sz w:val="24"/>
          <w:szCs w:val="24"/>
        </w:rPr>
        <w:tab/>
      </w:r>
      <w:r w:rsidRPr="0026254C">
        <w:rPr>
          <w:rFonts w:ascii="Arial" w:hAnsi="Arial" w:cs="Arial"/>
          <w:bCs/>
          <w:sz w:val="24"/>
          <w:szCs w:val="24"/>
        </w:rPr>
        <w:t xml:space="preserve"> </w:t>
      </w:r>
      <w:r w:rsidRPr="0026254C">
        <w:rPr>
          <w:rFonts w:ascii="Arial" w:hAnsi="Arial" w:cs="Arial"/>
          <w:bCs/>
          <w:sz w:val="24"/>
          <w:szCs w:val="24"/>
        </w:rPr>
        <w:tab/>
      </w:r>
    </w:p>
    <w:p w14:paraId="45315A77" w14:textId="77777777" w:rsidR="000A117F" w:rsidRDefault="000A117F" w:rsidP="000A117F">
      <w:pPr>
        <w:rPr>
          <w:rFonts w:ascii="Arial" w:hAnsi="Arial" w:cs="Arial"/>
          <w:sz w:val="24"/>
          <w:szCs w:val="24"/>
        </w:rPr>
      </w:pPr>
    </w:p>
    <w:p w14:paraId="116861D2" w14:textId="77777777" w:rsidR="000A117F" w:rsidRPr="00A2383A" w:rsidRDefault="000A117F" w:rsidP="000A117F">
      <w:pPr>
        <w:rPr>
          <w:rFonts w:ascii="Arial" w:hAnsi="Arial" w:cs="Arial"/>
          <w:b/>
          <w:bCs/>
          <w:sz w:val="24"/>
          <w:szCs w:val="24"/>
        </w:rPr>
      </w:pPr>
      <w:r w:rsidRPr="00A2383A">
        <w:rPr>
          <w:rFonts w:ascii="Arial" w:hAnsi="Arial" w:cs="Arial"/>
          <w:b/>
          <w:bCs/>
          <w:sz w:val="24"/>
          <w:szCs w:val="24"/>
        </w:rPr>
        <w:t>Undergraduate Research Scholarship</w:t>
      </w:r>
    </w:p>
    <w:p w14:paraId="6C7D7FEA" w14:textId="77777777" w:rsidR="000A117F" w:rsidRPr="00A2383A" w:rsidRDefault="000A117F" w:rsidP="000A117F">
      <w:pPr>
        <w:rPr>
          <w:rFonts w:ascii="Arial" w:hAnsi="Arial" w:cs="Arial"/>
          <w:b/>
          <w:bCs/>
          <w:sz w:val="24"/>
          <w:szCs w:val="24"/>
        </w:rPr>
      </w:pPr>
      <w:r w:rsidRPr="00A2383A">
        <w:rPr>
          <w:rFonts w:ascii="Arial" w:hAnsi="Arial" w:cs="Arial"/>
          <w:bCs/>
          <w:sz w:val="24"/>
          <w:szCs w:val="24"/>
          <w:u w:val="single"/>
        </w:rPr>
        <w:t>Sponsor:</w:t>
      </w:r>
      <w:r w:rsidRPr="00A2383A">
        <w:rPr>
          <w:rFonts w:ascii="Arial" w:hAnsi="Arial" w:cs="Arial"/>
          <w:bCs/>
          <w:sz w:val="24"/>
          <w:szCs w:val="24"/>
        </w:rPr>
        <w:t xml:space="preserve"> University of Pittsburgh </w:t>
      </w:r>
      <w:r>
        <w:rPr>
          <w:rFonts w:ascii="Arial" w:hAnsi="Arial" w:cs="Arial"/>
          <w:bCs/>
          <w:sz w:val="24"/>
          <w:szCs w:val="24"/>
        </w:rPr>
        <w:t xml:space="preserve">School of Pharmacy </w:t>
      </w:r>
      <w:r>
        <w:rPr>
          <w:rFonts w:ascii="Arial" w:hAnsi="Arial" w:cs="Arial"/>
          <w:sz w:val="24"/>
          <w:szCs w:val="24"/>
        </w:rPr>
        <w:t>Graduate Education and Research at the University of Pittsburgh [GEAR UP] Scholarship</w:t>
      </w:r>
    </w:p>
    <w:p w14:paraId="25A130EA" w14:textId="77777777" w:rsidR="000A117F" w:rsidRPr="00A2383A" w:rsidRDefault="000A117F" w:rsidP="000A117F">
      <w:pPr>
        <w:rPr>
          <w:rFonts w:ascii="Arial" w:hAnsi="Arial" w:cs="Arial"/>
          <w:bCs/>
          <w:sz w:val="24"/>
          <w:szCs w:val="24"/>
        </w:rPr>
      </w:pPr>
      <w:r w:rsidRPr="00A2383A">
        <w:rPr>
          <w:rFonts w:ascii="Arial" w:hAnsi="Arial" w:cs="Arial"/>
          <w:bCs/>
          <w:sz w:val="24"/>
          <w:szCs w:val="24"/>
          <w:u w:val="single"/>
        </w:rPr>
        <w:t>Title:</w:t>
      </w:r>
      <w:r w:rsidRPr="00A2383A">
        <w:rPr>
          <w:rFonts w:ascii="Arial" w:hAnsi="Arial" w:cs="Arial"/>
          <w:bCs/>
          <w:sz w:val="24"/>
          <w:szCs w:val="24"/>
        </w:rPr>
        <w:t xml:space="preserve"> Effects of estrogen replacement on the number of cholinergic neurons expressing </w:t>
      </w:r>
      <w:proofErr w:type="spellStart"/>
      <w:r w:rsidRPr="00A2383A">
        <w:rPr>
          <w:rFonts w:ascii="Arial" w:hAnsi="Arial" w:cs="Arial"/>
          <w:bCs/>
          <w:sz w:val="24"/>
          <w:szCs w:val="24"/>
        </w:rPr>
        <w:t>pMEK</w:t>
      </w:r>
      <w:proofErr w:type="spellEnd"/>
      <w:r w:rsidRPr="00A2383A">
        <w:rPr>
          <w:rFonts w:ascii="Arial" w:hAnsi="Arial" w:cs="Arial"/>
          <w:bCs/>
          <w:sz w:val="24"/>
          <w:szCs w:val="24"/>
        </w:rPr>
        <w:t xml:space="preserve"> in the basal forebrain of ovariectomized rats.</w:t>
      </w:r>
    </w:p>
    <w:p w14:paraId="33DE530E" w14:textId="77777777" w:rsidR="000A117F" w:rsidRDefault="000A117F" w:rsidP="000A117F">
      <w:pPr>
        <w:rPr>
          <w:rFonts w:ascii="Arial" w:hAnsi="Arial" w:cs="Arial"/>
          <w:bCs/>
          <w:sz w:val="24"/>
          <w:szCs w:val="24"/>
        </w:rPr>
      </w:pPr>
      <w:r w:rsidRPr="00A2383A">
        <w:rPr>
          <w:rFonts w:ascii="Arial" w:hAnsi="Arial" w:cs="Arial"/>
          <w:bCs/>
          <w:sz w:val="24"/>
          <w:szCs w:val="24"/>
          <w:u w:val="single"/>
        </w:rPr>
        <w:t>Role:</w:t>
      </w:r>
      <w:r w:rsidRPr="00A2383A">
        <w:rPr>
          <w:rFonts w:ascii="Arial" w:hAnsi="Arial" w:cs="Arial"/>
          <w:bCs/>
          <w:sz w:val="24"/>
          <w:szCs w:val="24"/>
        </w:rPr>
        <w:t xml:space="preserve"> </w:t>
      </w:r>
      <w:r>
        <w:rPr>
          <w:rFonts w:ascii="Arial" w:hAnsi="Arial" w:cs="Arial"/>
          <w:bCs/>
          <w:sz w:val="24"/>
          <w:szCs w:val="24"/>
        </w:rPr>
        <w:t>Principal Investigator (Undergraduate Research Scholar)</w:t>
      </w:r>
    </w:p>
    <w:p w14:paraId="732515F3" w14:textId="77777777" w:rsidR="000A117F" w:rsidRPr="004721B8" w:rsidRDefault="000A117F" w:rsidP="000A117F">
      <w:pPr>
        <w:rPr>
          <w:rFonts w:ascii="Arial" w:hAnsi="Arial" w:cs="Arial"/>
          <w:sz w:val="24"/>
          <w:szCs w:val="24"/>
        </w:rPr>
      </w:pPr>
      <w:r>
        <w:rPr>
          <w:rFonts w:ascii="Arial" w:hAnsi="Arial" w:cs="Arial"/>
          <w:sz w:val="24"/>
          <w:szCs w:val="24"/>
          <w:u w:val="single"/>
        </w:rPr>
        <w:lastRenderedPageBreak/>
        <w:t>Institution</w:t>
      </w:r>
      <w:r>
        <w:rPr>
          <w:rFonts w:ascii="Arial" w:hAnsi="Arial" w:cs="Arial"/>
          <w:sz w:val="24"/>
          <w:szCs w:val="24"/>
        </w:rPr>
        <w:t>: University of Pittsburgh</w:t>
      </w:r>
      <w:r>
        <w:rPr>
          <w:rFonts w:ascii="Arial" w:hAnsi="Arial" w:cs="Arial"/>
          <w:sz w:val="24"/>
          <w:szCs w:val="24"/>
        </w:rPr>
        <w:tab/>
      </w:r>
      <w:r>
        <w:rPr>
          <w:rFonts w:ascii="Arial" w:hAnsi="Arial" w:cs="Arial"/>
          <w:sz w:val="24"/>
          <w:szCs w:val="24"/>
        </w:rPr>
        <w:tab/>
      </w:r>
      <w:r>
        <w:rPr>
          <w:rFonts w:ascii="Arial" w:hAnsi="Arial" w:cs="Arial"/>
          <w:sz w:val="24"/>
          <w:szCs w:val="24"/>
        </w:rPr>
        <w:tab/>
      </w:r>
      <w:r w:rsidRPr="00665191">
        <w:rPr>
          <w:rFonts w:ascii="Arial" w:hAnsi="Arial" w:cs="Arial"/>
          <w:sz w:val="24"/>
          <w:szCs w:val="24"/>
          <w:u w:val="single"/>
        </w:rPr>
        <w:t>Amount</w:t>
      </w:r>
      <w:r>
        <w:rPr>
          <w:rFonts w:ascii="Arial" w:hAnsi="Arial" w:cs="Arial"/>
          <w:sz w:val="24"/>
          <w:szCs w:val="24"/>
        </w:rPr>
        <w:t>: $2,000</w:t>
      </w:r>
    </w:p>
    <w:p w14:paraId="70C8119F" w14:textId="77777777" w:rsidR="000A117F" w:rsidRPr="00A2383A" w:rsidRDefault="000A117F" w:rsidP="000A117F">
      <w:pPr>
        <w:rPr>
          <w:rFonts w:ascii="Arial" w:hAnsi="Arial" w:cs="Arial"/>
          <w:bCs/>
          <w:sz w:val="24"/>
          <w:szCs w:val="24"/>
        </w:rPr>
      </w:pPr>
      <w:r>
        <w:rPr>
          <w:rFonts w:ascii="Arial" w:hAnsi="Arial" w:cs="Arial"/>
          <w:sz w:val="24"/>
          <w:szCs w:val="24"/>
          <w:u w:val="single"/>
        </w:rPr>
        <w:t>Mentor</w:t>
      </w:r>
      <w:r w:rsidRPr="00A2383A">
        <w:rPr>
          <w:rFonts w:ascii="Arial" w:hAnsi="Arial" w:cs="Arial"/>
          <w:sz w:val="24"/>
          <w:szCs w:val="24"/>
          <w:u w:val="single"/>
        </w:rPr>
        <w:t>:</w:t>
      </w:r>
      <w:r w:rsidRPr="00A2383A">
        <w:rPr>
          <w:rFonts w:ascii="Arial" w:hAnsi="Arial" w:cs="Arial"/>
          <w:sz w:val="24"/>
          <w:szCs w:val="24"/>
        </w:rPr>
        <w:t xml:space="preserve"> </w:t>
      </w:r>
      <w:r>
        <w:rPr>
          <w:rFonts w:ascii="Arial" w:hAnsi="Arial" w:cs="Arial"/>
          <w:sz w:val="24"/>
          <w:szCs w:val="24"/>
        </w:rPr>
        <w:t>Robert Gibbs</w:t>
      </w:r>
      <w:r w:rsidRPr="0026254C">
        <w:rPr>
          <w:rFonts w:ascii="Arial" w:hAnsi="Arial" w:cs="Arial"/>
          <w:sz w:val="24"/>
          <w:szCs w:val="24"/>
        </w:rPr>
        <w:t xml:space="preserve"> </w:t>
      </w:r>
      <w:r w:rsidRPr="0026254C">
        <w:rPr>
          <w:rFonts w:ascii="Arial" w:hAnsi="Arial" w:cs="Arial"/>
          <w:sz w:val="24"/>
          <w:szCs w:val="24"/>
        </w:rPr>
        <w:tab/>
      </w:r>
      <w:r w:rsidRPr="0026254C">
        <w:rPr>
          <w:rFonts w:ascii="Arial" w:hAnsi="Arial" w:cs="Arial"/>
          <w:sz w:val="24"/>
          <w:szCs w:val="24"/>
        </w:rPr>
        <w:tab/>
      </w:r>
      <w:r w:rsidRPr="0026254C">
        <w:rPr>
          <w:rFonts w:ascii="Arial" w:hAnsi="Arial" w:cs="Arial"/>
          <w:sz w:val="24"/>
          <w:szCs w:val="24"/>
        </w:rPr>
        <w:tab/>
      </w:r>
      <w:r w:rsidRPr="0026254C">
        <w:rPr>
          <w:rFonts w:ascii="Arial" w:hAnsi="Arial" w:cs="Arial"/>
          <w:sz w:val="24"/>
          <w:szCs w:val="24"/>
        </w:rPr>
        <w:tab/>
      </w:r>
      <w:r w:rsidRPr="0026254C">
        <w:rPr>
          <w:rFonts w:ascii="Arial" w:hAnsi="Arial" w:cs="Arial"/>
          <w:sz w:val="24"/>
          <w:szCs w:val="24"/>
        </w:rPr>
        <w:tab/>
      </w:r>
      <w:r>
        <w:rPr>
          <w:rFonts w:ascii="Arial" w:hAnsi="Arial" w:cs="Arial"/>
          <w:sz w:val="24"/>
          <w:szCs w:val="24"/>
          <w:u w:val="single"/>
        </w:rPr>
        <w:t>P</w:t>
      </w:r>
      <w:r w:rsidRPr="00A2383A">
        <w:rPr>
          <w:rFonts w:ascii="Arial" w:hAnsi="Arial" w:cs="Arial"/>
          <w:sz w:val="24"/>
          <w:szCs w:val="24"/>
          <w:u w:val="single"/>
        </w:rPr>
        <w:t>eriod</w:t>
      </w:r>
      <w:r w:rsidRPr="00A2383A">
        <w:rPr>
          <w:rFonts w:ascii="Arial" w:hAnsi="Arial" w:cs="Arial"/>
          <w:bCs/>
          <w:sz w:val="24"/>
          <w:szCs w:val="24"/>
          <w:u w:val="single"/>
        </w:rPr>
        <w:t>:</w:t>
      </w:r>
      <w:r w:rsidRPr="00A2383A">
        <w:rPr>
          <w:rFonts w:ascii="Arial" w:hAnsi="Arial" w:cs="Arial"/>
          <w:bCs/>
          <w:sz w:val="24"/>
          <w:szCs w:val="24"/>
        </w:rPr>
        <w:t xml:space="preserve"> 6/2004 to 8/2004</w:t>
      </w:r>
    </w:p>
    <w:p w14:paraId="46F6FB71" w14:textId="4658F4D3" w:rsidR="0026254C" w:rsidRDefault="000A117F" w:rsidP="000A117F">
      <w:pPr>
        <w:rPr>
          <w:rFonts w:ascii="Arial" w:hAnsi="Arial" w:cs="Arial"/>
          <w:sz w:val="24"/>
          <w:szCs w:val="24"/>
        </w:rPr>
      </w:pPr>
      <w:r w:rsidRPr="000515F3">
        <w:rPr>
          <w:rFonts w:ascii="Arial" w:hAnsi="Arial" w:cs="Arial"/>
          <w:sz w:val="24"/>
          <w:szCs w:val="24"/>
          <w:u w:val="single"/>
        </w:rPr>
        <w:t>Number:</w:t>
      </w:r>
      <w:r>
        <w:rPr>
          <w:rFonts w:ascii="Arial" w:hAnsi="Arial" w:cs="Arial"/>
          <w:sz w:val="24"/>
          <w:szCs w:val="24"/>
        </w:rPr>
        <w:t xml:space="preserve"> N/A</w:t>
      </w:r>
      <w:r w:rsidR="006577D2">
        <w:rPr>
          <w:rFonts w:ascii="Arial" w:hAnsi="Arial" w:cs="Arial"/>
          <w:sz w:val="24"/>
          <w:szCs w:val="24"/>
        </w:rPr>
        <w:t xml:space="preserve"> </w:t>
      </w:r>
      <w:r w:rsidR="0026254C">
        <w:rPr>
          <w:rFonts w:ascii="Arial" w:hAnsi="Arial" w:cs="Arial"/>
          <w:sz w:val="24"/>
          <w:szCs w:val="24"/>
        </w:rPr>
        <w:tab/>
      </w:r>
      <w:r w:rsidR="0026254C">
        <w:rPr>
          <w:rFonts w:ascii="Arial" w:hAnsi="Arial" w:cs="Arial"/>
          <w:sz w:val="24"/>
          <w:szCs w:val="24"/>
        </w:rPr>
        <w:tab/>
      </w:r>
      <w:r w:rsidR="0026254C">
        <w:rPr>
          <w:rFonts w:ascii="Arial" w:hAnsi="Arial" w:cs="Arial"/>
          <w:sz w:val="24"/>
          <w:szCs w:val="24"/>
        </w:rPr>
        <w:tab/>
      </w:r>
      <w:r w:rsidR="0026254C">
        <w:rPr>
          <w:rFonts w:ascii="Arial" w:hAnsi="Arial" w:cs="Arial"/>
          <w:sz w:val="24"/>
          <w:szCs w:val="24"/>
        </w:rPr>
        <w:tab/>
      </w:r>
      <w:r w:rsidR="0026254C">
        <w:rPr>
          <w:rFonts w:ascii="Arial" w:hAnsi="Arial" w:cs="Arial"/>
          <w:sz w:val="24"/>
          <w:szCs w:val="24"/>
        </w:rPr>
        <w:tab/>
      </w:r>
      <w:r w:rsidR="0026254C">
        <w:rPr>
          <w:rFonts w:ascii="Arial" w:hAnsi="Arial" w:cs="Arial"/>
          <w:sz w:val="24"/>
          <w:szCs w:val="24"/>
        </w:rPr>
        <w:tab/>
      </w:r>
    </w:p>
    <w:p w14:paraId="18113026" w14:textId="77777777" w:rsidR="00F16565" w:rsidRDefault="00F16565" w:rsidP="00A32A68"/>
    <w:p w14:paraId="1557A1B9" w14:textId="2531215C" w:rsidR="00BA330D" w:rsidRPr="00BA330D" w:rsidRDefault="00BA330D" w:rsidP="00E45A71">
      <w:pPr>
        <w:pStyle w:val="Heading2"/>
        <w:spacing w:after="120"/>
        <w:jc w:val="center"/>
        <w:rPr>
          <w:rFonts w:ascii="Arial" w:hAnsi="Arial" w:cs="Arial"/>
          <w:b/>
          <w:bCs/>
        </w:rPr>
      </w:pPr>
      <w:r>
        <w:br w:type="page"/>
      </w:r>
      <w:r w:rsidRPr="00BA330D">
        <w:rPr>
          <w:rFonts w:ascii="Arial" w:hAnsi="Arial" w:cs="Arial"/>
          <w:b/>
          <w:bCs/>
        </w:rPr>
        <w:lastRenderedPageBreak/>
        <w:t>Unfunded Grant</w:t>
      </w:r>
      <w:r w:rsidR="007F5FE7">
        <w:rPr>
          <w:rFonts w:ascii="Arial" w:hAnsi="Arial" w:cs="Arial"/>
          <w:b/>
          <w:bCs/>
        </w:rPr>
        <w:t xml:space="preserve">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900"/>
        <w:gridCol w:w="990"/>
        <w:gridCol w:w="1260"/>
        <w:gridCol w:w="1260"/>
        <w:gridCol w:w="1615"/>
      </w:tblGrid>
      <w:tr w:rsidR="00A43B8B" w:rsidRPr="00E45A71" w14:paraId="2AC5242F" w14:textId="77777777" w:rsidTr="007F3EA8">
        <w:trPr>
          <w:trHeight w:val="300"/>
        </w:trPr>
        <w:tc>
          <w:tcPr>
            <w:tcW w:w="4045" w:type="dxa"/>
            <w:noWrap/>
            <w:vAlign w:val="center"/>
            <w:hideMark/>
          </w:tcPr>
          <w:p w14:paraId="714C25D4" w14:textId="252B9D74" w:rsidR="00E45A71" w:rsidRPr="00E45A71" w:rsidRDefault="00BA330D" w:rsidP="00886A4E">
            <w:pPr>
              <w:rPr>
                <w:rFonts w:ascii="Arial" w:hAnsi="Arial" w:cs="Arial"/>
                <w:b/>
                <w:bCs/>
                <w:color w:val="000000"/>
              </w:rPr>
            </w:pPr>
            <w:r w:rsidRPr="00E45A71">
              <w:rPr>
                <w:rFonts w:ascii="Arial" w:hAnsi="Arial" w:cs="Arial"/>
                <w:b/>
                <w:bCs/>
                <w:szCs w:val="24"/>
                <w:u w:val="single"/>
              </w:rPr>
              <w:br w:type="page"/>
            </w:r>
            <w:r w:rsidR="00E45A71" w:rsidRPr="00E45A71">
              <w:rPr>
                <w:rFonts w:ascii="Arial" w:hAnsi="Arial" w:cs="Arial"/>
                <w:b/>
                <w:bCs/>
                <w:color w:val="000000"/>
              </w:rPr>
              <w:t>Title</w:t>
            </w:r>
          </w:p>
        </w:tc>
        <w:tc>
          <w:tcPr>
            <w:tcW w:w="900" w:type="dxa"/>
            <w:noWrap/>
            <w:vAlign w:val="center"/>
            <w:hideMark/>
          </w:tcPr>
          <w:p w14:paraId="1154182D" w14:textId="77777777" w:rsidR="00E45A71" w:rsidRPr="00E45A71" w:rsidRDefault="00E45A71" w:rsidP="00886A4E">
            <w:pPr>
              <w:rPr>
                <w:rFonts w:ascii="Arial" w:hAnsi="Arial" w:cs="Arial"/>
                <w:b/>
                <w:bCs/>
                <w:color w:val="000000"/>
              </w:rPr>
            </w:pPr>
            <w:r w:rsidRPr="00E45A71">
              <w:rPr>
                <w:rFonts w:ascii="Arial" w:hAnsi="Arial" w:cs="Arial"/>
                <w:b/>
                <w:bCs/>
                <w:color w:val="000000"/>
              </w:rPr>
              <w:t>Submit Date</w:t>
            </w:r>
          </w:p>
        </w:tc>
        <w:tc>
          <w:tcPr>
            <w:tcW w:w="990" w:type="dxa"/>
            <w:noWrap/>
            <w:vAlign w:val="center"/>
            <w:hideMark/>
          </w:tcPr>
          <w:p w14:paraId="62302806" w14:textId="1544334D" w:rsidR="00E45A71" w:rsidRPr="00E45A71" w:rsidRDefault="00E45A71" w:rsidP="00886A4E">
            <w:pPr>
              <w:rPr>
                <w:rFonts w:ascii="Arial" w:hAnsi="Arial" w:cs="Arial"/>
                <w:b/>
                <w:bCs/>
                <w:color w:val="000000"/>
              </w:rPr>
            </w:pPr>
            <w:r w:rsidRPr="00E45A71">
              <w:rPr>
                <w:rFonts w:ascii="Arial" w:hAnsi="Arial" w:cs="Arial"/>
                <w:b/>
                <w:bCs/>
                <w:color w:val="000000"/>
              </w:rPr>
              <w:t xml:space="preserve">PI </w:t>
            </w:r>
          </w:p>
        </w:tc>
        <w:tc>
          <w:tcPr>
            <w:tcW w:w="1260" w:type="dxa"/>
            <w:noWrap/>
            <w:vAlign w:val="center"/>
            <w:hideMark/>
          </w:tcPr>
          <w:p w14:paraId="6C7C586D" w14:textId="77777777" w:rsidR="00E45A71" w:rsidRPr="00E45A71" w:rsidRDefault="00E45A71" w:rsidP="00886A4E">
            <w:pPr>
              <w:rPr>
                <w:rFonts w:ascii="Arial" w:hAnsi="Arial" w:cs="Arial"/>
                <w:b/>
                <w:bCs/>
                <w:color w:val="000000"/>
              </w:rPr>
            </w:pPr>
            <w:r w:rsidRPr="00E45A71">
              <w:rPr>
                <w:rFonts w:ascii="Arial" w:hAnsi="Arial" w:cs="Arial"/>
                <w:b/>
                <w:bCs/>
                <w:color w:val="000000"/>
              </w:rPr>
              <w:t>Sponsor</w:t>
            </w:r>
          </w:p>
        </w:tc>
        <w:tc>
          <w:tcPr>
            <w:tcW w:w="1260" w:type="dxa"/>
            <w:noWrap/>
            <w:vAlign w:val="center"/>
            <w:hideMark/>
          </w:tcPr>
          <w:p w14:paraId="6F8C5FED" w14:textId="77777777" w:rsidR="00E45A71" w:rsidRPr="00E45A71" w:rsidRDefault="00E45A71" w:rsidP="00886A4E">
            <w:pPr>
              <w:rPr>
                <w:rFonts w:ascii="Arial" w:hAnsi="Arial" w:cs="Arial"/>
                <w:b/>
                <w:bCs/>
                <w:color w:val="000000"/>
              </w:rPr>
            </w:pPr>
            <w:r w:rsidRPr="00E45A71">
              <w:rPr>
                <w:rFonts w:ascii="Arial" w:hAnsi="Arial" w:cs="Arial"/>
                <w:b/>
                <w:bCs/>
                <w:color w:val="000000"/>
              </w:rPr>
              <w:t xml:space="preserve"> Total $ </w:t>
            </w:r>
          </w:p>
        </w:tc>
        <w:tc>
          <w:tcPr>
            <w:tcW w:w="1615" w:type="dxa"/>
            <w:noWrap/>
            <w:vAlign w:val="center"/>
            <w:hideMark/>
          </w:tcPr>
          <w:p w14:paraId="47C6A56D" w14:textId="33D5F05C" w:rsidR="00E45A71" w:rsidRPr="00E45A71" w:rsidRDefault="00E45A71" w:rsidP="00886A4E">
            <w:pPr>
              <w:rPr>
                <w:rFonts w:ascii="Arial" w:hAnsi="Arial" w:cs="Arial"/>
                <w:b/>
                <w:bCs/>
                <w:color w:val="000000"/>
              </w:rPr>
            </w:pPr>
            <w:r w:rsidRPr="00E45A71">
              <w:rPr>
                <w:rFonts w:ascii="Arial" w:hAnsi="Arial" w:cs="Arial"/>
                <w:b/>
                <w:bCs/>
                <w:color w:val="000000"/>
              </w:rPr>
              <w:t>Score</w:t>
            </w:r>
            <w:r w:rsidR="00A6527D">
              <w:rPr>
                <w:rFonts w:ascii="Arial" w:hAnsi="Arial" w:cs="Arial"/>
                <w:b/>
                <w:bCs/>
                <w:color w:val="000000"/>
              </w:rPr>
              <w:t xml:space="preserve"> (where available)</w:t>
            </w:r>
          </w:p>
        </w:tc>
      </w:tr>
      <w:tr w:rsidR="00CA217A" w:rsidRPr="00E45A71" w14:paraId="0651B5F3" w14:textId="77777777" w:rsidTr="007F3EA8">
        <w:trPr>
          <w:trHeight w:val="300"/>
        </w:trPr>
        <w:tc>
          <w:tcPr>
            <w:tcW w:w="4045" w:type="dxa"/>
            <w:noWrap/>
            <w:vAlign w:val="center"/>
          </w:tcPr>
          <w:p w14:paraId="5E8C25C3" w14:textId="630A4E24" w:rsidR="00CA217A" w:rsidRPr="00E45A71" w:rsidRDefault="00CA217A" w:rsidP="00886A4E">
            <w:pPr>
              <w:rPr>
                <w:rFonts w:ascii="Arial" w:hAnsi="Arial" w:cs="Arial"/>
                <w:color w:val="000000"/>
              </w:rPr>
            </w:pPr>
            <w:r>
              <w:rPr>
                <w:rFonts w:ascii="Arial" w:hAnsi="Arial" w:cs="Arial"/>
                <w:color w:val="000000"/>
              </w:rPr>
              <w:t xml:space="preserve">(Resubmission) </w:t>
            </w:r>
            <w:r w:rsidRPr="00CA217A">
              <w:rPr>
                <w:rFonts w:ascii="Arial" w:hAnsi="Arial" w:cs="Arial"/>
                <w:color w:val="000000"/>
              </w:rPr>
              <w:t>Discovery and Evaluation of a Polygenic Risk Score and Mechanisms of Statin-Induced Myopathy</w:t>
            </w:r>
          </w:p>
        </w:tc>
        <w:tc>
          <w:tcPr>
            <w:tcW w:w="900" w:type="dxa"/>
            <w:noWrap/>
            <w:vAlign w:val="center"/>
          </w:tcPr>
          <w:p w14:paraId="4191949D" w14:textId="0E6FBAF2" w:rsidR="00CA217A" w:rsidRPr="00E45A71" w:rsidRDefault="00CA217A" w:rsidP="00886A4E">
            <w:pPr>
              <w:rPr>
                <w:rFonts w:ascii="Arial" w:hAnsi="Arial" w:cs="Arial"/>
                <w:color w:val="000000"/>
              </w:rPr>
            </w:pPr>
            <w:r>
              <w:rPr>
                <w:rFonts w:ascii="Arial" w:hAnsi="Arial" w:cs="Arial"/>
                <w:color w:val="000000"/>
              </w:rPr>
              <w:t>2024-11-1</w:t>
            </w:r>
          </w:p>
        </w:tc>
        <w:tc>
          <w:tcPr>
            <w:tcW w:w="990" w:type="dxa"/>
            <w:noWrap/>
            <w:vAlign w:val="center"/>
          </w:tcPr>
          <w:p w14:paraId="08FF1EA9" w14:textId="702D018B" w:rsidR="00CA217A" w:rsidRPr="00E45A71" w:rsidRDefault="00CA217A" w:rsidP="00886A4E">
            <w:pPr>
              <w:rPr>
                <w:rFonts w:ascii="Arial" w:hAnsi="Arial" w:cs="Arial"/>
                <w:color w:val="000000"/>
              </w:rPr>
            </w:pPr>
            <w:r w:rsidRPr="00E45A71">
              <w:rPr>
                <w:rFonts w:ascii="Arial" w:hAnsi="Arial" w:cs="Arial"/>
                <w:color w:val="000000"/>
              </w:rPr>
              <w:t>Luzum, Jasmine</w:t>
            </w:r>
          </w:p>
        </w:tc>
        <w:tc>
          <w:tcPr>
            <w:tcW w:w="1260" w:type="dxa"/>
            <w:noWrap/>
            <w:vAlign w:val="center"/>
          </w:tcPr>
          <w:p w14:paraId="3E47E1C8" w14:textId="35C821E4" w:rsidR="00CA217A" w:rsidRPr="00E45A71" w:rsidRDefault="00CA217A" w:rsidP="00886A4E">
            <w:pPr>
              <w:rPr>
                <w:rFonts w:ascii="Arial" w:hAnsi="Arial" w:cs="Arial"/>
                <w:color w:val="000000"/>
              </w:rPr>
            </w:pPr>
            <w:r w:rsidRPr="00E45A71">
              <w:rPr>
                <w:rFonts w:ascii="Arial" w:hAnsi="Arial" w:cs="Arial"/>
                <w:color w:val="000000"/>
              </w:rPr>
              <w:t>NIH</w:t>
            </w:r>
            <w:r>
              <w:rPr>
                <w:rFonts w:ascii="Arial" w:hAnsi="Arial" w:cs="Arial"/>
                <w:color w:val="000000"/>
              </w:rPr>
              <w:t>/ NHLBI</w:t>
            </w:r>
          </w:p>
        </w:tc>
        <w:tc>
          <w:tcPr>
            <w:tcW w:w="1260" w:type="dxa"/>
            <w:noWrap/>
            <w:vAlign w:val="center"/>
          </w:tcPr>
          <w:p w14:paraId="66AD8BD2" w14:textId="13718EC4" w:rsidR="00CA217A" w:rsidRPr="00E45A71" w:rsidRDefault="00CA217A" w:rsidP="00886A4E">
            <w:pPr>
              <w:rPr>
                <w:rFonts w:ascii="Arial" w:hAnsi="Arial" w:cs="Arial"/>
                <w:color w:val="000000"/>
              </w:rPr>
            </w:pPr>
            <w:r w:rsidRPr="00CA217A">
              <w:rPr>
                <w:rFonts w:ascii="Arial" w:hAnsi="Arial" w:cs="Arial"/>
                <w:color w:val="000000"/>
              </w:rPr>
              <w:t xml:space="preserve">$3,632,378  </w:t>
            </w:r>
          </w:p>
        </w:tc>
        <w:tc>
          <w:tcPr>
            <w:tcW w:w="1615" w:type="dxa"/>
            <w:noWrap/>
            <w:vAlign w:val="center"/>
          </w:tcPr>
          <w:p w14:paraId="2AD9F326" w14:textId="496A6098" w:rsidR="00CA217A" w:rsidRDefault="00CA217A" w:rsidP="00886A4E">
            <w:pPr>
              <w:rPr>
                <w:rFonts w:ascii="Arial" w:hAnsi="Arial" w:cs="Arial"/>
                <w:color w:val="000000"/>
              </w:rPr>
            </w:pPr>
            <w:r>
              <w:rPr>
                <w:rFonts w:ascii="Arial" w:hAnsi="Arial" w:cs="Arial"/>
                <w:color w:val="000000"/>
              </w:rPr>
              <w:t>Impact Score: 44 (40</w:t>
            </w:r>
            <w:r w:rsidRPr="00CA217A">
              <w:rPr>
                <w:rFonts w:ascii="Arial" w:hAnsi="Arial" w:cs="Arial"/>
                <w:color w:val="000000"/>
                <w:vertAlign w:val="superscript"/>
              </w:rPr>
              <w:t>th</w:t>
            </w:r>
            <w:r>
              <w:rPr>
                <w:rFonts w:ascii="Arial" w:hAnsi="Arial" w:cs="Arial"/>
                <w:color w:val="000000"/>
              </w:rPr>
              <w:t xml:space="preserve"> percentile)</w:t>
            </w:r>
          </w:p>
        </w:tc>
      </w:tr>
      <w:tr w:rsidR="00A43B8B" w:rsidRPr="00E45A71" w14:paraId="455F9B23" w14:textId="77777777" w:rsidTr="007F3EA8">
        <w:trPr>
          <w:trHeight w:val="300"/>
        </w:trPr>
        <w:tc>
          <w:tcPr>
            <w:tcW w:w="4045" w:type="dxa"/>
            <w:noWrap/>
            <w:vAlign w:val="center"/>
            <w:hideMark/>
          </w:tcPr>
          <w:p w14:paraId="6809F3E4" w14:textId="29CEA790" w:rsidR="00E45A71" w:rsidRPr="00E45A71" w:rsidRDefault="00E45A71" w:rsidP="00886A4E">
            <w:pPr>
              <w:rPr>
                <w:rFonts w:ascii="Arial" w:hAnsi="Arial" w:cs="Arial"/>
                <w:color w:val="000000"/>
              </w:rPr>
            </w:pPr>
            <w:r w:rsidRPr="00E45A71">
              <w:rPr>
                <w:rFonts w:ascii="Arial" w:hAnsi="Arial" w:cs="Arial"/>
                <w:color w:val="000000"/>
              </w:rPr>
              <w:t>Fellowship in Pharmacy</w:t>
            </w:r>
          </w:p>
        </w:tc>
        <w:tc>
          <w:tcPr>
            <w:tcW w:w="900" w:type="dxa"/>
            <w:noWrap/>
            <w:vAlign w:val="center"/>
            <w:hideMark/>
          </w:tcPr>
          <w:p w14:paraId="60DE6358" w14:textId="77777777" w:rsidR="00E45A71" w:rsidRPr="00E45A71" w:rsidRDefault="00E45A71" w:rsidP="00886A4E">
            <w:pPr>
              <w:rPr>
                <w:rFonts w:ascii="Arial" w:hAnsi="Arial" w:cs="Arial"/>
                <w:color w:val="000000"/>
              </w:rPr>
            </w:pPr>
            <w:r w:rsidRPr="00E45A71">
              <w:rPr>
                <w:rFonts w:ascii="Arial" w:hAnsi="Arial" w:cs="Arial"/>
                <w:color w:val="000000"/>
              </w:rPr>
              <w:t>2024-06-03</w:t>
            </w:r>
          </w:p>
        </w:tc>
        <w:tc>
          <w:tcPr>
            <w:tcW w:w="990" w:type="dxa"/>
            <w:noWrap/>
            <w:vAlign w:val="center"/>
            <w:hideMark/>
          </w:tcPr>
          <w:p w14:paraId="4E9607ED" w14:textId="77777777" w:rsidR="00E45A71" w:rsidRPr="00E45A71" w:rsidRDefault="00E45A71" w:rsidP="00886A4E">
            <w:pPr>
              <w:rPr>
                <w:rFonts w:ascii="Arial" w:hAnsi="Arial" w:cs="Arial"/>
                <w:color w:val="000000"/>
              </w:rPr>
            </w:pPr>
            <w:r w:rsidRPr="00E45A71">
              <w:rPr>
                <w:rFonts w:ascii="Arial" w:hAnsi="Arial" w:cs="Arial"/>
                <w:color w:val="000000"/>
              </w:rPr>
              <w:t>Luzum, Jasmine</w:t>
            </w:r>
          </w:p>
        </w:tc>
        <w:tc>
          <w:tcPr>
            <w:tcW w:w="1260" w:type="dxa"/>
            <w:noWrap/>
            <w:vAlign w:val="center"/>
            <w:hideMark/>
          </w:tcPr>
          <w:p w14:paraId="6CBAEA95" w14:textId="77777777" w:rsidR="00E45A71" w:rsidRPr="00E45A71" w:rsidRDefault="00E45A71" w:rsidP="00886A4E">
            <w:pPr>
              <w:rPr>
                <w:rFonts w:ascii="Arial" w:hAnsi="Arial" w:cs="Arial"/>
                <w:color w:val="000000"/>
              </w:rPr>
            </w:pPr>
            <w:r w:rsidRPr="00E45A71">
              <w:rPr>
                <w:rFonts w:ascii="Arial" w:hAnsi="Arial" w:cs="Arial"/>
                <w:color w:val="000000"/>
              </w:rPr>
              <w:t>National Academy of Medicine</w:t>
            </w:r>
          </w:p>
        </w:tc>
        <w:tc>
          <w:tcPr>
            <w:tcW w:w="1260" w:type="dxa"/>
            <w:noWrap/>
            <w:vAlign w:val="center"/>
            <w:hideMark/>
          </w:tcPr>
          <w:p w14:paraId="27ABBAE8" w14:textId="60F16075" w:rsidR="00E45A71" w:rsidRPr="00E45A71" w:rsidRDefault="00E45A71" w:rsidP="00886A4E">
            <w:pPr>
              <w:rPr>
                <w:rFonts w:ascii="Arial" w:hAnsi="Arial" w:cs="Arial"/>
                <w:color w:val="000000"/>
              </w:rPr>
            </w:pPr>
            <w:r w:rsidRPr="00E45A71">
              <w:rPr>
                <w:rFonts w:ascii="Arial" w:hAnsi="Arial" w:cs="Arial"/>
                <w:color w:val="000000"/>
              </w:rPr>
              <w:t xml:space="preserve"> $25,000 </w:t>
            </w:r>
          </w:p>
        </w:tc>
        <w:tc>
          <w:tcPr>
            <w:tcW w:w="1615" w:type="dxa"/>
            <w:noWrap/>
            <w:vAlign w:val="center"/>
            <w:hideMark/>
          </w:tcPr>
          <w:p w14:paraId="40778CC1" w14:textId="515993AC" w:rsidR="00E45A71" w:rsidRPr="00E45A71" w:rsidRDefault="0086594D" w:rsidP="00886A4E">
            <w:pPr>
              <w:rPr>
                <w:rFonts w:ascii="Arial" w:hAnsi="Arial" w:cs="Arial"/>
                <w:color w:val="000000"/>
              </w:rPr>
            </w:pPr>
            <w:r>
              <w:rPr>
                <w:rFonts w:ascii="Arial" w:hAnsi="Arial" w:cs="Arial"/>
                <w:color w:val="000000"/>
              </w:rPr>
              <w:t>N/A</w:t>
            </w:r>
          </w:p>
        </w:tc>
      </w:tr>
      <w:tr w:rsidR="00A43B8B" w:rsidRPr="00E45A71" w14:paraId="7B62A7BB" w14:textId="77777777" w:rsidTr="007F3EA8">
        <w:trPr>
          <w:trHeight w:val="300"/>
        </w:trPr>
        <w:tc>
          <w:tcPr>
            <w:tcW w:w="4045" w:type="dxa"/>
            <w:noWrap/>
            <w:vAlign w:val="center"/>
            <w:hideMark/>
          </w:tcPr>
          <w:p w14:paraId="7FCF6215" w14:textId="77777777" w:rsidR="00E45A71" w:rsidRPr="00E45A71" w:rsidRDefault="00E45A71" w:rsidP="00886A4E">
            <w:pPr>
              <w:rPr>
                <w:rFonts w:ascii="Arial" w:hAnsi="Arial" w:cs="Arial"/>
                <w:color w:val="000000"/>
              </w:rPr>
            </w:pPr>
            <w:r w:rsidRPr="00E45A71">
              <w:rPr>
                <w:rFonts w:ascii="Arial" w:hAnsi="Arial" w:cs="Arial"/>
                <w:color w:val="000000"/>
              </w:rPr>
              <w:t>Advancing Pharmacogenetics with Genomic, Polygenic, and Inclusive Research Approaches</w:t>
            </w:r>
          </w:p>
        </w:tc>
        <w:tc>
          <w:tcPr>
            <w:tcW w:w="900" w:type="dxa"/>
            <w:noWrap/>
            <w:vAlign w:val="center"/>
            <w:hideMark/>
          </w:tcPr>
          <w:p w14:paraId="51F2ADB3" w14:textId="77777777" w:rsidR="00E45A71" w:rsidRPr="00E45A71" w:rsidRDefault="00E45A71" w:rsidP="00886A4E">
            <w:pPr>
              <w:rPr>
                <w:rFonts w:ascii="Arial" w:hAnsi="Arial" w:cs="Arial"/>
                <w:color w:val="000000"/>
              </w:rPr>
            </w:pPr>
            <w:r w:rsidRPr="00E45A71">
              <w:rPr>
                <w:rFonts w:ascii="Arial" w:hAnsi="Arial" w:cs="Arial"/>
                <w:color w:val="000000"/>
              </w:rPr>
              <w:t>2024-01-24</w:t>
            </w:r>
          </w:p>
        </w:tc>
        <w:tc>
          <w:tcPr>
            <w:tcW w:w="990" w:type="dxa"/>
            <w:noWrap/>
            <w:vAlign w:val="center"/>
            <w:hideMark/>
          </w:tcPr>
          <w:p w14:paraId="65FE7F6C" w14:textId="77777777" w:rsidR="00E45A71" w:rsidRPr="00E45A71" w:rsidRDefault="00E45A71" w:rsidP="00886A4E">
            <w:pPr>
              <w:rPr>
                <w:rFonts w:ascii="Arial" w:hAnsi="Arial" w:cs="Arial"/>
                <w:color w:val="000000"/>
              </w:rPr>
            </w:pPr>
            <w:r w:rsidRPr="00E45A71">
              <w:rPr>
                <w:rFonts w:ascii="Arial" w:hAnsi="Arial" w:cs="Arial"/>
                <w:color w:val="000000"/>
              </w:rPr>
              <w:t>Luzum, Jasmine</w:t>
            </w:r>
          </w:p>
        </w:tc>
        <w:tc>
          <w:tcPr>
            <w:tcW w:w="1260" w:type="dxa"/>
            <w:noWrap/>
            <w:vAlign w:val="center"/>
            <w:hideMark/>
          </w:tcPr>
          <w:p w14:paraId="0A044090" w14:textId="77777777" w:rsidR="00653584" w:rsidRDefault="00E45A71" w:rsidP="00886A4E">
            <w:pPr>
              <w:rPr>
                <w:rFonts w:ascii="Arial" w:hAnsi="Arial" w:cs="Arial"/>
                <w:color w:val="000000"/>
              </w:rPr>
            </w:pPr>
            <w:r w:rsidRPr="00E45A71">
              <w:rPr>
                <w:rFonts w:ascii="Arial" w:hAnsi="Arial" w:cs="Arial"/>
                <w:color w:val="000000"/>
              </w:rPr>
              <w:t>NIH</w:t>
            </w:r>
            <w:r w:rsidR="00653584">
              <w:rPr>
                <w:rFonts w:ascii="Arial" w:hAnsi="Arial" w:cs="Arial"/>
                <w:color w:val="000000"/>
              </w:rPr>
              <w:t>/</w:t>
            </w:r>
          </w:p>
          <w:p w14:paraId="6F6B3271" w14:textId="79C808BD" w:rsidR="00E45A71" w:rsidRPr="00E45A71" w:rsidRDefault="00653584" w:rsidP="00886A4E">
            <w:pPr>
              <w:rPr>
                <w:rFonts w:ascii="Arial" w:hAnsi="Arial" w:cs="Arial"/>
                <w:color w:val="000000"/>
              </w:rPr>
            </w:pPr>
            <w:r>
              <w:rPr>
                <w:rFonts w:ascii="Arial" w:hAnsi="Arial" w:cs="Arial"/>
                <w:color w:val="000000"/>
              </w:rPr>
              <w:t>NIGMS</w:t>
            </w:r>
          </w:p>
        </w:tc>
        <w:tc>
          <w:tcPr>
            <w:tcW w:w="1260" w:type="dxa"/>
            <w:noWrap/>
            <w:vAlign w:val="center"/>
            <w:hideMark/>
          </w:tcPr>
          <w:p w14:paraId="4F125793" w14:textId="6DCD6BC6" w:rsidR="00E45A71" w:rsidRPr="00E45A71" w:rsidRDefault="00E45A71" w:rsidP="00886A4E">
            <w:pPr>
              <w:rPr>
                <w:rFonts w:ascii="Arial" w:hAnsi="Arial" w:cs="Arial"/>
                <w:color w:val="000000"/>
              </w:rPr>
            </w:pPr>
            <w:r w:rsidRPr="00E45A71">
              <w:rPr>
                <w:rFonts w:ascii="Arial" w:hAnsi="Arial" w:cs="Arial"/>
                <w:color w:val="000000"/>
              </w:rPr>
              <w:t xml:space="preserve"> $1,950,000 </w:t>
            </w:r>
          </w:p>
        </w:tc>
        <w:tc>
          <w:tcPr>
            <w:tcW w:w="1615" w:type="dxa"/>
            <w:noWrap/>
            <w:vAlign w:val="center"/>
            <w:hideMark/>
          </w:tcPr>
          <w:p w14:paraId="2B1FBB56" w14:textId="77C2CD81" w:rsidR="00E45A71" w:rsidRPr="00E45A71" w:rsidRDefault="0077485D" w:rsidP="00886A4E">
            <w:pPr>
              <w:rPr>
                <w:rFonts w:ascii="Arial" w:hAnsi="Arial" w:cs="Arial"/>
                <w:color w:val="000000"/>
              </w:rPr>
            </w:pPr>
            <w:r w:rsidRPr="0077485D">
              <w:rPr>
                <w:rFonts w:ascii="Arial" w:hAnsi="Arial" w:cs="Arial"/>
                <w:color w:val="000000"/>
              </w:rPr>
              <w:t>Impact Score: 55</w:t>
            </w:r>
            <w:r>
              <w:rPr>
                <w:rFonts w:ascii="Arial" w:hAnsi="Arial" w:cs="Arial"/>
                <w:color w:val="000000"/>
              </w:rPr>
              <w:t xml:space="preserve"> (no percentile given)</w:t>
            </w:r>
          </w:p>
        </w:tc>
      </w:tr>
      <w:tr w:rsidR="00A43B8B" w:rsidRPr="00E45A71" w14:paraId="7399E93E" w14:textId="77777777" w:rsidTr="007F3EA8">
        <w:trPr>
          <w:trHeight w:val="300"/>
        </w:trPr>
        <w:tc>
          <w:tcPr>
            <w:tcW w:w="4045" w:type="dxa"/>
            <w:noWrap/>
            <w:vAlign w:val="center"/>
            <w:hideMark/>
          </w:tcPr>
          <w:p w14:paraId="12C9BACE" w14:textId="77777777" w:rsidR="00E45A71" w:rsidRPr="00E45A71" w:rsidRDefault="00E45A71" w:rsidP="00886A4E">
            <w:pPr>
              <w:rPr>
                <w:rFonts w:ascii="Arial" w:hAnsi="Arial" w:cs="Arial"/>
                <w:color w:val="000000"/>
              </w:rPr>
            </w:pPr>
            <w:r w:rsidRPr="00E45A71">
              <w:rPr>
                <w:rFonts w:ascii="Arial" w:hAnsi="Arial" w:cs="Arial"/>
                <w:color w:val="000000"/>
              </w:rPr>
              <w:t>Discovery and Evaluation of a Polygenic Risk Score and Mechanisms of Statin-Induced Myopathy</w:t>
            </w:r>
          </w:p>
        </w:tc>
        <w:tc>
          <w:tcPr>
            <w:tcW w:w="900" w:type="dxa"/>
            <w:noWrap/>
            <w:vAlign w:val="center"/>
            <w:hideMark/>
          </w:tcPr>
          <w:p w14:paraId="60102CB4" w14:textId="77777777" w:rsidR="00E45A71" w:rsidRPr="00E45A71" w:rsidRDefault="00E45A71" w:rsidP="00886A4E">
            <w:pPr>
              <w:rPr>
                <w:rFonts w:ascii="Arial" w:hAnsi="Arial" w:cs="Arial"/>
                <w:color w:val="000000"/>
              </w:rPr>
            </w:pPr>
            <w:r w:rsidRPr="00E45A71">
              <w:rPr>
                <w:rFonts w:ascii="Arial" w:hAnsi="Arial" w:cs="Arial"/>
                <w:color w:val="000000"/>
              </w:rPr>
              <w:t>2023-10-04</w:t>
            </w:r>
          </w:p>
        </w:tc>
        <w:tc>
          <w:tcPr>
            <w:tcW w:w="990" w:type="dxa"/>
            <w:noWrap/>
            <w:vAlign w:val="center"/>
            <w:hideMark/>
          </w:tcPr>
          <w:p w14:paraId="678FD43F" w14:textId="77777777" w:rsidR="00E45A71" w:rsidRPr="00E45A71" w:rsidRDefault="00E45A71" w:rsidP="00886A4E">
            <w:pPr>
              <w:rPr>
                <w:rFonts w:ascii="Arial" w:hAnsi="Arial" w:cs="Arial"/>
                <w:color w:val="000000"/>
              </w:rPr>
            </w:pPr>
            <w:r w:rsidRPr="00E45A71">
              <w:rPr>
                <w:rFonts w:ascii="Arial" w:hAnsi="Arial" w:cs="Arial"/>
                <w:color w:val="000000"/>
              </w:rPr>
              <w:t>Luzum, Jasmine</w:t>
            </w:r>
          </w:p>
        </w:tc>
        <w:tc>
          <w:tcPr>
            <w:tcW w:w="1260" w:type="dxa"/>
            <w:noWrap/>
            <w:vAlign w:val="center"/>
            <w:hideMark/>
          </w:tcPr>
          <w:p w14:paraId="13CE7372" w14:textId="3F152C54" w:rsidR="00E45A71" w:rsidRPr="00E45A71" w:rsidRDefault="00E45A71" w:rsidP="00886A4E">
            <w:pPr>
              <w:rPr>
                <w:rFonts w:ascii="Arial" w:hAnsi="Arial" w:cs="Arial"/>
                <w:color w:val="000000"/>
              </w:rPr>
            </w:pPr>
            <w:bookmarkStart w:id="4" w:name="_Hlk198018082"/>
            <w:r w:rsidRPr="00E45A71">
              <w:rPr>
                <w:rFonts w:ascii="Arial" w:hAnsi="Arial" w:cs="Arial"/>
                <w:color w:val="000000"/>
              </w:rPr>
              <w:t>NIH</w:t>
            </w:r>
            <w:r w:rsidR="00653584">
              <w:rPr>
                <w:rFonts w:ascii="Arial" w:hAnsi="Arial" w:cs="Arial"/>
                <w:color w:val="000000"/>
              </w:rPr>
              <w:t>/ NHLBI</w:t>
            </w:r>
            <w:bookmarkEnd w:id="4"/>
          </w:p>
        </w:tc>
        <w:tc>
          <w:tcPr>
            <w:tcW w:w="1260" w:type="dxa"/>
            <w:noWrap/>
            <w:vAlign w:val="center"/>
            <w:hideMark/>
          </w:tcPr>
          <w:p w14:paraId="247C5D57" w14:textId="01F694D2" w:rsidR="00E45A71" w:rsidRPr="00E45A71" w:rsidRDefault="00E45A71" w:rsidP="00886A4E">
            <w:pPr>
              <w:rPr>
                <w:rFonts w:ascii="Arial" w:hAnsi="Arial" w:cs="Arial"/>
                <w:color w:val="000000"/>
              </w:rPr>
            </w:pPr>
            <w:r w:rsidRPr="00E45A71">
              <w:rPr>
                <w:rFonts w:ascii="Arial" w:hAnsi="Arial" w:cs="Arial"/>
                <w:color w:val="000000"/>
              </w:rPr>
              <w:t xml:space="preserve"> $3,327,484 </w:t>
            </w:r>
          </w:p>
        </w:tc>
        <w:tc>
          <w:tcPr>
            <w:tcW w:w="1615" w:type="dxa"/>
            <w:noWrap/>
            <w:vAlign w:val="center"/>
            <w:hideMark/>
          </w:tcPr>
          <w:p w14:paraId="218E853B" w14:textId="3B70156B" w:rsidR="00E45A71" w:rsidRPr="00E45A71" w:rsidRDefault="00E45A71" w:rsidP="00886A4E">
            <w:pPr>
              <w:rPr>
                <w:rFonts w:ascii="Arial" w:hAnsi="Arial" w:cs="Arial"/>
                <w:color w:val="000000"/>
              </w:rPr>
            </w:pPr>
            <w:r w:rsidRPr="00E45A71">
              <w:rPr>
                <w:rFonts w:ascii="Arial" w:hAnsi="Arial" w:cs="Arial"/>
                <w:color w:val="000000"/>
              </w:rPr>
              <w:t>N</w:t>
            </w:r>
            <w:r w:rsidR="00653584">
              <w:rPr>
                <w:rFonts w:ascii="Arial" w:hAnsi="Arial" w:cs="Arial"/>
                <w:color w:val="000000"/>
              </w:rPr>
              <w:t>ot discussed</w:t>
            </w:r>
          </w:p>
        </w:tc>
      </w:tr>
      <w:tr w:rsidR="00A43B8B" w:rsidRPr="00E45A71" w14:paraId="6FE33D20" w14:textId="77777777" w:rsidTr="007F3EA8">
        <w:trPr>
          <w:trHeight w:val="300"/>
        </w:trPr>
        <w:tc>
          <w:tcPr>
            <w:tcW w:w="4045" w:type="dxa"/>
            <w:noWrap/>
            <w:vAlign w:val="center"/>
            <w:hideMark/>
          </w:tcPr>
          <w:p w14:paraId="7295F44B" w14:textId="77777777" w:rsidR="00E45A71" w:rsidRPr="00E45A71" w:rsidRDefault="00E45A71" w:rsidP="00886A4E">
            <w:pPr>
              <w:rPr>
                <w:rFonts w:ascii="Arial" w:hAnsi="Arial" w:cs="Arial"/>
                <w:color w:val="000000"/>
              </w:rPr>
            </w:pPr>
            <w:r w:rsidRPr="00E45A71">
              <w:rPr>
                <w:rFonts w:ascii="Arial" w:hAnsi="Arial" w:cs="Arial"/>
                <w:color w:val="000000"/>
              </w:rPr>
              <w:t>(Resubmission) Patient-Supportive Mobile Technology Designed to Facilitate Antihypertensive Medication Adherence and Improve Long-Term Blood Pressure Control</w:t>
            </w:r>
          </w:p>
        </w:tc>
        <w:tc>
          <w:tcPr>
            <w:tcW w:w="900" w:type="dxa"/>
            <w:noWrap/>
            <w:vAlign w:val="center"/>
            <w:hideMark/>
          </w:tcPr>
          <w:p w14:paraId="7DC9DC5A" w14:textId="77777777" w:rsidR="00E45A71" w:rsidRPr="00E45A71" w:rsidRDefault="00E45A71" w:rsidP="00886A4E">
            <w:pPr>
              <w:rPr>
                <w:rFonts w:ascii="Arial" w:hAnsi="Arial" w:cs="Arial"/>
                <w:color w:val="000000"/>
              </w:rPr>
            </w:pPr>
            <w:r w:rsidRPr="00E45A71">
              <w:rPr>
                <w:rFonts w:ascii="Arial" w:hAnsi="Arial" w:cs="Arial"/>
                <w:color w:val="000000"/>
              </w:rPr>
              <w:t>2023-09-05</w:t>
            </w:r>
          </w:p>
        </w:tc>
        <w:tc>
          <w:tcPr>
            <w:tcW w:w="990" w:type="dxa"/>
            <w:noWrap/>
            <w:vAlign w:val="center"/>
            <w:hideMark/>
          </w:tcPr>
          <w:p w14:paraId="44175351" w14:textId="370D6A98" w:rsidR="00E45A71" w:rsidRPr="00E45A71" w:rsidRDefault="00E45A71" w:rsidP="00886A4E">
            <w:pPr>
              <w:rPr>
                <w:rFonts w:ascii="Arial" w:hAnsi="Arial" w:cs="Arial"/>
                <w:color w:val="000000"/>
              </w:rPr>
            </w:pPr>
            <w:r w:rsidRPr="00E45A71">
              <w:rPr>
                <w:rFonts w:ascii="Arial" w:hAnsi="Arial" w:cs="Arial"/>
                <w:color w:val="000000"/>
              </w:rPr>
              <w:t>Williams, L. Ke</w:t>
            </w:r>
            <w:r w:rsidR="006F6687">
              <w:rPr>
                <w:rFonts w:ascii="Arial" w:hAnsi="Arial" w:cs="Arial"/>
                <w:color w:val="000000"/>
              </w:rPr>
              <w:t>o</w:t>
            </w:r>
            <w:r w:rsidRPr="00E45A71">
              <w:rPr>
                <w:rFonts w:ascii="Arial" w:hAnsi="Arial" w:cs="Arial"/>
                <w:color w:val="000000"/>
              </w:rPr>
              <w:t>ki</w:t>
            </w:r>
          </w:p>
        </w:tc>
        <w:tc>
          <w:tcPr>
            <w:tcW w:w="1260" w:type="dxa"/>
            <w:noWrap/>
            <w:vAlign w:val="center"/>
            <w:hideMark/>
          </w:tcPr>
          <w:p w14:paraId="4DE4368C" w14:textId="2D29DB55" w:rsidR="00E45A71" w:rsidRPr="00E45A71" w:rsidRDefault="00E45A71" w:rsidP="00886A4E">
            <w:pPr>
              <w:rPr>
                <w:rFonts w:ascii="Arial" w:hAnsi="Arial" w:cs="Arial"/>
                <w:color w:val="000000"/>
              </w:rPr>
            </w:pPr>
            <w:r w:rsidRPr="00E45A71">
              <w:rPr>
                <w:rFonts w:ascii="Arial" w:hAnsi="Arial" w:cs="Arial"/>
                <w:color w:val="000000"/>
              </w:rPr>
              <w:t>Henry Ford Health System/</w:t>
            </w:r>
            <w:r w:rsidR="008A7E88">
              <w:rPr>
                <w:rFonts w:ascii="Arial" w:hAnsi="Arial" w:cs="Arial"/>
                <w:color w:val="000000"/>
              </w:rPr>
              <w:t xml:space="preserve"> </w:t>
            </w:r>
            <w:r w:rsidRPr="00E45A71">
              <w:rPr>
                <w:rFonts w:ascii="Arial" w:hAnsi="Arial" w:cs="Arial"/>
                <w:color w:val="000000"/>
              </w:rPr>
              <w:t>NIH</w:t>
            </w:r>
          </w:p>
        </w:tc>
        <w:tc>
          <w:tcPr>
            <w:tcW w:w="1260" w:type="dxa"/>
            <w:noWrap/>
            <w:vAlign w:val="center"/>
            <w:hideMark/>
          </w:tcPr>
          <w:p w14:paraId="6A942796" w14:textId="59C834B1" w:rsidR="00E45A71" w:rsidRPr="00E45A71" w:rsidRDefault="00E45A71" w:rsidP="00886A4E">
            <w:pPr>
              <w:rPr>
                <w:rFonts w:ascii="Arial" w:hAnsi="Arial" w:cs="Arial"/>
                <w:color w:val="000000"/>
              </w:rPr>
            </w:pPr>
            <w:r w:rsidRPr="00E45A71">
              <w:rPr>
                <w:rFonts w:ascii="Arial" w:hAnsi="Arial" w:cs="Arial"/>
                <w:color w:val="000000"/>
              </w:rPr>
              <w:t xml:space="preserve"> $39,612 </w:t>
            </w:r>
          </w:p>
        </w:tc>
        <w:tc>
          <w:tcPr>
            <w:tcW w:w="1615" w:type="dxa"/>
            <w:noWrap/>
            <w:vAlign w:val="center"/>
            <w:hideMark/>
          </w:tcPr>
          <w:p w14:paraId="5DFA8C3F" w14:textId="4E8D618B" w:rsidR="00E45A71" w:rsidRPr="00E45A71" w:rsidRDefault="00653584" w:rsidP="00886A4E">
            <w:pPr>
              <w:rPr>
                <w:rFonts w:ascii="Arial" w:hAnsi="Arial" w:cs="Arial"/>
                <w:color w:val="000000"/>
              </w:rPr>
            </w:pPr>
            <w:r w:rsidRPr="00E45A71">
              <w:rPr>
                <w:rFonts w:ascii="Arial" w:hAnsi="Arial" w:cs="Arial"/>
                <w:color w:val="000000"/>
              </w:rPr>
              <w:t>N</w:t>
            </w:r>
            <w:r>
              <w:rPr>
                <w:rFonts w:ascii="Arial" w:hAnsi="Arial" w:cs="Arial"/>
                <w:color w:val="000000"/>
              </w:rPr>
              <w:t>ot discussed</w:t>
            </w:r>
          </w:p>
        </w:tc>
      </w:tr>
      <w:tr w:rsidR="00A43B8B" w:rsidRPr="00E45A71" w14:paraId="2C949855" w14:textId="77777777" w:rsidTr="007F3EA8">
        <w:trPr>
          <w:trHeight w:val="300"/>
        </w:trPr>
        <w:tc>
          <w:tcPr>
            <w:tcW w:w="4045" w:type="dxa"/>
            <w:noWrap/>
            <w:vAlign w:val="center"/>
            <w:hideMark/>
          </w:tcPr>
          <w:p w14:paraId="7F6642AE" w14:textId="77777777" w:rsidR="00E45A71" w:rsidRPr="00E45A71" w:rsidRDefault="00E45A71" w:rsidP="00886A4E">
            <w:pPr>
              <w:rPr>
                <w:rFonts w:ascii="Arial" w:hAnsi="Arial" w:cs="Arial"/>
                <w:color w:val="000000"/>
              </w:rPr>
            </w:pPr>
            <w:r w:rsidRPr="00E45A71">
              <w:rPr>
                <w:rFonts w:ascii="Arial" w:hAnsi="Arial" w:cs="Arial"/>
                <w:color w:val="000000"/>
              </w:rPr>
              <w:t xml:space="preserve">Drug-Induced Long QT Syndrome: Determining the Associations of Candidate Genetic Variants and a Polygenic Score with </w:t>
            </w:r>
            <w:proofErr w:type="spellStart"/>
            <w:r w:rsidRPr="00E45A71">
              <w:rPr>
                <w:rFonts w:ascii="Arial" w:hAnsi="Arial" w:cs="Arial"/>
                <w:color w:val="000000"/>
              </w:rPr>
              <w:t>diLQTS</w:t>
            </w:r>
            <w:proofErr w:type="spellEnd"/>
            <w:r w:rsidRPr="00E45A71">
              <w:rPr>
                <w:rFonts w:ascii="Arial" w:hAnsi="Arial" w:cs="Arial"/>
                <w:color w:val="000000"/>
              </w:rPr>
              <w:t xml:space="preserve"> Risk</w:t>
            </w:r>
          </w:p>
        </w:tc>
        <w:tc>
          <w:tcPr>
            <w:tcW w:w="900" w:type="dxa"/>
            <w:noWrap/>
            <w:vAlign w:val="center"/>
            <w:hideMark/>
          </w:tcPr>
          <w:p w14:paraId="11190686" w14:textId="77777777" w:rsidR="00E45A71" w:rsidRPr="00E45A71" w:rsidRDefault="00E45A71" w:rsidP="00886A4E">
            <w:pPr>
              <w:rPr>
                <w:rFonts w:ascii="Arial" w:hAnsi="Arial" w:cs="Arial"/>
                <w:color w:val="000000"/>
              </w:rPr>
            </w:pPr>
            <w:r w:rsidRPr="00E45A71">
              <w:rPr>
                <w:rFonts w:ascii="Arial" w:hAnsi="Arial" w:cs="Arial"/>
                <w:color w:val="000000"/>
              </w:rPr>
              <w:t>2023-04-10</w:t>
            </w:r>
          </w:p>
        </w:tc>
        <w:tc>
          <w:tcPr>
            <w:tcW w:w="990" w:type="dxa"/>
            <w:noWrap/>
            <w:vAlign w:val="center"/>
            <w:hideMark/>
          </w:tcPr>
          <w:p w14:paraId="081BF928" w14:textId="77777777" w:rsidR="00E45A71" w:rsidRPr="00E45A71" w:rsidRDefault="00E45A71" w:rsidP="00886A4E">
            <w:pPr>
              <w:rPr>
                <w:rFonts w:ascii="Arial" w:hAnsi="Arial" w:cs="Arial"/>
                <w:color w:val="000000"/>
              </w:rPr>
            </w:pPr>
            <w:proofErr w:type="gramStart"/>
            <w:r w:rsidRPr="00E45A71">
              <w:rPr>
                <w:rFonts w:ascii="Arial" w:hAnsi="Arial" w:cs="Arial"/>
                <w:color w:val="000000"/>
              </w:rPr>
              <w:t>Lopez-Medina</w:t>
            </w:r>
            <w:proofErr w:type="gramEnd"/>
            <w:r w:rsidRPr="00E45A71">
              <w:rPr>
                <w:rFonts w:ascii="Arial" w:hAnsi="Arial" w:cs="Arial"/>
                <w:color w:val="000000"/>
              </w:rPr>
              <w:t>, Ana; Luzum, Jasmine</w:t>
            </w:r>
          </w:p>
        </w:tc>
        <w:tc>
          <w:tcPr>
            <w:tcW w:w="1260" w:type="dxa"/>
            <w:noWrap/>
            <w:vAlign w:val="center"/>
            <w:hideMark/>
          </w:tcPr>
          <w:p w14:paraId="34322908" w14:textId="530A96A2" w:rsidR="00E45A71" w:rsidRPr="00E45A71" w:rsidRDefault="00E45A71" w:rsidP="00886A4E">
            <w:pPr>
              <w:rPr>
                <w:rFonts w:ascii="Arial" w:hAnsi="Arial" w:cs="Arial"/>
                <w:color w:val="000000"/>
              </w:rPr>
            </w:pPr>
            <w:r w:rsidRPr="00E45A71">
              <w:rPr>
                <w:rFonts w:ascii="Arial" w:hAnsi="Arial" w:cs="Arial"/>
                <w:color w:val="000000"/>
              </w:rPr>
              <w:t>NIH</w:t>
            </w:r>
            <w:r w:rsidR="008A7E88">
              <w:rPr>
                <w:rFonts w:ascii="Arial" w:hAnsi="Arial" w:cs="Arial"/>
                <w:color w:val="000000"/>
              </w:rPr>
              <w:t>/NHLBI</w:t>
            </w:r>
          </w:p>
        </w:tc>
        <w:tc>
          <w:tcPr>
            <w:tcW w:w="1260" w:type="dxa"/>
            <w:noWrap/>
            <w:vAlign w:val="center"/>
            <w:hideMark/>
          </w:tcPr>
          <w:p w14:paraId="1DECD27F" w14:textId="73EA2F3F" w:rsidR="00E45A71" w:rsidRPr="00E45A71" w:rsidRDefault="00E45A71" w:rsidP="00886A4E">
            <w:pPr>
              <w:rPr>
                <w:rFonts w:ascii="Arial" w:hAnsi="Arial" w:cs="Arial"/>
                <w:color w:val="000000"/>
              </w:rPr>
            </w:pPr>
            <w:r w:rsidRPr="00E45A71">
              <w:rPr>
                <w:rFonts w:ascii="Arial" w:hAnsi="Arial" w:cs="Arial"/>
                <w:color w:val="000000"/>
              </w:rPr>
              <w:t xml:space="preserve"> $161,809 </w:t>
            </w:r>
          </w:p>
        </w:tc>
        <w:tc>
          <w:tcPr>
            <w:tcW w:w="1615" w:type="dxa"/>
            <w:noWrap/>
            <w:vAlign w:val="center"/>
            <w:hideMark/>
          </w:tcPr>
          <w:p w14:paraId="2F2EAC4B" w14:textId="70788209" w:rsidR="00E45A71" w:rsidRPr="00E45A71" w:rsidRDefault="00E45A71" w:rsidP="00886A4E">
            <w:pPr>
              <w:rPr>
                <w:rFonts w:ascii="Arial" w:hAnsi="Arial" w:cs="Arial"/>
                <w:color w:val="000000"/>
              </w:rPr>
            </w:pPr>
          </w:p>
        </w:tc>
      </w:tr>
      <w:tr w:rsidR="00A43B8B" w:rsidRPr="00E45A71" w14:paraId="072BF712" w14:textId="77777777" w:rsidTr="007F3EA8">
        <w:trPr>
          <w:trHeight w:val="300"/>
        </w:trPr>
        <w:tc>
          <w:tcPr>
            <w:tcW w:w="4045" w:type="dxa"/>
            <w:noWrap/>
            <w:vAlign w:val="center"/>
            <w:hideMark/>
          </w:tcPr>
          <w:p w14:paraId="5BA4BB9C" w14:textId="77777777" w:rsidR="00E45A71" w:rsidRPr="00E45A71" w:rsidRDefault="00E45A71" w:rsidP="00886A4E">
            <w:pPr>
              <w:rPr>
                <w:rFonts w:ascii="Arial" w:hAnsi="Arial" w:cs="Arial"/>
                <w:color w:val="000000"/>
              </w:rPr>
            </w:pPr>
            <w:r w:rsidRPr="00E45A71">
              <w:rPr>
                <w:rFonts w:ascii="Arial" w:hAnsi="Arial" w:cs="Arial"/>
                <w:color w:val="000000"/>
              </w:rPr>
              <w:t xml:space="preserve">Improving Diabetes Control Through Mobile-Based Information Technology </w:t>
            </w:r>
            <w:proofErr w:type="gramStart"/>
            <w:r w:rsidRPr="00E45A71">
              <w:rPr>
                <w:rFonts w:ascii="Arial" w:hAnsi="Arial" w:cs="Arial"/>
                <w:color w:val="000000"/>
              </w:rPr>
              <w:t>which</w:t>
            </w:r>
            <w:proofErr w:type="gramEnd"/>
            <w:r w:rsidRPr="00E45A71">
              <w:rPr>
                <w:rFonts w:ascii="Arial" w:hAnsi="Arial" w:cs="Arial"/>
                <w:color w:val="000000"/>
              </w:rPr>
              <w:t xml:space="preserve"> Empowers Patients and Supports Providers</w:t>
            </w:r>
          </w:p>
        </w:tc>
        <w:tc>
          <w:tcPr>
            <w:tcW w:w="900" w:type="dxa"/>
            <w:noWrap/>
            <w:vAlign w:val="center"/>
            <w:hideMark/>
          </w:tcPr>
          <w:p w14:paraId="59BE3B7E" w14:textId="77777777" w:rsidR="00E45A71" w:rsidRPr="00E45A71" w:rsidRDefault="00E45A71" w:rsidP="00886A4E">
            <w:pPr>
              <w:rPr>
                <w:rFonts w:ascii="Arial" w:hAnsi="Arial" w:cs="Arial"/>
                <w:color w:val="000000"/>
              </w:rPr>
            </w:pPr>
            <w:r w:rsidRPr="00E45A71">
              <w:rPr>
                <w:rFonts w:ascii="Arial" w:hAnsi="Arial" w:cs="Arial"/>
                <w:color w:val="000000"/>
              </w:rPr>
              <w:t>2023-04-05</w:t>
            </w:r>
          </w:p>
        </w:tc>
        <w:tc>
          <w:tcPr>
            <w:tcW w:w="990" w:type="dxa"/>
            <w:noWrap/>
            <w:vAlign w:val="center"/>
            <w:hideMark/>
          </w:tcPr>
          <w:p w14:paraId="71FD3939" w14:textId="77777777" w:rsidR="00E45A71" w:rsidRPr="00E45A71" w:rsidRDefault="00E45A71" w:rsidP="00886A4E">
            <w:pPr>
              <w:rPr>
                <w:rFonts w:ascii="Arial" w:hAnsi="Arial" w:cs="Arial"/>
                <w:color w:val="000000"/>
              </w:rPr>
            </w:pPr>
            <w:r w:rsidRPr="00E45A71">
              <w:rPr>
                <w:rFonts w:ascii="Arial" w:hAnsi="Arial" w:cs="Arial"/>
                <w:color w:val="000000"/>
              </w:rPr>
              <w:t>Williams, L. Keoki</w:t>
            </w:r>
          </w:p>
        </w:tc>
        <w:tc>
          <w:tcPr>
            <w:tcW w:w="1260" w:type="dxa"/>
            <w:noWrap/>
            <w:vAlign w:val="center"/>
            <w:hideMark/>
          </w:tcPr>
          <w:p w14:paraId="1A89217E" w14:textId="6F085175" w:rsidR="00E45A71" w:rsidRPr="00E45A71" w:rsidRDefault="00E45A71" w:rsidP="00886A4E">
            <w:pPr>
              <w:rPr>
                <w:rFonts w:ascii="Arial" w:hAnsi="Arial" w:cs="Arial"/>
                <w:color w:val="000000"/>
              </w:rPr>
            </w:pPr>
            <w:r w:rsidRPr="00E45A71">
              <w:rPr>
                <w:rFonts w:ascii="Arial" w:hAnsi="Arial" w:cs="Arial"/>
                <w:color w:val="000000"/>
              </w:rPr>
              <w:t>Henry Ford Health System/</w:t>
            </w:r>
            <w:r w:rsidR="008A7E88">
              <w:rPr>
                <w:rFonts w:ascii="Arial" w:hAnsi="Arial" w:cs="Arial"/>
                <w:color w:val="000000"/>
              </w:rPr>
              <w:t xml:space="preserve"> </w:t>
            </w:r>
            <w:r w:rsidRPr="00E45A71">
              <w:rPr>
                <w:rFonts w:ascii="Arial" w:hAnsi="Arial" w:cs="Arial"/>
                <w:color w:val="000000"/>
              </w:rPr>
              <w:t>NIH</w:t>
            </w:r>
          </w:p>
        </w:tc>
        <w:tc>
          <w:tcPr>
            <w:tcW w:w="1260" w:type="dxa"/>
            <w:noWrap/>
            <w:vAlign w:val="center"/>
            <w:hideMark/>
          </w:tcPr>
          <w:p w14:paraId="57F4B013" w14:textId="698F97D0" w:rsidR="00E45A71" w:rsidRPr="00E45A71" w:rsidRDefault="00E45A71" w:rsidP="00886A4E">
            <w:pPr>
              <w:rPr>
                <w:rFonts w:ascii="Arial" w:hAnsi="Arial" w:cs="Arial"/>
                <w:color w:val="000000"/>
              </w:rPr>
            </w:pPr>
            <w:r w:rsidRPr="00E45A71">
              <w:rPr>
                <w:rFonts w:ascii="Arial" w:hAnsi="Arial" w:cs="Arial"/>
                <w:color w:val="000000"/>
              </w:rPr>
              <w:t xml:space="preserve"> </w:t>
            </w:r>
            <w:r w:rsidR="003D4E55">
              <w:rPr>
                <w:rFonts w:ascii="Arial" w:hAnsi="Arial" w:cs="Arial"/>
                <w:color w:val="000000"/>
              </w:rPr>
              <w:t>10% salary</w:t>
            </w:r>
            <w:r w:rsidRPr="00E45A71">
              <w:rPr>
                <w:rFonts w:ascii="Arial" w:hAnsi="Arial" w:cs="Arial"/>
                <w:color w:val="000000"/>
              </w:rPr>
              <w:t xml:space="preserve">   </w:t>
            </w:r>
          </w:p>
        </w:tc>
        <w:tc>
          <w:tcPr>
            <w:tcW w:w="1615" w:type="dxa"/>
            <w:noWrap/>
            <w:vAlign w:val="center"/>
            <w:hideMark/>
          </w:tcPr>
          <w:p w14:paraId="4CEEFB4F" w14:textId="24F798AF" w:rsidR="00E45A71" w:rsidRPr="00E45A71" w:rsidRDefault="00F25F5E" w:rsidP="00886A4E">
            <w:pPr>
              <w:rPr>
                <w:rFonts w:ascii="Arial" w:hAnsi="Arial" w:cs="Arial"/>
                <w:color w:val="000000"/>
              </w:rPr>
            </w:pPr>
            <w:r w:rsidRPr="00E45A71">
              <w:rPr>
                <w:rFonts w:ascii="Arial" w:hAnsi="Arial" w:cs="Arial"/>
                <w:color w:val="000000"/>
              </w:rPr>
              <w:t>N</w:t>
            </w:r>
            <w:r>
              <w:rPr>
                <w:rFonts w:ascii="Arial" w:hAnsi="Arial" w:cs="Arial"/>
                <w:color w:val="000000"/>
              </w:rPr>
              <w:t>ot discussed</w:t>
            </w:r>
          </w:p>
        </w:tc>
      </w:tr>
      <w:tr w:rsidR="00A43B8B" w:rsidRPr="00E45A71" w14:paraId="29F695E2" w14:textId="77777777" w:rsidTr="007F3EA8">
        <w:trPr>
          <w:trHeight w:val="300"/>
        </w:trPr>
        <w:tc>
          <w:tcPr>
            <w:tcW w:w="4045" w:type="dxa"/>
            <w:noWrap/>
            <w:vAlign w:val="center"/>
            <w:hideMark/>
          </w:tcPr>
          <w:p w14:paraId="3CB21A32" w14:textId="77777777" w:rsidR="00E45A71" w:rsidRPr="00E45A71" w:rsidRDefault="00E45A71" w:rsidP="00886A4E">
            <w:pPr>
              <w:rPr>
                <w:rFonts w:ascii="Arial" w:hAnsi="Arial" w:cs="Arial"/>
                <w:color w:val="000000"/>
              </w:rPr>
            </w:pPr>
            <w:r w:rsidRPr="00E45A71">
              <w:rPr>
                <w:rFonts w:ascii="Arial" w:hAnsi="Arial" w:cs="Arial"/>
                <w:color w:val="000000"/>
              </w:rPr>
              <w:t>Patient-Supportive Mobile Technology Designed to Facilitate Antihypertensive Medication Adherence and Improve Long-Term Blood Pressure Control</w:t>
            </w:r>
          </w:p>
        </w:tc>
        <w:tc>
          <w:tcPr>
            <w:tcW w:w="900" w:type="dxa"/>
            <w:noWrap/>
            <w:vAlign w:val="center"/>
            <w:hideMark/>
          </w:tcPr>
          <w:p w14:paraId="17A3D3E5" w14:textId="77777777" w:rsidR="00E45A71" w:rsidRPr="00E45A71" w:rsidRDefault="00E45A71" w:rsidP="00886A4E">
            <w:pPr>
              <w:rPr>
                <w:rFonts w:ascii="Arial" w:hAnsi="Arial" w:cs="Arial"/>
                <w:color w:val="000000"/>
              </w:rPr>
            </w:pPr>
            <w:r w:rsidRPr="00E45A71">
              <w:rPr>
                <w:rFonts w:ascii="Arial" w:hAnsi="Arial" w:cs="Arial"/>
                <w:color w:val="000000"/>
              </w:rPr>
              <w:t>2023-04-05</w:t>
            </w:r>
          </w:p>
        </w:tc>
        <w:tc>
          <w:tcPr>
            <w:tcW w:w="990" w:type="dxa"/>
            <w:noWrap/>
            <w:vAlign w:val="center"/>
            <w:hideMark/>
          </w:tcPr>
          <w:p w14:paraId="0304C8F8" w14:textId="6F5DC615" w:rsidR="00E45A71" w:rsidRPr="00E45A71" w:rsidRDefault="00E45A71" w:rsidP="00886A4E">
            <w:pPr>
              <w:rPr>
                <w:rFonts w:ascii="Arial" w:hAnsi="Arial" w:cs="Arial"/>
                <w:color w:val="000000"/>
              </w:rPr>
            </w:pPr>
            <w:r w:rsidRPr="00E45A71">
              <w:rPr>
                <w:rFonts w:ascii="Arial" w:hAnsi="Arial" w:cs="Arial"/>
                <w:color w:val="000000"/>
              </w:rPr>
              <w:t>Williams, L. Ke</w:t>
            </w:r>
            <w:r w:rsidR="006F6687">
              <w:rPr>
                <w:rFonts w:ascii="Arial" w:hAnsi="Arial" w:cs="Arial"/>
                <w:color w:val="000000"/>
              </w:rPr>
              <w:t>o</w:t>
            </w:r>
            <w:r w:rsidRPr="00E45A71">
              <w:rPr>
                <w:rFonts w:ascii="Arial" w:hAnsi="Arial" w:cs="Arial"/>
                <w:color w:val="000000"/>
              </w:rPr>
              <w:t>ki</w:t>
            </w:r>
          </w:p>
        </w:tc>
        <w:tc>
          <w:tcPr>
            <w:tcW w:w="1260" w:type="dxa"/>
            <w:noWrap/>
            <w:vAlign w:val="center"/>
            <w:hideMark/>
          </w:tcPr>
          <w:p w14:paraId="699E7E39" w14:textId="39D02006" w:rsidR="00E45A71" w:rsidRPr="00E45A71" w:rsidRDefault="00E45A71" w:rsidP="00886A4E">
            <w:pPr>
              <w:rPr>
                <w:rFonts w:ascii="Arial" w:hAnsi="Arial" w:cs="Arial"/>
                <w:color w:val="000000"/>
              </w:rPr>
            </w:pPr>
            <w:r w:rsidRPr="00E45A71">
              <w:rPr>
                <w:rFonts w:ascii="Arial" w:hAnsi="Arial" w:cs="Arial"/>
                <w:color w:val="000000"/>
              </w:rPr>
              <w:t>Henry Ford Health System/</w:t>
            </w:r>
            <w:r w:rsidR="008A7E88">
              <w:rPr>
                <w:rFonts w:ascii="Arial" w:hAnsi="Arial" w:cs="Arial"/>
                <w:color w:val="000000"/>
              </w:rPr>
              <w:t xml:space="preserve"> </w:t>
            </w:r>
            <w:r w:rsidRPr="00E45A71">
              <w:rPr>
                <w:rFonts w:ascii="Arial" w:hAnsi="Arial" w:cs="Arial"/>
                <w:color w:val="000000"/>
              </w:rPr>
              <w:t>NIH</w:t>
            </w:r>
          </w:p>
        </w:tc>
        <w:tc>
          <w:tcPr>
            <w:tcW w:w="1260" w:type="dxa"/>
            <w:noWrap/>
            <w:vAlign w:val="center"/>
            <w:hideMark/>
          </w:tcPr>
          <w:p w14:paraId="16E1C43A" w14:textId="52DDD8F9" w:rsidR="00E45A71" w:rsidRPr="00E45A71" w:rsidRDefault="00E45A71" w:rsidP="00886A4E">
            <w:pPr>
              <w:rPr>
                <w:rFonts w:ascii="Arial" w:hAnsi="Arial" w:cs="Arial"/>
                <w:color w:val="000000"/>
              </w:rPr>
            </w:pPr>
            <w:r w:rsidRPr="00E45A71">
              <w:rPr>
                <w:rFonts w:ascii="Arial" w:hAnsi="Arial" w:cs="Arial"/>
                <w:color w:val="000000"/>
              </w:rPr>
              <w:t xml:space="preserve"> </w:t>
            </w:r>
            <w:r w:rsidR="003D4E55">
              <w:rPr>
                <w:rFonts w:ascii="Arial" w:hAnsi="Arial" w:cs="Arial"/>
                <w:color w:val="000000"/>
              </w:rPr>
              <w:t>10% salary</w:t>
            </w:r>
            <w:r w:rsidR="003D4E55" w:rsidRPr="00E45A71">
              <w:rPr>
                <w:rFonts w:ascii="Arial" w:hAnsi="Arial" w:cs="Arial"/>
                <w:color w:val="000000"/>
              </w:rPr>
              <w:t xml:space="preserve">   </w:t>
            </w:r>
          </w:p>
        </w:tc>
        <w:tc>
          <w:tcPr>
            <w:tcW w:w="1615" w:type="dxa"/>
            <w:noWrap/>
            <w:vAlign w:val="center"/>
            <w:hideMark/>
          </w:tcPr>
          <w:p w14:paraId="029BB189" w14:textId="2E34691B" w:rsidR="00E45A71" w:rsidRPr="00E45A71" w:rsidRDefault="00F25F5E" w:rsidP="00886A4E">
            <w:pPr>
              <w:rPr>
                <w:rFonts w:ascii="Arial" w:hAnsi="Arial" w:cs="Arial"/>
                <w:color w:val="000000"/>
              </w:rPr>
            </w:pPr>
            <w:r w:rsidRPr="0077485D">
              <w:rPr>
                <w:rFonts w:ascii="Arial" w:hAnsi="Arial" w:cs="Arial"/>
                <w:color w:val="000000"/>
              </w:rPr>
              <w:t xml:space="preserve">Impact Score: </w:t>
            </w:r>
            <w:r>
              <w:rPr>
                <w:rFonts w:ascii="Arial" w:hAnsi="Arial" w:cs="Arial"/>
                <w:color w:val="000000"/>
              </w:rPr>
              <w:t>49 (no percentile given)</w:t>
            </w:r>
          </w:p>
        </w:tc>
      </w:tr>
      <w:tr w:rsidR="00A43B8B" w:rsidRPr="00E45A71" w14:paraId="159281AB" w14:textId="77777777" w:rsidTr="007F3EA8">
        <w:trPr>
          <w:trHeight w:val="300"/>
        </w:trPr>
        <w:tc>
          <w:tcPr>
            <w:tcW w:w="4045" w:type="dxa"/>
            <w:noWrap/>
            <w:vAlign w:val="center"/>
            <w:hideMark/>
          </w:tcPr>
          <w:p w14:paraId="73E0D305" w14:textId="77777777" w:rsidR="00E45A71" w:rsidRPr="00E45A71" w:rsidRDefault="00E45A71" w:rsidP="00886A4E">
            <w:pPr>
              <w:rPr>
                <w:rFonts w:ascii="Arial" w:hAnsi="Arial" w:cs="Arial"/>
                <w:color w:val="000000"/>
              </w:rPr>
            </w:pPr>
            <w:r w:rsidRPr="00E45A71">
              <w:rPr>
                <w:rFonts w:ascii="Arial" w:hAnsi="Arial" w:cs="Arial"/>
                <w:color w:val="000000"/>
              </w:rPr>
              <w:t>Mechanistic Clinical Trial of a Polygenic Risk Score for Beta-Blocker Response in Heart Failure Patients</w:t>
            </w:r>
          </w:p>
        </w:tc>
        <w:tc>
          <w:tcPr>
            <w:tcW w:w="900" w:type="dxa"/>
            <w:noWrap/>
            <w:vAlign w:val="center"/>
            <w:hideMark/>
          </w:tcPr>
          <w:p w14:paraId="130C6872" w14:textId="77777777" w:rsidR="00E45A71" w:rsidRPr="00E45A71" w:rsidRDefault="00E45A71" w:rsidP="00886A4E">
            <w:pPr>
              <w:rPr>
                <w:rFonts w:ascii="Arial" w:hAnsi="Arial" w:cs="Arial"/>
                <w:color w:val="000000"/>
              </w:rPr>
            </w:pPr>
            <w:r w:rsidRPr="00E45A71">
              <w:rPr>
                <w:rFonts w:ascii="Arial" w:hAnsi="Arial" w:cs="Arial"/>
                <w:color w:val="000000"/>
              </w:rPr>
              <w:t>2023-03-02</w:t>
            </w:r>
          </w:p>
        </w:tc>
        <w:tc>
          <w:tcPr>
            <w:tcW w:w="990" w:type="dxa"/>
            <w:noWrap/>
            <w:vAlign w:val="center"/>
            <w:hideMark/>
          </w:tcPr>
          <w:p w14:paraId="5E0F9A2E" w14:textId="77777777" w:rsidR="00E45A71" w:rsidRPr="00E45A71" w:rsidRDefault="00E45A71" w:rsidP="00886A4E">
            <w:pPr>
              <w:rPr>
                <w:rFonts w:ascii="Arial" w:hAnsi="Arial" w:cs="Arial"/>
                <w:color w:val="000000"/>
              </w:rPr>
            </w:pPr>
            <w:r w:rsidRPr="00E45A71">
              <w:rPr>
                <w:rFonts w:ascii="Arial" w:hAnsi="Arial" w:cs="Arial"/>
                <w:color w:val="000000"/>
              </w:rPr>
              <w:t>Luzum, Jasmine</w:t>
            </w:r>
          </w:p>
        </w:tc>
        <w:tc>
          <w:tcPr>
            <w:tcW w:w="1260" w:type="dxa"/>
            <w:noWrap/>
            <w:vAlign w:val="center"/>
            <w:hideMark/>
          </w:tcPr>
          <w:p w14:paraId="179ABC77" w14:textId="243B6BDB" w:rsidR="00E45A71" w:rsidRPr="00E45A71" w:rsidRDefault="00E45A71" w:rsidP="00886A4E">
            <w:pPr>
              <w:rPr>
                <w:rFonts w:ascii="Arial" w:hAnsi="Arial" w:cs="Arial"/>
                <w:color w:val="000000"/>
              </w:rPr>
            </w:pPr>
            <w:r w:rsidRPr="00E45A71">
              <w:rPr>
                <w:rFonts w:ascii="Arial" w:hAnsi="Arial" w:cs="Arial"/>
                <w:color w:val="000000"/>
              </w:rPr>
              <w:t>NIH</w:t>
            </w:r>
            <w:r w:rsidR="00510DE4">
              <w:rPr>
                <w:rFonts w:ascii="Arial" w:hAnsi="Arial" w:cs="Arial"/>
                <w:color w:val="000000"/>
              </w:rPr>
              <w:t>/NHLBI</w:t>
            </w:r>
          </w:p>
        </w:tc>
        <w:tc>
          <w:tcPr>
            <w:tcW w:w="1260" w:type="dxa"/>
            <w:noWrap/>
            <w:vAlign w:val="center"/>
            <w:hideMark/>
          </w:tcPr>
          <w:p w14:paraId="0A900933" w14:textId="62A80E2F" w:rsidR="00E45A71" w:rsidRPr="00E45A71" w:rsidRDefault="00E45A71" w:rsidP="00886A4E">
            <w:pPr>
              <w:rPr>
                <w:rFonts w:ascii="Arial" w:hAnsi="Arial" w:cs="Arial"/>
                <w:color w:val="000000"/>
              </w:rPr>
            </w:pPr>
            <w:r w:rsidRPr="00E45A71">
              <w:rPr>
                <w:rFonts w:ascii="Arial" w:hAnsi="Arial" w:cs="Arial"/>
                <w:color w:val="000000"/>
              </w:rPr>
              <w:t xml:space="preserve"> </w:t>
            </w:r>
            <w:r w:rsidR="00510DE4">
              <w:rPr>
                <w:rFonts w:ascii="Arial" w:hAnsi="Arial" w:cs="Arial"/>
                <w:color w:val="000000"/>
              </w:rPr>
              <w:t>$</w:t>
            </w:r>
            <w:r w:rsidRPr="00E45A71">
              <w:rPr>
                <w:rFonts w:ascii="Arial" w:hAnsi="Arial" w:cs="Arial"/>
                <w:color w:val="000000"/>
              </w:rPr>
              <w:t xml:space="preserve">3,286,611 </w:t>
            </w:r>
          </w:p>
        </w:tc>
        <w:tc>
          <w:tcPr>
            <w:tcW w:w="1615" w:type="dxa"/>
            <w:noWrap/>
            <w:vAlign w:val="center"/>
            <w:hideMark/>
          </w:tcPr>
          <w:p w14:paraId="50ACF07B" w14:textId="74398139" w:rsidR="00E45A71" w:rsidRPr="00E45A71" w:rsidRDefault="00FF71C5" w:rsidP="00886A4E">
            <w:pPr>
              <w:rPr>
                <w:rFonts w:ascii="Arial" w:hAnsi="Arial" w:cs="Arial"/>
                <w:color w:val="000000"/>
              </w:rPr>
            </w:pPr>
            <w:r w:rsidRPr="00E45A71">
              <w:rPr>
                <w:rFonts w:ascii="Arial" w:hAnsi="Arial" w:cs="Arial"/>
                <w:color w:val="000000"/>
              </w:rPr>
              <w:t>N</w:t>
            </w:r>
            <w:r>
              <w:rPr>
                <w:rFonts w:ascii="Arial" w:hAnsi="Arial" w:cs="Arial"/>
                <w:color w:val="000000"/>
              </w:rPr>
              <w:t>ot discussed</w:t>
            </w:r>
          </w:p>
        </w:tc>
      </w:tr>
      <w:tr w:rsidR="00A43B8B" w:rsidRPr="00E45A71" w14:paraId="25D5B6F4" w14:textId="77777777" w:rsidTr="007F3EA8">
        <w:trPr>
          <w:trHeight w:val="300"/>
        </w:trPr>
        <w:tc>
          <w:tcPr>
            <w:tcW w:w="4045" w:type="dxa"/>
            <w:noWrap/>
            <w:vAlign w:val="center"/>
            <w:hideMark/>
          </w:tcPr>
          <w:p w14:paraId="30852E93" w14:textId="77777777" w:rsidR="00E45A71" w:rsidRPr="00E45A71" w:rsidRDefault="00E45A71" w:rsidP="00886A4E">
            <w:pPr>
              <w:rPr>
                <w:rFonts w:ascii="Arial" w:hAnsi="Arial" w:cs="Arial"/>
                <w:color w:val="000000"/>
              </w:rPr>
            </w:pPr>
            <w:r w:rsidRPr="00E45A71">
              <w:rPr>
                <w:rFonts w:ascii="Arial" w:hAnsi="Arial" w:cs="Arial"/>
                <w:color w:val="000000"/>
              </w:rPr>
              <w:t xml:space="preserve">Addressing the Racial Disparity of Angiotensin Inhibitor Benefit in </w:t>
            </w:r>
            <w:proofErr w:type="spellStart"/>
            <w:r w:rsidRPr="00E45A71">
              <w:rPr>
                <w:rFonts w:ascii="Arial" w:hAnsi="Arial" w:cs="Arial"/>
                <w:color w:val="000000"/>
              </w:rPr>
              <w:t>HFrEF</w:t>
            </w:r>
            <w:proofErr w:type="spellEnd"/>
            <w:r w:rsidRPr="00E45A71">
              <w:rPr>
                <w:rFonts w:ascii="Arial" w:hAnsi="Arial" w:cs="Arial"/>
                <w:color w:val="000000"/>
              </w:rPr>
              <w:t xml:space="preserve"> Hospitalizations: Distinguishing Genomic and Social Factors</w:t>
            </w:r>
          </w:p>
        </w:tc>
        <w:tc>
          <w:tcPr>
            <w:tcW w:w="900" w:type="dxa"/>
            <w:noWrap/>
            <w:vAlign w:val="center"/>
            <w:hideMark/>
          </w:tcPr>
          <w:p w14:paraId="005892C0" w14:textId="77777777" w:rsidR="00E45A71" w:rsidRPr="00E45A71" w:rsidRDefault="00E45A71" w:rsidP="00886A4E">
            <w:pPr>
              <w:rPr>
                <w:rFonts w:ascii="Arial" w:hAnsi="Arial" w:cs="Arial"/>
                <w:color w:val="000000"/>
              </w:rPr>
            </w:pPr>
            <w:r w:rsidRPr="00E45A71">
              <w:rPr>
                <w:rFonts w:ascii="Arial" w:hAnsi="Arial" w:cs="Arial"/>
                <w:color w:val="000000"/>
              </w:rPr>
              <w:t>2022-12-05</w:t>
            </w:r>
          </w:p>
        </w:tc>
        <w:tc>
          <w:tcPr>
            <w:tcW w:w="990" w:type="dxa"/>
            <w:noWrap/>
            <w:vAlign w:val="center"/>
            <w:hideMark/>
          </w:tcPr>
          <w:p w14:paraId="61027EF4" w14:textId="77777777" w:rsidR="00E45A71" w:rsidRPr="00E45A71" w:rsidRDefault="00E45A71" w:rsidP="00886A4E">
            <w:pPr>
              <w:rPr>
                <w:rFonts w:ascii="Arial" w:hAnsi="Arial" w:cs="Arial"/>
                <w:color w:val="000000"/>
              </w:rPr>
            </w:pPr>
            <w:r w:rsidRPr="00E45A71">
              <w:rPr>
                <w:rFonts w:ascii="Arial" w:hAnsi="Arial" w:cs="Arial"/>
                <w:color w:val="000000"/>
              </w:rPr>
              <w:t>Luzum, Jasmine; Littleton, Shana</w:t>
            </w:r>
          </w:p>
        </w:tc>
        <w:tc>
          <w:tcPr>
            <w:tcW w:w="1260" w:type="dxa"/>
            <w:noWrap/>
            <w:vAlign w:val="center"/>
            <w:hideMark/>
          </w:tcPr>
          <w:p w14:paraId="37CD411E" w14:textId="13135073" w:rsidR="00E45A71" w:rsidRPr="00E45A71" w:rsidRDefault="00E45A71" w:rsidP="00886A4E">
            <w:pPr>
              <w:rPr>
                <w:rFonts w:ascii="Arial" w:hAnsi="Arial" w:cs="Arial"/>
                <w:color w:val="000000"/>
              </w:rPr>
            </w:pPr>
            <w:r w:rsidRPr="00E45A71">
              <w:rPr>
                <w:rFonts w:ascii="Arial" w:hAnsi="Arial" w:cs="Arial"/>
                <w:color w:val="000000"/>
              </w:rPr>
              <w:t>NIH</w:t>
            </w:r>
            <w:r w:rsidR="00780BCF">
              <w:rPr>
                <w:rFonts w:ascii="Arial" w:hAnsi="Arial" w:cs="Arial"/>
                <w:color w:val="000000"/>
              </w:rPr>
              <w:t>/NHLBI</w:t>
            </w:r>
          </w:p>
        </w:tc>
        <w:tc>
          <w:tcPr>
            <w:tcW w:w="1260" w:type="dxa"/>
            <w:noWrap/>
            <w:vAlign w:val="center"/>
            <w:hideMark/>
          </w:tcPr>
          <w:p w14:paraId="58B72758" w14:textId="66680982" w:rsidR="00E45A71" w:rsidRPr="00E45A71" w:rsidRDefault="00E45A71" w:rsidP="00886A4E">
            <w:pPr>
              <w:rPr>
                <w:rFonts w:ascii="Arial" w:hAnsi="Arial" w:cs="Arial"/>
                <w:color w:val="000000"/>
              </w:rPr>
            </w:pPr>
            <w:r w:rsidRPr="00E45A71">
              <w:rPr>
                <w:rFonts w:ascii="Arial" w:hAnsi="Arial" w:cs="Arial"/>
                <w:color w:val="000000"/>
              </w:rPr>
              <w:t xml:space="preserve"> $171,386 </w:t>
            </w:r>
          </w:p>
        </w:tc>
        <w:tc>
          <w:tcPr>
            <w:tcW w:w="1615" w:type="dxa"/>
            <w:noWrap/>
            <w:vAlign w:val="center"/>
            <w:hideMark/>
          </w:tcPr>
          <w:p w14:paraId="4AF14AF7" w14:textId="12E34790" w:rsidR="00E45A71" w:rsidRPr="00E45A71" w:rsidRDefault="00780BCF" w:rsidP="00886A4E">
            <w:pPr>
              <w:rPr>
                <w:rFonts w:ascii="Arial" w:hAnsi="Arial" w:cs="Arial"/>
                <w:color w:val="000000"/>
              </w:rPr>
            </w:pPr>
            <w:r w:rsidRPr="00E45A71">
              <w:rPr>
                <w:rFonts w:ascii="Arial" w:hAnsi="Arial" w:cs="Arial"/>
                <w:color w:val="000000"/>
              </w:rPr>
              <w:t>N</w:t>
            </w:r>
            <w:r>
              <w:rPr>
                <w:rFonts w:ascii="Arial" w:hAnsi="Arial" w:cs="Arial"/>
                <w:color w:val="000000"/>
              </w:rPr>
              <w:t>ot discussed</w:t>
            </w:r>
          </w:p>
        </w:tc>
      </w:tr>
      <w:tr w:rsidR="00A43B8B" w:rsidRPr="00E45A71" w14:paraId="6391047E" w14:textId="77777777" w:rsidTr="007F3EA8">
        <w:trPr>
          <w:trHeight w:val="300"/>
        </w:trPr>
        <w:tc>
          <w:tcPr>
            <w:tcW w:w="4045" w:type="dxa"/>
            <w:noWrap/>
            <w:vAlign w:val="center"/>
            <w:hideMark/>
          </w:tcPr>
          <w:p w14:paraId="12D88496" w14:textId="77777777" w:rsidR="00E45A71" w:rsidRPr="00E45A71" w:rsidRDefault="00E45A71" w:rsidP="00886A4E">
            <w:pPr>
              <w:rPr>
                <w:rFonts w:ascii="Arial" w:hAnsi="Arial" w:cs="Arial"/>
                <w:color w:val="000000"/>
              </w:rPr>
            </w:pPr>
            <w:r w:rsidRPr="00E45A71">
              <w:rPr>
                <w:rFonts w:ascii="Arial" w:hAnsi="Arial" w:cs="Arial"/>
                <w:color w:val="000000"/>
              </w:rPr>
              <w:t>Drug-Induced Long QT syndrome: Determining the Associations of Candidate Genetic Variants and a Polygenic Score</w:t>
            </w:r>
          </w:p>
        </w:tc>
        <w:tc>
          <w:tcPr>
            <w:tcW w:w="900" w:type="dxa"/>
            <w:noWrap/>
            <w:vAlign w:val="center"/>
            <w:hideMark/>
          </w:tcPr>
          <w:p w14:paraId="17632F15" w14:textId="77777777" w:rsidR="00E45A71" w:rsidRPr="00E45A71" w:rsidRDefault="00E45A71" w:rsidP="00886A4E">
            <w:pPr>
              <w:rPr>
                <w:rFonts w:ascii="Arial" w:hAnsi="Arial" w:cs="Arial"/>
                <w:color w:val="000000"/>
              </w:rPr>
            </w:pPr>
            <w:r w:rsidRPr="00E45A71">
              <w:rPr>
                <w:rFonts w:ascii="Arial" w:hAnsi="Arial" w:cs="Arial"/>
                <w:color w:val="000000"/>
              </w:rPr>
              <w:t>2022-09-13</w:t>
            </w:r>
          </w:p>
        </w:tc>
        <w:tc>
          <w:tcPr>
            <w:tcW w:w="990" w:type="dxa"/>
            <w:noWrap/>
            <w:vAlign w:val="center"/>
            <w:hideMark/>
          </w:tcPr>
          <w:p w14:paraId="53120222" w14:textId="77777777" w:rsidR="00E45A71" w:rsidRPr="00E45A71" w:rsidRDefault="00E45A71" w:rsidP="00886A4E">
            <w:pPr>
              <w:rPr>
                <w:rFonts w:ascii="Arial" w:hAnsi="Arial" w:cs="Arial"/>
                <w:color w:val="000000"/>
              </w:rPr>
            </w:pPr>
            <w:proofErr w:type="gramStart"/>
            <w:r w:rsidRPr="00E45A71">
              <w:rPr>
                <w:rFonts w:ascii="Arial" w:hAnsi="Arial" w:cs="Arial"/>
                <w:color w:val="000000"/>
              </w:rPr>
              <w:t>Lopez-Medina</w:t>
            </w:r>
            <w:proofErr w:type="gramEnd"/>
            <w:r w:rsidRPr="00E45A71">
              <w:rPr>
                <w:rFonts w:ascii="Arial" w:hAnsi="Arial" w:cs="Arial"/>
                <w:color w:val="000000"/>
              </w:rPr>
              <w:t>, Ana; Luzum, Jasmine</w:t>
            </w:r>
          </w:p>
        </w:tc>
        <w:tc>
          <w:tcPr>
            <w:tcW w:w="1260" w:type="dxa"/>
            <w:noWrap/>
            <w:vAlign w:val="center"/>
            <w:hideMark/>
          </w:tcPr>
          <w:p w14:paraId="74E8B375" w14:textId="77777777" w:rsidR="00E45A71" w:rsidRPr="00E45A71" w:rsidRDefault="00E45A71" w:rsidP="00886A4E">
            <w:pPr>
              <w:rPr>
                <w:rFonts w:ascii="Arial" w:hAnsi="Arial" w:cs="Arial"/>
                <w:color w:val="000000"/>
              </w:rPr>
            </w:pPr>
            <w:r w:rsidRPr="00E45A71">
              <w:rPr>
                <w:rFonts w:ascii="Arial" w:hAnsi="Arial" w:cs="Arial"/>
                <w:color w:val="000000"/>
              </w:rPr>
              <w:t>American Heart Association</w:t>
            </w:r>
          </w:p>
        </w:tc>
        <w:tc>
          <w:tcPr>
            <w:tcW w:w="1260" w:type="dxa"/>
            <w:noWrap/>
            <w:vAlign w:val="center"/>
            <w:hideMark/>
          </w:tcPr>
          <w:p w14:paraId="1DE10BD1" w14:textId="52D0182C" w:rsidR="00E45A71" w:rsidRPr="00E45A71" w:rsidRDefault="00E45A71" w:rsidP="00886A4E">
            <w:pPr>
              <w:rPr>
                <w:rFonts w:ascii="Arial" w:hAnsi="Arial" w:cs="Arial"/>
                <w:color w:val="000000"/>
              </w:rPr>
            </w:pPr>
            <w:r w:rsidRPr="00E45A71">
              <w:rPr>
                <w:rFonts w:ascii="Arial" w:hAnsi="Arial" w:cs="Arial"/>
                <w:color w:val="000000"/>
              </w:rPr>
              <w:t xml:space="preserve"> $65,106 </w:t>
            </w:r>
          </w:p>
        </w:tc>
        <w:tc>
          <w:tcPr>
            <w:tcW w:w="1615" w:type="dxa"/>
            <w:noWrap/>
            <w:vAlign w:val="center"/>
            <w:hideMark/>
          </w:tcPr>
          <w:p w14:paraId="57689E62" w14:textId="10351799" w:rsidR="00E45A71" w:rsidRPr="00E45A71" w:rsidRDefault="00E45A71" w:rsidP="00886A4E">
            <w:pPr>
              <w:rPr>
                <w:rFonts w:ascii="Arial" w:hAnsi="Arial" w:cs="Arial"/>
                <w:color w:val="000000"/>
              </w:rPr>
            </w:pPr>
            <w:r w:rsidRPr="00E45A71">
              <w:rPr>
                <w:rFonts w:ascii="Arial" w:hAnsi="Arial" w:cs="Arial"/>
                <w:color w:val="000000"/>
              </w:rPr>
              <w:t>33</w:t>
            </w:r>
            <w:r w:rsidRPr="00E45A71">
              <w:rPr>
                <w:rFonts w:ascii="Arial" w:hAnsi="Arial" w:cs="Arial"/>
                <w:color w:val="000000"/>
                <w:vertAlign w:val="superscript"/>
              </w:rPr>
              <w:t>rd</w:t>
            </w:r>
            <w:r w:rsidR="00780BCF">
              <w:rPr>
                <w:rFonts w:ascii="Arial" w:hAnsi="Arial" w:cs="Arial"/>
                <w:color w:val="000000"/>
              </w:rPr>
              <w:t xml:space="preserve"> </w:t>
            </w:r>
            <w:r w:rsidRPr="00E45A71">
              <w:rPr>
                <w:rFonts w:ascii="Arial" w:hAnsi="Arial" w:cs="Arial"/>
                <w:color w:val="000000"/>
              </w:rPr>
              <w:t>percentile</w:t>
            </w:r>
          </w:p>
        </w:tc>
      </w:tr>
      <w:tr w:rsidR="00A43B8B" w:rsidRPr="00E45A71" w14:paraId="3DECC871" w14:textId="77777777" w:rsidTr="007F3EA8">
        <w:trPr>
          <w:trHeight w:val="300"/>
        </w:trPr>
        <w:tc>
          <w:tcPr>
            <w:tcW w:w="4045" w:type="dxa"/>
            <w:noWrap/>
            <w:vAlign w:val="center"/>
            <w:hideMark/>
          </w:tcPr>
          <w:p w14:paraId="4D664F62" w14:textId="77777777" w:rsidR="00E45A71" w:rsidRPr="00E45A71" w:rsidRDefault="00E45A71" w:rsidP="00886A4E">
            <w:pPr>
              <w:rPr>
                <w:rFonts w:ascii="Arial" w:hAnsi="Arial" w:cs="Arial"/>
                <w:color w:val="000000"/>
              </w:rPr>
            </w:pPr>
            <w:r w:rsidRPr="00E45A71">
              <w:rPr>
                <w:rFonts w:ascii="Arial" w:hAnsi="Arial" w:cs="Arial"/>
                <w:color w:val="000000"/>
              </w:rPr>
              <w:t xml:space="preserve">Addressing the Racial Disparity of Angiotensin Inhibitor Associated Reduction in </w:t>
            </w:r>
            <w:proofErr w:type="spellStart"/>
            <w:r w:rsidRPr="00E45A71">
              <w:rPr>
                <w:rFonts w:ascii="Arial" w:hAnsi="Arial" w:cs="Arial"/>
                <w:color w:val="000000"/>
              </w:rPr>
              <w:t>HFrEF</w:t>
            </w:r>
            <w:proofErr w:type="spellEnd"/>
            <w:r w:rsidRPr="00E45A71">
              <w:rPr>
                <w:rFonts w:ascii="Arial" w:hAnsi="Arial" w:cs="Arial"/>
                <w:color w:val="000000"/>
              </w:rPr>
              <w:t xml:space="preserve"> Hospitalizations</w:t>
            </w:r>
          </w:p>
        </w:tc>
        <w:tc>
          <w:tcPr>
            <w:tcW w:w="900" w:type="dxa"/>
            <w:noWrap/>
            <w:vAlign w:val="center"/>
            <w:hideMark/>
          </w:tcPr>
          <w:p w14:paraId="690034DF" w14:textId="77777777" w:rsidR="00E45A71" w:rsidRPr="00E45A71" w:rsidRDefault="00E45A71" w:rsidP="00886A4E">
            <w:pPr>
              <w:rPr>
                <w:rFonts w:ascii="Arial" w:hAnsi="Arial" w:cs="Arial"/>
                <w:color w:val="000000"/>
              </w:rPr>
            </w:pPr>
            <w:r w:rsidRPr="00E45A71">
              <w:rPr>
                <w:rFonts w:ascii="Arial" w:hAnsi="Arial" w:cs="Arial"/>
                <w:color w:val="000000"/>
              </w:rPr>
              <w:t>2022-09-07</w:t>
            </w:r>
          </w:p>
        </w:tc>
        <w:tc>
          <w:tcPr>
            <w:tcW w:w="990" w:type="dxa"/>
            <w:noWrap/>
            <w:vAlign w:val="center"/>
            <w:hideMark/>
          </w:tcPr>
          <w:p w14:paraId="47F939C9" w14:textId="77777777" w:rsidR="00E45A71" w:rsidRPr="00E45A71" w:rsidRDefault="00E45A71" w:rsidP="00886A4E">
            <w:pPr>
              <w:rPr>
                <w:rFonts w:ascii="Arial" w:hAnsi="Arial" w:cs="Arial"/>
                <w:color w:val="000000"/>
              </w:rPr>
            </w:pPr>
            <w:r w:rsidRPr="00E45A71">
              <w:rPr>
                <w:rFonts w:ascii="Arial" w:hAnsi="Arial" w:cs="Arial"/>
                <w:color w:val="000000"/>
              </w:rPr>
              <w:t>Littleton, Shana; Luzum, Jasmine</w:t>
            </w:r>
          </w:p>
        </w:tc>
        <w:tc>
          <w:tcPr>
            <w:tcW w:w="1260" w:type="dxa"/>
            <w:noWrap/>
            <w:vAlign w:val="center"/>
            <w:hideMark/>
          </w:tcPr>
          <w:p w14:paraId="3F2AA7A4" w14:textId="77777777" w:rsidR="00E45A71" w:rsidRPr="00E45A71" w:rsidRDefault="00E45A71" w:rsidP="00886A4E">
            <w:pPr>
              <w:rPr>
                <w:rFonts w:ascii="Arial" w:hAnsi="Arial" w:cs="Arial"/>
                <w:color w:val="000000"/>
              </w:rPr>
            </w:pPr>
            <w:r w:rsidRPr="00E45A71">
              <w:rPr>
                <w:rFonts w:ascii="Arial" w:hAnsi="Arial" w:cs="Arial"/>
                <w:color w:val="000000"/>
              </w:rPr>
              <w:t>American Heart Association</w:t>
            </w:r>
          </w:p>
        </w:tc>
        <w:tc>
          <w:tcPr>
            <w:tcW w:w="1260" w:type="dxa"/>
            <w:noWrap/>
            <w:vAlign w:val="center"/>
            <w:hideMark/>
          </w:tcPr>
          <w:p w14:paraId="330225AF" w14:textId="5CED62E7" w:rsidR="00E45A71" w:rsidRPr="00E45A71" w:rsidRDefault="00E45A71" w:rsidP="00886A4E">
            <w:pPr>
              <w:rPr>
                <w:rFonts w:ascii="Arial" w:hAnsi="Arial" w:cs="Arial"/>
                <w:color w:val="000000"/>
              </w:rPr>
            </w:pPr>
            <w:r w:rsidRPr="00E45A71">
              <w:rPr>
                <w:rFonts w:ascii="Arial" w:hAnsi="Arial" w:cs="Arial"/>
                <w:color w:val="000000"/>
              </w:rPr>
              <w:t xml:space="preserve"> $65,106 </w:t>
            </w:r>
          </w:p>
        </w:tc>
        <w:tc>
          <w:tcPr>
            <w:tcW w:w="1615" w:type="dxa"/>
            <w:noWrap/>
            <w:vAlign w:val="center"/>
            <w:hideMark/>
          </w:tcPr>
          <w:p w14:paraId="0179EFAF" w14:textId="77777777" w:rsidR="00E45A71" w:rsidRPr="00E45A71" w:rsidRDefault="00E45A71" w:rsidP="00886A4E">
            <w:pPr>
              <w:rPr>
                <w:rFonts w:ascii="Arial" w:hAnsi="Arial" w:cs="Arial"/>
                <w:color w:val="000000"/>
              </w:rPr>
            </w:pPr>
            <w:r w:rsidRPr="00E45A71">
              <w:rPr>
                <w:rFonts w:ascii="Arial" w:hAnsi="Arial" w:cs="Arial"/>
                <w:color w:val="000000"/>
              </w:rPr>
              <w:t>Not discussed</w:t>
            </w:r>
          </w:p>
        </w:tc>
      </w:tr>
      <w:tr w:rsidR="00A43B8B" w:rsidRPr="00E45A71" w14:paraId="3BE2F1B5" w14:textId="77777777" w:rsidTr="007F3EA8">
        <w:trPr>
          <w:trHeight w:val="300"/>
        </w:trPr>
        <w:tc>
          <w:tcPr>
            <w:tcW w:w="4045" w:type="dxa"/>
            <w:noWrap/>
            <w:vAlign w:val="center"/>
            <w:hideMark/>
          </w:tcPr>
          <w:p w14:paraId="3FD275E9" w14:textId="77777777" w:rsidR="00E45A71" w:rsidRPr="00E45A71" w:rsidRDefault="00E45A71" w:rsidP="00886A4E">
            <w:pPr>
              <w:rPr>
                <w:rFonts w:ascii="Arial" w:hAnsi="Arial" w:cs="Arial"/>
                <w:color w:val="000000"/>
              </w:rPr>
            </w:pPr>
            <w:r w:rsidRPr="00E45A71">
              <w:rPr>
                <w:rFonts w:ascii="Arial" w:hAnsi="Arial" w:cs="Arial"/>
                <w:color w:val="000000"/>
              </w:rPr>
              <w:t>Mechanistic Clinical Trial of a Polygenic Risk Score for Beta-Blocker Response in Heart Failure Patients</w:t>
            </w:r>
          </w:p>
        </w:tc>
        <w:tc>
          <w:tcPr>
            <w:tcW w:w="900" w:type="dxa"/>
            <w:noWrap/>
            <w:vAlign w:val="center"/>
            <w:hideMark/>
          </w:tcPr>
          <w:p w14:paraId="08024F4E" w14:textId="77777777" w:rsidR="00E45A71" w:rsidRPr="00E45A71" w:rsidRDefault="00E45A71" w:rsidP="00886A4E">
            <w:pPr>
              <w:rPr>
                <w:rFonts w:ascii="Arial" w:hAnsi="Arial" w:cs="Arial"/>
                <w:color w:val="000000"/>
              </w:rPr>
            </w:pPr>
            <w:r w:rsidRPr="00E45A71">
              <w:rPr>
                <w:rFonts w:ascii="Arial" w:hAnsi="Arial" w:cs="Arial"/>
                <w:color w:val="000000"/>
              </w:rPr>
              <w:t>2022-06-06</w:t>
            </w:r>
          </w:p>
        </w:tc>
        <w:tc>
          <w:tcPr>
            <w:tcW w:w="990" w:type="dxa"/>
            <w:noWrap/>
            <w:vAlign w:val="center"/>
            <w:hideMark/>
          </w:tcPr>
          <w:p w14:paraId="5BA906C7" w14:textId="77777777" w:rsidR="00E45A71" w:rsidRPr="00E45A71" w:rsidRDefault="00E45A71" w:rsidP="00886A4E">
            <w:pPr>
              <w:rPr>
                <w:rFonts w:ascii="Arial" w:hAnsi="Arial" w:cs="Arial"/>
                <w:color w:val="000000"/>
              </w:rPr>
            </w:pPr>
            <w:r w:rsidRPr="00E45A71">
              <w:rPr>
                <w:rFonts w:ascii="Arial" w:hAnsi="Arial" w:cs="Arial"/>
                <w:color w:val="000000"/>
              </w:rPr>
              <w:t>Luzum, Jasmine</w:t>
            </w:r>
          </w:p>
        </w:tc>
        <w:tc>
          <w:tcPr>
            <w:tcW w:w="1260" w:type="dxa"/>
            <w:noWrap/>
            <w:vAlign w:val="center"/>
            <w:hideMark/>
          </w:tcPr>
          <w:p w14:paraId="7E75D6E8" w14:textId="6644B52D" w:rsidR="00E45A71" w:rsidRPr="00E45A71" w:rsidRDefault="00F75F4C" w:rsidP="00886A4E">
            <w:pPr>
              <w:rPr>
                <w:rFonts w:ascii="Arial" w:hAnsi="Arial" w:cs="Arial"/>
                <w:color w:val="000000"/>
              </w:rPr>
            </w:pPr>
            <w:r w:rsidRPr="00E45A71">
              <w:rPr>
                <w:rFonts w:ascii="Arial" w:hAnsi="Arial" w:cs="Arial"/>
                <w:color w:val="000000"/>
              </w:rPr>
              <w:t>NIH</w:t>
            </w:r>
            <w:r>
              <w:rPr>
                <w:rFonts w:ascii="Arial" w:hAnsi="Arial" w:cs="Arial"/>
                <w:color w:val="000000"/>
              </w:rPr>
              <w:t>/NHLBI</w:t>
            </w:r>
          </w:p>
        </w:tc>
        <w:tc>
          <w:tcPr>
            <w:tcW w:w="1260" w:type="dxa"/>
            <w:noWrap/>
            <w:vAlign w:val="center"/>
            <w:hideMark/>
          </w:tcPr>
          <w:p w14:paraId="05F22259" w14:textId="48BD07C1" w:rsidR="00E45A71" w:rsidRPr="00E45A71" w:rsidRDefault="00E45A71" w:rsidP="00886A4E">
            <w:pPr>
              <w:rPr>
                <w:rFonts w:ascii="Arial" w:hAnsi="Arial" w:cs="Arial"/>
                <w:color w:val="000000"/>
              </w:rPr>
            </w:pPr>
            <w:r w:rsidRPr="00E45A71">
              <w:rPr>
                <w:rFonts w:ascii="Arial" w:hAnsi="Arial" w:cs="Arial"/>
                <w:color w:val="000000"/>
              </w:rPr>
              <w:t xml:space="preserve"> $2,999,708 </w:t>
            </w:r>
          </w:p>
        </w:tc>
        <w:tc>
          <w:tcPr>
            <w:tcW w:w="1615" w:type="dxa"/>
            <w:noWrap/>
            <w:vAlign w:val="center"/>
            <w:hideMark/>
          </w:tcPr>
          <w:p w14:paraId="1FD14F7B" w14:textId="5CF4BDDA" w:rsidR="00E45A71" w:rsidRPr="00E45A71" w:rsidRDefault="00E45A71" w:rsidP="00886A4E">
            <w:pPr>
              <w:rPr>
                <w:rFonts w:ascii="Arial" w:hAnsi="Arial" w:cs="Arial"/>
                <w:color w:val="000000"/>
              </w:rPr>
            </w:pPr>
            <w:r w:rsidRPr="00E45A71">
              <w:rPr>
                <w:rFonts w:ascii="Arial" w:hAnsi="Arial" w:cs="Arial"/>
                <w:color w:val="000000"/>
              </w:rPr>
              <w:t>37</w:t>
            </w:r>
            <w:r w:rsidRPr="00121EDD">
              <w:rPr>
                <w:rFonts w:ascii="Arial" w:hAnsi="Arial" w:cs="Arial"/>
                <w:color w:val="000000"/>
                <w:vertAlign w:val="superscript"/>
              </w:rPr>
              <w:t>th</w:t>
            </w:r>
            <w:r w:rsidR="00121EDD">
              <w:rPr>
                <w:rFonts w:ascii="Arial" w:hAnsi="Arial" w:cs="Arial"/>
                <w:color w:val="000000"/>
              </w:rPr>
              <w:t xml:space="preserve"> </w:t>
            </w:r>
            <w:r w:rsidRPr="00E45A71">
              <w:rPr>
                <w:rFonts w:ascii="Arial" w:hAnsi="Arial" w:cs="Arial"/>
                <w:color w:val="000000"/>
              </w:rPr>
              <w:t>percentile</w:t>
            </w:r>
          </w:p>
        </w:tc>
      </w:tr>
      <w:tr w:rsidR="00A43B8B" w:rsidRPr="00E45A71" w14:paraId="7D9FE69B" w14:textId="77777777" w:rsidTr="007F3EA8">
        <w:trPr>
          <w:trHeight w:val="300"/>
        </w:trPr>
        <w:tc>
          <w:tcPr>
            <w:tcW w:w="4045" w:type="dxa"/>
            <w:noWrap/>
            <w:vAlign w:val="center"/>
            <w:hideMark/>
          </w:tcPr>
          <w:p w14:paraId="0C5F864C" w14:textId="77777777" w:rsidR="00E45A71" w:rsidRPr="00E45A71" w:rsidRDefault="00E45A71" w:rsidP="00886A4E">
            <w:pPr>
              <w:rPr>
                <w:rFonts w:ascii="Arial" w:hAnsi="Arial" w:cs="Arial"/>
                <w:color w:val="000000"/>
              </w:rPr>
            </w:pPr>
            <w:r w:rsidRPr="00E45A71">
              <w:rPr>
                <w:rFonts w:ascii="Arial" w:hAnsi="Arial" w:cs="Arial"/>
                <w:color w:val="000000"/>
              </w:rPr>
              <w:lastRenderedPageBreak/>
              <w:t xml:space="preserve">Drug-Induced Long QT Syndrome: Determining the Associations of Candidate Genetic Variants and a Polygenic Score with </w:t>
            </w:r>
            <w:proofErr w:type="spellStart"/>
            <w:r w:rsidRPr="00E45A71">
              <w:rPr>
                <w:rFonts w:ascii="Arial" w:hAnsi="Arial" w:cs="Arial"/>
                <w:color w:val="000000"/>
              </w:rPr>
              <w:t>diLQTS</w:t>
            </w:r>
            <w:proofErr w:type="spellEnd"/>
            <w:r w:rsidRPr="00E45A71">
              <w:rPr>
                <w:rFonts w:ascii="Arial" w:hAnsi="Arial" w:cs="Arial"/>
                <w:color w:val="000000"/>
              </w:rPr>
              <w:t xml:space="preserve"> Risk </w:t>
            </w:r>
          </w:p>
        </w:tc>
        <w:tc>
          <w:tcPr>
            <w:tcW w:w="900" w:type="dxa"/>
            <w:noWrap/>
            <w:vAlign w:val="center"/>
            <w:hideMark/>
          </w:tcPr>
          <w:p w14:paraId="47AFC768" w14:textId="77777777" w:rsidR="00E45A71" w:rsidRPr="00E45A71" w:rsidRDefault="00E45A71" w:rsidP="00886A4E">
            <w:pPr>
              <w:rPr>
                <w:rFonts w:ascii="Arial" w:hAnsi="Arial" w:cs="Arial"/>
                <w:color w:val="000000"/>
              </w:rPr>
            </w:pPr>
            <w:r w:rsidRPr="00E45A71">
              <w:rPr>
                <w:rFonts w:ascii="Arial" w:hAnsi="Arial" w:cs="Arial"/>
                <w:color w:val="000000"/>
              </w:rPr>
              <w:t>2022-04-07</w:t>
            </w:r>
          </w:p>
        </w:tc>
        <w:tc>
          <w:tcPr>
            <w:tcW w:w="990" w:type="dxa"/>
            <w:noWrap/>
            <w:vAlign w:val="center"/>
            <w:hideMark/>
          </w:tcPr>
          <w:p w14:paraId="3D81CAA8" w14:textId="77777777" w:rsidR="00E45A71" w:rsidRPr="00E45A71" w:rsidRDefault="00E45A71" w:rsidP="00886A4E">
            <w:pPr>
              <w:rPr>
                <w:rFonts w:ascii="Arial" w:hAnsi="Arial" w:cs="Arial"/>
                <w:color w:val="000000"/>
              </w:rPr>
            </w:pPr>
            <w:r w:rsidRPr="00E45A71">
              <w:rPr>
                <w:rFonts w:ascii="Arial" w:hAnsi="Arial" w:cs="Arial"/>
                <w:color w:val="000000"/>
              </w:rPr>
              <w:t xml:space="preserve">Luzum, Jasmine; </w:t>
            </w:r>
            <w:proofErr w:type="gramStart"/>
            <w:r w:rsidRPr="00E45A71">
              <w:rPr>
                <w:rFonts w:ascii="Arial" w:hAnsi="Arial" w:cs="Arial"/>
                <w:color w:val="000000"/>
              </w:rPr>
              <w:t>Lopez-Medina</w:t>
            </w:r>
            <w:proofErr w:type="gramEnd"/>
            <w:r w:rsidRPr="00E45A71">
              <w:rPr>
                <w:rFonts w:ascii="Arial" w:hAnsi="Arial" w:cs="Arial"/>
                <w:color w:val="000000"/>
              </w:rPr>
              <w:t>, Ana</w:t>
            </w:r>
          </w:p>
        </w:tc>
        <w:tc>
          <w:tcPr>
            <w:tcW w:w="1260" w:type="dxa"/>
            <w:noWrap/>
            <w:vAlign w:val="center"/>
            <w:hideMark/>
          </w:tcPr>
          <w:p w14:paraId="37485BC2" w14:textId="6AB9F395" w:rsidR="00E45A71" w:rsidRPr="00E45A71" w:rsidRDefault="00F75F4C" w:rsidP="00886A4E">
            <w:pPr>
              <w:rPr>
                <w:rFonts w:ascii="Arial" w:hAnsi="Arial" w:cs="Arial"/>
                <w:color w:val="000000"/>
              </w:rPr>
            </w:pPr>
            <w:r w:rsidRPr="00E45A71">
              <w:rPr>
                <w:rFonts w:ascii="Arial" w:hAnsi="Arial" w:cs="Arial"/>
                <w:color w:val="000000"/>
              </w:rPr>
              <w:t>NIH</w:t>
            </w:r>
            <w:r>
              <w:rPr>
                <w:rFonts w:ascii="Arial" w:hAnsi="Arial" w:cs="Arial"/>
                <w:color w:val="000000"/>
              </w:rPr>
              <w:t>/NHLBI</w:t>
            </w:r>
          </w:p>
        </w:tc>
        <w:tc>
          <w:tcPr>
            <w:tcW w:w="1260" w:type="dxa"/>
            <w:noWrap/>
            <w:vAlign w:val="center"/>
            <w:hideMark/>
          </w:tcPr>
          <w:p w14:paraId="6A5A2418" w14:textId="59CE53E6" w:rsidR="00E45A71" w:rsidRPr="00E45A71" w:rsidRDefault="00E45A71" w:rsidP="00886A4E">
            <w:pPr>
              <w:rPr>
                <w:rFonts w:ascii="Arial" w:hAnsi="Arial" w:cs="Arial"/>
                <w:color w:val="000000"/>
              </w:rPr>
            </w:pPr>
            <w:r w:rsidRPr="00E45A71">
              <w:rPr>
                <w:rFonts w:ascii="Arial" w:hAnsi="Arial" w:cs="Arial"/>
                <w:color w:val="000000"/>
              </w:rPr>
              <w:t xml:space="preserve"> $165,797 </w:t>
            </w:r>
          </w:p>
        </w:tc>
        <w:tc>
          <w:tcPr>
            <w:tcW w:w="1615" w:type="dxa"/>
            <w:noWrap/>
            <w:vAlign w:val="center"/>
            <w:hideMark/>
          </w:tcPr>
          <w:p w14:paraId="50162BEC" w14:textId="77777777" w:rsidR="00E45A71" w:rsidRPr="00E45A71" w:rsidRDefault="00E45A71" w:rsidP="00886A4E">
            <w:pPr>
              <w:rPr>
                <w:rFonts w:ascii="Arial" w:hAnsi="Arial" w:cs="Arial"/>
                <w:color w:val="000000"/>
              </w:rPr>
            </w:pPr>
          </w:p>
        </w:tc>
      </w:tr>
      <w:tr w:rsidR="00A43B8B" w:rsidRPr="00E45A71" w14:paraId="4640608C" w14:textId="77777777" w:rsidTr="007F3EA8">
        <w:trPr>
          <w:trHeight w:val="300"/>
        </w:trPr>
        <w:tc>
          <w:tcPr>
            <w:tcW w:w="4045" w:type="dxa"/>
            <w:noWrap/>
            <w:vAlign w:val="center"/>
            <w:hideMark/>
          </w:tcPr>
          <w:p w14:paraId="7A5EBB65" w14:textId="77777777" w:rsidR="00E45A71" w:rsidRPr="00E45A71" w:rsidRDefault="00E45A71" w:rsidP="00886A4E">
            <w:pPr>
              <w:rPr>
                <w:rFonts w:ascii="Arial" w:hAnsi="Arial" w:cs="Arial"/>
                <w:color w:val="000000"/>
              </w:rPr>
            </w:pPr>
            <w:r w:rsidRPr="00E45A71">
              <w:rPr>
                <w:rFonts w:ascii="Arial" w:hAnsi="Arial" w:cs="Arial"/>
                <w:color w:val="000000"/>
              </w:rPr>
              <w:t xml:space="preserve">Addressing the Racial Disparity of Angiotensin Inhibitor Benefit in </w:t>
            </w:r>
            <w:proofErr w:type="spellStart"/>
            <w:r w:rsidRPr="00E45A71">
              <w:rPr>
                <w:rFonts w:ascii="Arial" w:hAnsi="Arial" w:cs="Arial"/>
                <w:color w:val="000000"/>
              </w:rPr>
              <w:t>HFrEF</w:t>
            </w:r>
            <w:proofErr w:type="spellEnd"/>
            <w:r w:rsidRPr="00E45A71">
              <w:rPr>
                <w:rFonts w:ascii="Arial" w:hAnsi="Arial" w:cs="Arial"/>
                <w:color w:val="000000"/>
              </w:rPr>
              <w:t xml:space="preserve"> Hospitalizations: Distinguishing Genomic and Social Factors</w:t>
            </w:r>
          </w:p>
        </w:tc>
        <w:tc>
          <w:tcPr>
            <w:tcW w:w="900" w:type="dxa"/>
            <w:noWrap/>
            <w:vAlign w:val="center"/>
            <w:hideMark/>
          </w:tcPr>
          <w:p w14:paraId="1F4811E5" w14:textId="77777777" w:rsidR="00E45A71" w:rsidRPr="00E45A71" w:rsidRDefault="00E45A71" w:rsidP="00886A4E">
            <w:pPr>
              <w:rPr>
                <w:rFonts w:ascii="Arial" w:hAnsi="Arial" w:cs="Arial"/>
                <w:color w:val="000000"/>
              </w:rPr>
            </w:pPr>
            <w:r w:rsidRPr="00E45A71">
              <w:rPr>
                <w:rFonts w:ascii="Arial" w:hAnsi="Arial" w:cs="Arial"/>
                <w:color w:val="000000"/>
              </w:rPr>
              <w:t>2022-02-10</w:t>
            </w:r>
          </w:p>
        </w:tc>
        <w:tc>
          <w:tcPr>
            <w:tcW w:w="990" w:type="dxa"/>
            <w:noWrap/>
            <w:vAlign w:val="center"/>
            <w:hideMark/>
          </w:tcPr>
          <w:p w14:paraId="2AE34FF1" w14:textId="77777777" w:rsidR="00E45A71" w:rsidRPr="00E45A71" w:rsidRDefault="00E45A71" w:rsidP="00886A4E">
            <w:pPr>
              <w:rPr>
                <w:rFonts w:ascii="Arial" w:hAnsi="Arial" w:cs="Arial"/>
                <w:color w:val="000000"/>
              </w:rPr>
            </w:pPr>
            <w:r w:rsidRPr="00E45A71">
              <w:rPr>
                <w:rFonts w:ascii="Arial" w:hAnsi="Arial" w:cs="Arial"/>
                <w:color w:val="000000"/>
              </w:rPr>
              <w:t>Luzum, Jasmine; Littleton, Shana</w:t>
            </w:r>
          </w:p>
        </w:tc>
        <w:tc>
          <w:tcPr>
            <w:tcW w:w="1260" w:type="dxa"/>
            <w:noWrap/>
            <w:vAlign w:val="center"/>
            <w:hideMark/>
          </w:tcPr>
          <w:p w14:paraId="6D7E8A8B" w14:textId="115F9DEC" w:rsidR="00E45A71" w:rsidRPr="00E45A71" w:rsidRDefault="00E45A71" w:rsidP="00886A4E">
            <w:pPr>
              <w:rPr>
                <w:rFonts w:ascii="Arial" w:hAnsi="Arial" w:cs="Arial"/>
                <w:color w:val="000000"/>
              </w:rPr>
            </w:pPr>
            <w:r w:rsidRPr="00E45A71">
              <w:rPr>
                <w:rFonts w:ascii="Arial" w:hAnsi="Arial" w:cs="Arial"/>
                <w:color w:val="000000"/>
              </w:rPr>
              <w:t>PhRMA Foundation</w:t>
            </w:r>
          </w:p>
        </w:tc>
        <w:tc>
          <w:tcPr>
            <w:tcW w:w="1260" w:type="dxa"/>
            <w:noWrap/>
            <w:vAlign w:val="center"/>
            <w:hideMark/>
          </w:tcPr>
          <w:p w14:paraId="53CA5DEF" w14:textId="2C526086" w:rsidR="00E45A71" w:rsidRPr="00E45A71" w:rsidRDefault="00E45A71" w:rsidP="00886A4E">
            <w:pPr>
              <w:rPr>
                <w:rFonts w:ascii="Arial" w:hAnsi="Arial" w:cs="Arial"/>
                <w:color w:val="000000"/>
              </w:rPr>
            </w:pPr>
            <w:r w:rsidRPr="00E45A71">
              <w:rPr>
                <w:rFonts w:ascii="Arial" w:hAnsi="Arial" w:cs="Arial"/>
                <w:color w:val="000000"/>
              </w:rPr>
              <w:t xml:space="preserve"> $50,000 </w:t>
            </w:r>
          </w:p>
        </w:tc>
        <w:tc>
          <w:tcPr>
            <w:tcW w:w="1615" w:type="dxa"/>
            <w:noWrap/>
            <w:vAlign w:val="center"/>
            <w:hideMark/>
          </w:tcPr>
          <w:p w14:paraId="470C8468" w14:textId="1CB13DC7" w:rsidR="00E45A71" w:rsidRPr="00E45A71" w:rsidRDefault="002842CC" w:rsidP="00886A4E">
            <w:pPr>
              <w:rPr>
                <w:rFonts w:ascii="Arial" w:hAnsi="Arial" w:cs="Arial"/>
                <w:color w:val="000000"/>
              </w:rPr>
            </w:pPr>
            <w:r>
              <w:rPr>
                <w:rFonts w:ascii="Arial" w:hAnsi="Arial" w:cs="Arial"/>
                <w:color w:val="000000"/>
              </w:rPr>
              <w:t>N/A</w:t>
            </w:r>
          </w:p>
        </w:tc>
      </w:tr>
      <w:tr w:rsidR="00A43B8B" w:rsidRPr="00E45A71" w14:paraId="61E2F206" w14:textId="77777777" w:rsidTr="007F3EA8">
        <w:trPr>
          <w:trHeight w:val="300"/>
        </w:trPr>
        <w:tc>
          <w:tcPr>
            <w:tcW w:w="4045" w:type="dxa"/>
            <w:noWrap/>
            <w:vAlign w:val="center"/>
            <w:hideMark/>
          </w:tcPr>
          <w:p w14:paraId="2EC4C1BD" w14:textId="77777777" w:rsidR="00E45A71" w:rsidRPr="00E45A71" w:rsidRDefault="00E45A71" w:rsidP="00886A4E">
            <w:pPr>
              <w:rPr>
                <w:rFonts w:ascii="Arial" w:hAnsi="Arial" w:cs="Arial"/>
                <w:color w:val="000000"/>
              </w:rPr>
            </w:pPr>
            <w:r w:rsidRPr="00E45A71">
              <w:rPr>
                <w:rFonts w:ascii="Arial" w:hAnsi="Arial" w:cs="Arial"/>
                <w:color w:val="000000"/>
              </w:rPr>
              <w:t xml:space="preserve">Drug-Induced Long QT Syndrome: Determining the Associations of Candidate Genetic Variants and a Polygenic Score with </w:t>
            </w:r>
            <w:proofErr w:type="spellStart"/>
            <w:r w:rsidRPr="00E45A71">
              <w:rPr>
                <w:rFonts w:ascii="Arial" w:hAnsi="Arial" w:cs="Arial"/>
                <w:color w:val="000000"/>
              </w:rPr>
              <w:t>diLQTS</w:t>
            </w:r>
            <w:proofErr w:type="spellEnd"/>
            <w:r w:rsidRPr="00E45A71">
              <w:rPr>
                <w:rFonts w:ascii="Arial" w:hAnsi="Arial" w:cs="Arial"/>
                <w:color w:val="000000"/>
              </w:rPr>
              <w:t xml:space="preserve"> Risk</w:t>
            </w:r>
          </w:p>
        </w:tc>
        <w:tc>
          <w:tcPr>
            <w:tcW w:w="900" w:type="dxa"/>
            <w:noWrap/>
            <w:vAlign w:val="center"/>
            <w:hideMark/>
          </w:tcPr>
          <w:p w14:paraId="4D493232" w14:textId="77777777" w:rsidR="00E45A71" w:rsidRPr="00E45A71" w:rsidRDefault="00E45A71" w:rsidP="00886A4E">
            <w:pPr>
              <w:rPr>
                <w:rFonts w:ascii="Arial" w:hAnsi="Arial" w:cs="Arial"/>
                <w:color w:val="000000"/>
              </w:rPr>
            </w:pPr>
            <w:r w:rsidRPr="00E45A71">
              <w:rPr>
                <w:rFonts w:ascii="Arial" w:hAnsi="Arial" w:cs="Arial"/>
                <w:color w:val="000000"/>
              </w:rPr>
              <w:t>2022-02-10</w:t>
            </w:r>
          </w:p>
        </w:tc>
        <w:tc>
          <w:tcPr>
            <w:tcW w:w="990" w:type="dxa"/>
            <w:noWrap/>
            <w:vAlign w:val="center"/>
            <w:hideMark/>
          </w:tcPr>
          <w:p w14:paraId="0C178D65" w14:textId="77777777" w:rsidR="00E45A71" w:rsidRPr="00E45A71" w:rsidRDefault="00E45A71" w:rsidP="00886A4E">
            <w:pPr>
              <w:rPr>
                <w:rFonts w:ascii="Arial" w:hAnsi="Arial" w:cs="Arial"/>
                <w:color w:val="000000"/>
              </w:rPr>
            </w:pPr>
            <w:r w:rsidRPr="00E45A71">
              <w:rPr>
                <w:rFonts w:ascii="Arial" w:hAnsi="Arial" w:cs="Arial"/>
                <w:color w:val="000000"/>
              </w:rPr>
              <w:t>Luzum, Jasmine; Lopez Medina, Ana</w:t>
            </w:r>
          </w:p>
        </w:tc>
        <w:tc>
          <w:tcPr>
            <w:tcW w:w="1260" w:type="dxa"/>
            <w:noWrap/>
            <w:vAlign w:val="center"/>
            <w:hideMark/>
          </w:tcPr>
          <w:p w14:paraId="7E981E60" w14:textId="6558AFF8" w:rsidR="00E45A71" w:rsidRPr="00E45A71" w:rsidRDefault="00E45A71" w:rsidP="00886A4E">
            <w:pPr>
              <w:rPr>
                <w:rFonts w:ascii="Arial" w:hAnsi="Arial" w:cs="Arial"/>
                <w:color w:val="000000"/>
              </w:rPr>
            </w:pPr>
            <w:r w:rsidRPr="00E45A71">
              <w:rPr>
                <w:rFonts w:ascii="Arial" w:hAnsi="Arial" w:cs="Arial"/>
                <w:color w:val="000000"/>
              </w:rPr>
              <w:t>PhRMA Foundation</w:t>
            </w:r>
          </w:p>
        </w:tc>
        <w:tc>
          <w:tcPr>
            <w:tcW w:w="1260" w:type="dxa"/>
            <w:noWrap/>
            <w:vAlign w:val="center"/>
            <w:hideMark/>
          </w:tcPr>
          <w:p w14:paraId="18562C85" w14:textId="7BBC518D" w:rsidR="00E45A71" w:rsidRPr="00E45A71" w:rsidRDefault="00E45A71" w:rsidP="00886A4E">
            <w:pPr>
              <w:rPr>
                <w:rFonts w:ascii="Arial" w:hAnsi="Arial" w:cs="Arial"/>
                <w:color w:val="000000"/>
              </w:rPr>
            </w:pPr>
            <w:r w:rsidRPr="00E45A71">
              <w:rPr>
                <w:rFonts w:ascii="Arial" w:hAnsi="Arial" w:cs="Arial"/>
                <w:color w:val="000000"/>
              </w:rPr>
              <w:t xml:space="preserve"> $50,000 </w:t>
            </w:r>
          </w:p>
        </w:tc>
        <w:tc>
          <w:tcPr>
            <w:tcW w:w="1615" w:type="dxa"/>
            <w:noWrap/>
            <w:vAlign w:val="center"/>
            <w:hideMark/>
          </w:tcPr>
          <w:p w14:paraId="5B442F99" w14:textId="27573DF3" w:rsidR="00E45A71" w:rsidRPr="00E45A71" w:rsidRDefault="005C1F4B" w:rsidP="00886A4E">
            <w:pPr>
              <w:rPr>
                <w:rFonts w:ascii="Arial" w:hAnsi="Arial" w:cs="Arial"/>
                <w:color w:val="000000"/>
              </w:rPr>
            </w:pPr>
            <w:r>
              <w:rPr>
                <w:rFonts w:ascii="Arial" w:hAnsi="Arial" w:cs="Arial"/>
                <w:color w:val="000000"/>
              </w:rPr>
              <w:t>N/A</w:t>
            </w:r>
          </w:p>
        </w:tc>
      </w:tr>
      <w:tr w:rsidR="009A2BBA" w:rsidRPr="00E45A71" w14:paraId="5311F812" w14:textId="77777777" w:rsidTr="007F3EA8">
        <w:trPr>
          <w:trHeight w:val="300"/>
        </w:trPr>
        <w:tc>
          <w:tcPr>
            <w:tcW w:w="4045" w:type="dxa"/>
            <w:noWrap/>
            <w:vAlign w:val="center"/>
            <w:hideMark/>
          </w:tcPr>
          <w:p w14:paraId="5A6BAA2B" w14:textId="77777777" w:rsidR="009A2BBA" w:rsidRPr="00E45A71" w:rsidRDefault="009A2BBA" w:rsidP="00886A4E">
            <w:pPr>
              <w:rPr>
                <w:rFonts w:ascii="Arial" w:hAnsi="Arial" w:cs="Arial"/>
                <w:color w:val="000000"/>
              </w:rPr>
            </w:pPr>
            <w:r w:rsidRPr="00E45A71">
              <w:rPr>
                <w:rFonts w:ascii="Arial" w:hAnsi="Arial" w:cs="Arial"/>
                <w:color w:val="000000"/>
              </w:rPr>
              <w:t>2022 Gilliam Application - Dr. Jasmine Luzum - Shana Littleton</w:t>
            </w:r>
          </w:p>
        </w:tc>
        <w:tc>
          <w:tcPr>
            <w:tcW w:w="900" w:type="dxa"/>
            <w:noWrap/>
            <w:vAlign w:val="center"/>
            <w:hideMark/>
          </w:tcPr>
          <w:p w14:paraId="6F6C133A" w14:textId="77777777" w:rsidR="009A2BBA" w:rsidRPr="00E45A71" w:rsidRDefault="009A2BBA" w:rsidP="00886A4E">
            <w:pPr>
              <w:rPr>
                <w:rFonts w:ascii="Arial" w:hAnsi="Arial" w:cs="Arial"/>
                <w:color w:val="000000"/>
              </w:rPr>
            </w:pPr>
            <w:r w:rsidRPr="00E45A71">
              <w:rPr>
                <w:rFonts w:ascii="Arial" w:hAnsi="Arial" w:cs="Arial"/>
                <w:color w:val="000000"/>
              </w:rPr>
              <w:t>2021-12-09</w:t>
            </w:r>
          </w:p>
        </w:tc>
        <w:tc>
          <w:tcPr>
            <w:tcW w:w="990" w:type="dxa"/>
            <w:noWrap/>
            <w:vAlign w:val="center"/>
            <w:hideMark/>
          </w:tcPr>
          <w:p w14:paraId="202A8F95" w14:textId="77777777" w:rsidR="009A2BBA" w:rsidRPr="00E45A71" w:rsidRDefault="009A2BBA" w:rsidP="00886A4E">
            <w:pPr>
              <w:rPr>
                <w:rFonts w:ascii="Arial" w:hAnsi="Arial" w:cs="Arial"/>
                <w:color w:val="000000"/>
              </w:rPr>
            </w:pPr>
            <w:r w:rsidRPr="00E45A71">
              <w:rPr>
                <w:rFonts w:ascii="Arial" w:hAnsi="Arial" w:cs="Arial"/>
                <w:color w:val="000000"/>
              </w:rPr>
              <w:t>Luzum, Jasmine; Littleton, Shana</w:t>
            </w:r>
          </w:p>
        </w:tc>
        <w:tc>
          <w:tcPr>
            <w:tcW w:w="1260" w:type="dxa"/>
            <w:noWrap/>
            <w:vAlign w:val="center"/>
            <w:hideMark/>
          </w:tcPr>
          <w:p w14:paraId="1BD3162E" w14:textId="77777777" w:rsidR="009A2BBA" w:rsidRPr="00E45A71" w:rsidRDefault="009A2BBA" w:rsidP="00886A4E">
            <w:pPr>
              <w:rPr>
                <w:rFonts w:ascii="Arial" w:hAnsi="Arial" w:cs="Arial"/>
                <w:color w:val="000000"/>
              </w:rPr>
            </w:pPr>
            <w:r w:rsidRPr="00E45A71">
              <w:rPr>
                <w:rFonts w:ascii="Arial" w:hAnsi="Arial" w:cs="Arial"/>
                <w:color w:val="000000"/>
              </w:rPr>
              <w:t>HHMI</w:t>
            </w:r>
          </w:p>
        </w:tc>
        <w:tc>
          <w:tcPr>
            <w:tcW w:w="1260" w:type="dxa"/>
            <w:noWrap/>
            <w:vAlign w:val="center"/>
            <w:hideMark/>
          </w:tcPr>
          <w:p w14:paraId="775CF756" w14:textId="75D873C4" w:rsidR="009A2BBA" w:rsidRPr="00E45A71" w:rsidRDefault="009A2BBA" w:rsidP="00886A4E">
            <w:pPr>
              <w:rPr>
                <w:rFonts w:ascii="Arial" w:hAnsi="Arial" w:cs="Arial"/>
                <w:color w:val="000000"/>
              </w:rPr>
            </w:pPr>
            <w:r w:rsidRPr="00E45A71">
              <w:rPr>
                <w:rFonts w:ascii="Arial" w:hAnsi="Arial" w:cs="Arial"/>
                <w:color w:val="000000"/>
              </w:rPr>
              <w:t xml:space="preserve"> $159,000 </w:t>
            </w:r>
          </w:p>
        </w:tc>
        <w:tc>
          <w:tcPr>
            <w:tcW w:w="1615" w:type="dxa"/>
            <w:noWrap/>
            <w:vAlign w:val="center"/>
            <w:hideMark/>
          </w:tcPr>
          <w:p w14:paraId="6A7CDC07" w14:textId="663F99C6" w:rsidR="009A2BBA" w:rsidRPr="00E45A71" w:rsidRDefault="009A2BBA" w:rsidP="00886A4E">
            <w:pPr>
              <w:rPr>
                <w:rFonts w:ascii="Arial" w:hAnsi="Arial" w:cs="Arial"/>
                <w:color w:val="000000"/>
              </w:rPr>
            </w:pPr>
            <w:r>
              <w:rPr>
                <w:rFonts w:ascii="Arial" w:hAnsi="Arial" w:cs="Arial"/>
                <w:color w:val="000000"/>
              </w:rPr>
              <w:t>N/A</w:t>
            </w:r>
          </w:p>
        </w:tc>
      </w:tr>
      <w:tr w:rsidR="009A2BBA" w:rsidRPr="00E45A71" w14:paraId="6D53E187" w14:textId="77777777" w:rsidTr="007F3EA8">
        <w:trPr>
          <w:trHeight w:val="300"/>
        </w:trPr>
        <w:tc>
          <w:tcPr>
            <w:tcW w:w="4045" w:type="dxa"/>
            <w:noWrap/>
            <w:vAlign w:val="center"/>
            <w:hideMark/>
          </w:tcPr>
          <w:p w14:paraId="7366AA38" w14:textId="77777777" w:rsidR="009A2BBA" w:rsidRPr="00E45A71" w:rsidRDefault="009A2BBA" w:rsidP="00886A4E">
            <w:pPr>
              <w:rPr>
                <w:rFonts w:ascii="Arial" w:hAnsi="Arial" w:cs="Arial"/>
                <w:color w:val="000000"/>
              </w:rPr>
            </w:pPr>
            <w:r w:rsidRPr="00E45A71">
              <w:rPr>
                <w:rFonts w:ascii="Arial" w:hAnsi="Arial" w:cs="Arial"/>
                <w:color w:val="000000"/>
              </w:rPr>
              <w:t>Bleeding on Direct Oral Anticoagulants: Identification of Genetic Risk Factors and a Polygenic Predictive Score in Patients with Atrial Fibrillation</w:t>
            </w:r>
          </w:p>
        </w:tc>
        <w:tc>
          <w:tcPr>
            <w:tcW w:w="900" w:type="dxa"/>
            <w:noWrap/>
            <w:vAlign w:val="center"/>
            <w:hideMark/>
          </w:tcPr>
          <w:p w14:paraId="449D24D3" w14:textId="77777777" w:rsidR="009A2BBA" w:rsidRPr="00E45A71" w:rsidRDefault="009A2BBA" w:rsidP="00886A4E">
            <w:pPr>
              <w:rPr>
                <w:rFonts w:ascii="Arial" w:hAnsi="Arial" w:cs="Arial"/>
                <w:color w:val="000000"/>
              </w:rPr>
            </w:pPr>
            <w:r w:rsidRPr="00E45A71">
              <w:rPr>
                <w:rFonts w:ascii="Arial" w:hAnsi="Arial" w:cs="Arial"/>
                <w:color w:val="000000"/>
              </w:rPr>
              <w:t>2021-04-08</w:t>
            </w:r>
          </w:p>
        </w:tc>
        <w:tc>
          <w:tcPr>
            <w:tcW w:w="990" w:type="dxa"/>
            <w:noWrap/>
            <w:vAlign w:val="center"/>
            <w:hideMark/>
          </w:tcPr>
          <w:p w14:paraId="5B9A7D81" w14:textId="77777777" w:rsidR="009A2BBA" w:rsidRPr="00E45A71" w:rsidRDefault="009A2BBA" w:rsidP="00886A4E">
            <w:pPr>
              <w:rPr>
                <w:rFonts w:ascii="Arial" w:hAnsi="Arial" w:cs="Arial"/>
                <w:color w:val="000000"/>
              </w:rPr>
            </w:pPr>
            <w:r w:rsidRPr="00E45A71">
              <w:rPr>
                <w:rFonts w:ascii="Arial" w:hAnsi="Arial" w:cs="Arial"/>
                <w:color w:val="000000"/>
              </w:rPr>
              <w:t xml:space="preserve">Campos </w:t>
            </w:r>
            <w:proofErr w:type="spellStart"/>
            <w:r w:rsidRPr="00E45A71">
              <w:rPr>
                <w:rFonts w:ascii="Arial" w:hAnsi="Arial" w:cs="Arial"/>
                <w:color w:val="000000"/>
              </w:rPr>
              <w:t>Staffico</w:t>
            </w:r>
            <w:proofErr w:type="spellEnd"/>
            <w:r w:rsidRPr="00E45A71">
              <w:rPr>
                <w:rFonts w:ascii="Arial" w:hAnsi="Arial" w:cs="Arial"/>
                <w:color w:val="000000"/>
              </w:rPr>
              <w:t>, Alessandra; Luzum, Jasmine</w:t>
            </w:r>
          </w:p>
        </w:tc>
        <w:tc>
          <w:tcPr>
            <w:tcW w:w="1260" w:type="dxa"/>
            <w:noWrap/>
            <w:vAlign w:val="center"/>
            <w:hideMark/>
          </w:tcPr>
          <w:p w14:paraId="50CDA94F" w14:textId="78F77407" w:rsidR="009A2BBA" w:rsidRPr="00E45A71" w:rsidRDefault="009A2BBA" w:rsidP="00886A4E">
            <w:pPr>
              <w:rPr>
                <w:rFonts w:ascii="Arial" w:hAnsi="Arial" w:cs="Arial"/>
                <w:color w:val="000000"/>
              </w:rPr>
            </w:pPr>
            <w:r w:rsidRPr="00E45A71">
              <w:rPr>
                <w:rFonts w:ascii="Arial" w:hAnsi="Arial" w:cs="Arial"/>
                <w:color w:val="000000"/>
              </w:rPr>
              <w:t>NIH</w:t>
            </w:r>
            <w:r>
              <w:rPr>
                <w:rFonts w:ascii="Arial" w:hAnsi="Arial" w:cs="Arial"/>
                <w:color w:val="000000"/>
              </w:rPr>
              <w:t>/NHLBI</w:t>
            </w:r>
          </w:p>
        </w:tc>
        <w:tc>
          <w:tcPr>
            <w:tcW w:w="1260" w:type="dxa"/>
            <w:noWrap/>
            <w:vAlign w:val="center"/>
            <w:hideMark/>
          </w:tcPr>
          <w:p w14:paraId="7E2FC181" w14:textId="3EF76DFA" w:rsidR="009A2BBA" w:rsidRPr="00E45A71" w:rsidRDefault="009A2BBA" w:rsidP="00886A4E">
            <w:pPr>
              <w:rPr>
                <w:rFonts w:ascii="Arial" w:hAnsi="Arial" w:cs="Arial"/>
                <w:color w:val="000000"/>
              </w:rPr>
            </w:pPr>
            <w:r w:rsidRPr="00E45A71">
              <w:rPr>
                <w:rFonts w:ascii="Arial" w:hAnsi="Arial" w:cs="Arial"/>
                <w:color w:val="000000"/>
              </w:rPr>
              <w:t xml:space="preserve"> $145,084 </w:t>
            </w:r>
          </w:p>
        </w:tc>
        <w:tc>
          <w:tcPr>
            <w:tcW w:w="1615" w:type="dxa"/>
            <w:noWrap/>
            <w:vAlign w:val="center"/>
            <w:hideMark/>
          </w:tcPr>
          <w:p w14:paraId="165C4871" w14:textId="77777777" w:rsidR="009A2BBA" w:rsidRPr="00E45A71" w:rsidRDefault="009A2BBA" w:rsidP="00886A4E">
            <w:pPr>
              <w:rPr>
                <w:rFonts w:ascii="Arial" w:hAnsi="Arial" w:cs="Arial"/>
                <w:color w:val="000000"/>
              </w:rPr>
            </w:pPr>
          </w:p>
        </w:tc>
      </w:tr>
      <w:tr w:rsidR="009A2BBA" w:rsidRPr="00E45A71" w14:paraId="43FB4378" w14:textId="77777777" w:rsidTr="007F3EA8">
        <w:trPr>
          <w:trHeight w:val="300"/>
        </w:trPr>
        <w:tc>
          <w:tcPr>
            <w:tcW w:w="4045" w:type="dxa"/>
            <w:noWrap/>
            <w:vAlign w:val="center"/>
            <w:hideMark/>
          </w:tcPr>
          <w:p w14:paraId="45FFE703" w14:textId="77777777" w:rsidR="009A2BBA" w:rsidRPr="00E45A71" w:rsidRDefault="009A2BBA" w:rsidP="00886A4E">
            <w:pPr>
              <w:rPr>
                <w:rFonts w:ascii="Arial" w:hAnsi="Arial" w:cs="Arial"/>
                <w:color w:val="000000"/>
              </w:rPr>
            </w:pPr>
            <w:r w:rsidRPr="00E45A71">
              <w:rPr>
                <w:rFonts w:ascii="Arial" w:hAnsi="Arial" w:cs="Arial"/>
                <w:color w:val="000000"/>
              </w:rPr>
              <w:t xml:space="preserve">Bleeding on Direct Oral Anticoagulants: Identification of Genetic Risk Factors and a Polygenic Predictive Score in Patients with Atrial Fibrillation </w:t>
            </w:r>
          </w:p>
        </w:tc>
        <w:tc>
          <w:tcPr>
            <w:tcW w:w="900" w:type="dxa"/>
            <w:noWrap/>
            <w:vAlign w:val="center"/>
            <w:hideMark/>
          </w:tcPr>
          <w:p w14:paraId="054E3862" w14:textId="77777777" w:rsidR="009A2BBA" w:rsidRPr="00E45A71" w:rsidRDefault="009A2BBA" w:rsidP="00886A4E">
            <w:pPr>
              <w:rPr>
                <w:rFonts w:ascii="Arial" w:hAnsi="Arial" w:cs="Arial"/>
                <w:color w:val="000000"/>
              </w:rPr>
            </w:pPr>
            <w:r w:rsidRPr="00E45A71">
              <w:rPr>
                <w:rFonts w:ascii="Arial" w:hAnsi="Arial" w:cs="Arial"/>
                <w:color w:val="000000"/>
              </w:rPr>
              <w:t>2021-02-01</w:t>
            </w:r>
          </w:p>
        </w:tc>
        <w:tc>
          <w:tcPr>
            <w:tcW w:w="990" w:type="dxa"/>
            <w:noWrap/>
            <w:vAlign w:val="center"/>
            <w:hideMark/>
          </w:tcPr>
          <w:p w14:paraId="24D5B65C" w14:textId="77777777" w:rsidR="009A2BBA" w:rsidRPr="00E45A71" w:rsidRDefault="009A2BBA" w:rsidP="00886A4E">
            <w:pPr>
              <w:rPr>
                <w:rFonts w:ascii="Arial" w:hAnsi="Arial" w:cs="Arial"/>
                <w:color w:val="000000"/>
              </w:rPr>
            </w:pPr>
            <w:r w:rsidRPr="00E45A71">
              <w:rPr>
                <w:rFonts w:ascii="Arial" w:hAnsi="Arial" w:cs="Arial"/>
                <w:color w:val="000000"/>
              </w:rPr>
              <w:t xml:space="preserve">Campos </w:t>
            </w:r>
            <w:proofErr w:type="spellStart"/>
            <w:r w:rsidRPr="00E45A71">
              <w:rPr>
                <w:rFonts w:ascii="Arial" w:hAnsi="Arial" w:cs="Arial"/>
                <w:color w:val="000000"/>
              </w:rPr>
              <w:t>Staffico</w:t>
            </w:r>
            <w:proofErr w:type="spellEnd"/>
          </w:p>
        </w:tc>
        <w:tc>
          <w:tcPr>
            <w:tcW w:w="1260" w:type="dxa"/>
            <w:noWrap/>
            <w:vAlign w:val="center"/>
            <w:hideMark/>
          </w:tcPr>
          <w:p w14:paraId="35C1A816" w14:textId="1D0DA47F" w:rsidR="009A2BBA" w:rsidRPr="00E45A71" w:rsidRDefault="009A2BBA" w:rsidP="00886A4E">
            <w:pPr>
              <w:rPr>
                <w:rFonts w:ascii="Arial" w:hAnsi="Arial" w:cs="Arial"/>
                <w:color w:val="000000"/>
              </w:rPr>
            </w:pPr>
            <w:r w:rsidRPr="00E45A71">
              <w:rPr>
                <w:rFonts w:ascii="Arial" w:hAnsi="Arial" w:cs="Arial"/>
                <w:color w:val="000000"/>
              </w:rPr>
              <w:t>PhRMA F</w:t>
            </w:r>
            <w:r w:rsidR="00C04EF4">
              <w:rPr>
                <w:rFonts w:ascii="Arial" w:hAnsi="Arial" w:cs="Arial"/>
                <w:color w:val="000000"/>
              </w:rPr>
              <w:t>oundation</w:t>
            </w:r>
          </w:p>
        </w:tc>
        <w:tc>
          <w:tcPr>
            <w:tcW w:w="1260" w:type="dxa"/>
            <w:noWrap/>
            <w:vAlign w:val="center"/>
            <w:hideMark/>
          </w:tcPr>
          <w:p w14:paraId="5A35C637" w14:textId="34930A97" w:rsidR="009A2BBA" w:rsidRPr="00E45A71" w:rsidRDefault="009A2BBA" w:rsidP="00886A4E">
            <w:pPr>
              <w:rPr>
                <w:rFonts w:ascii="Arial" w:hAnsi="Arial" w:cs="Arial"/>
                <w:color w:val="000000"/>
              </w:rPr>
            </w:pPr>
            <w:r w:rsidRPr="00E45A71">
              <w:rPr>
                <w:rFonts w:ascii="Arial" w:hAnsi="Arial" w:cs="Arial"/>
                <w:color w:val="000000"/>
              </w:rPr>
              <w:t xml:space="preserve"> $105,331 </w:t>
            </w:r>
          </w:p>
        </w:tc>
        <w:tc>
          <w:tcPr>
            <w:tcW w:w="1615" w:type="dxa"/>
            <w:noWrap/>
            <w:vAlign w:val="center"/>
            <w:hideMark/>
          </w:tcPr>
          <w:p w14:paraId="570A5F6A" w14:textId="2739A8DB" w:rsidR="009A2BBA" w:rsidRPr="00E45A71" w:rsidRDefault="00476835" w:rsidP="00886A4E">
            <w:pPr>
              <w:rPr>
                <w:rFonts w:ascii="Arial" w:hAnsi="Arial" w:cs="Arial"/>
                <w:color w:val="000000"/>
              </w:rPr>
            </w:pPr>
            <w:r>
              <w:rPr>
                <w:rFonts w:ascii="Arial" w:hAnsi="Arial" w:cs="Arial"/>
                <w:color w:val="000000"/>
              </w:rPr>
              <w:t>N/A</w:t>
            </w:r>
          </w:p>
        </w:tc>
      </w:tr>
      <w:tr w:rsidR="009A2BBA" w:rsidRPr="00E45A71" w14:paraId="4E350948" w14:textId="77777777" w:rsidTr="007F3EA8">
        <w:trPr>
          <w:trHeight w:val="300"/>
        </w:trPr>
        <w:tc>
          <w:tcPr>
            <w:tcW w:w="4045" w:type="dxa"/>
            <w:noWrap/>
            <w:vAlign w:val="center"/>
            <w:hideMark/>
          </w:tcPr>
          <w:p w14:paraId="195823E5" w14:textId="3F340343" w:rsidR="009A2BBA" w:rsidRPr="00E45A71" w:rsidRDefault="009A2BBA" w:rsidP="00886A4E">
            <w:pPr>
              <w:rPr>
                <w:rFonts w:ascii="Arial" w:hAnsi="Arial" w:cs="Arial"/>
                <w:color w:val="000000"/>
              </w:rPr>
            </w:pPr>
            <w:r w:rsidRPr="00E45A71">
              <w:rPr>
                <w:rFonts w:ascii="Arial" w:hAnsi="Arial" w:cs="Arial"/>
                <w:color w:val="000000"/>
              </w:rPr>
              <w:t>Towards Personalized Medicine for Drug-Induced Arrhythmias: Characterization of Sex Hormone Homeostasis Genetic P</w:t>
            </w:r>
            <w:r w:rsidR="0033705C">
              <w:rPr>
                <w:rFonts w:ascii="Arial" w:hAnsi="Arial" w:cs="Arial"/>
                <w:color w:val="000000"/>
              </w:rPr>
              <w:t>r</w:t>
            </w:r>
            <w:r w:rsidRPr="00E45A71">
              <w:rPr>
                <w:rFonts w:ascii="Arial" w:hAnsi="Arial" w:cs="Arial"/>
                <w:color w:val="000000"/>
              </w:rPr>
              <w:t>edictors of the Cardiac QT Interval</w:t>
            </w:r>
          </w:p>
        </w:tc>
        <w:tc>
          <w:tcPr>
            <w:tcW w:w="900" w:type="dxa"/>
            <w:noWrap/>
            <w:vAlign w:val="center"/>
            <w:hideMark/>
          </w:tcPr>
          <w:p w14:paraId="6565BEBD" w14:textId="77777777" w:rsidR="009A2BBA" w:rsidRPr="00E45A71" w:rsidRDefault="009A2BBA" w:rsidP="00886A4E">
            <w:pPr>
              <w:rPr>
                <w:rFonts w:ascii="Arial" w:hAnsi="Arial" w:cs="Arial"/>
                <w:color w:val="000000"/>
              </w:rPr>
            </w:pPr>
            <w:r w:rsidRPr="00E45A71">
              <w:rPr>
                <w:rFonts w:ascii="Arial" w:hAnsi="Arial" w:cs="Arial"/>
                <w:color w:val="000000"/>
              </w:rPr>
              <w:t>2019-04-17</w:t>
            </w:r>
          </w:p>
        </w:tc>
        <w:tc>
          <w:tcPr>
            <w:tcW w:w="990" w:type="dxa"/>
            <w:noWrap/>
            <w:vAlign w:val="center"/>
            <w:hideMark/>
          </w:tcPr>
          <w:p w14:paraId="0B533B7E" w14:textId="228D2D25" w:rsidR="009A2BBA" w:rsidRPr="00E45A71" w:rsidRDefault="009A2BBA" w:rsidP="00886A4E">
            <w:pPr>
              <w:rPr>
                <w:rFonts w:ascii="Arial" w:hAnsi="Arial" w:cs="Arial"/>
                <w:color w:val="000000"/>
              </w:rPr>
            </w:pPr>
            <w:r w:rsidRPr="00E45A71">
              <w:rPr>
                <w:rFonts w:ascii="Arial" w:hAnsi="Arial" w:cs="Arial"/>
                <w:color w:val="000000"/>
              </w:rPr>
              <w:t>Shugg,</w:t>
            </w:r>
            <w:r w:rsidR="0033705C">
              <w:rPr>
                <w:rFonts w:ascii="Arial" w:hAnsi="Arial" w:cs="Arial"/>
                <w:color w:val="000000"/>
              </w:rPr>
              <w:t xml:space="preserve"> </w:t>
            </w:r>
            <w:r w:rsidRPr="00E45A71">
              <w:rPr>
                <w:rFonts w:ascii="Arial" w:hAnsi="Arial" w:cs="Arial"/>
                <w:color w:val="000000"/>
              </w:rPr>
              <w:t>Tyler/</w:t>
            </w:r>
            <w:r w:rsidR="0033705C">
              <w:rPr>
                <w:rFonts w:ascii="Arial" w:hAnsi="Arial" w:cs="Arial"/>
                <w:color w:val="000000"/>
              </w:rPr>
              <w:t xml:space="preserve"> </w:t>
            </w:r>
            <w:r w:rsidRPr="00E45A71">
              <w:rPr>
                <w:rFonts w:ascii="Arial" w:hAnsi="Arial" w:cs="Arial"/>
                <w:color w:val="000000"/>
              </w:rPr>
              <w:t>Luzum,</w:t>
            </w:r>
            <w:r w:rsidR="002602C3">
              <w:rPr>
                <w:rFonts w:ascii="Arial" w:hAnsi="Arial" w:cs="Arial"/>
                <w:color w:val="000000"/>
              </w:rPr>
              <w:t xml:space="preserve"> </w:t>
            </w:r>
            <w:r w:rsidRPr="00E45A71">
              <w:rPr>
                <w:rFonts w:ascii="Arial" w:hAnsi="Arial" w:cs="Arial"/>
                <w:color w:val="000000"/>
              </w:rPr>
              <w:t>Jasmine</w:t>
            </w:r>
          </w:p>
        </w:tc>
        <w:tc>
          <w:tcPr>
            <w:tcW w:w="1260" w:type="dxa"/>
            <w:noWrap/>
            <w:vAlign w:val="center"/>
            <w:hideMark/>
          </w:tcPr>
          <w:p w14:paraId="131E1AA8" w14:textId="77777777" w:rsidR="009A2BBA" w:rsidRPr="00E45A71" w:rsidRDefault="009A2BBA" w:rsidP="00886A4E">
            <w:pPr>
              <w:rPr>
                <w:rFonts w:ascii="Arial" w:hAnsi="Arial" w:cs="Arial"/>
                <w:color w:val="000000"/>
              </w:rPr>
            </w:pPr>
            <w:r w:rsidRPr="00E45A71">
              <w:rPr>
                <w:rFonts w:ascii="Arial" w:hAnsi="Arial" w:cs="Arial"/>
                <w:color w:val="000000"/>
              </w:rPr>
              <w:t>UM Precision Health</w:t>
            </w:r>
          </w:p>
        </w:tc>
        <w:tc>
          <w:tcPr>
            <w:tcW w:w="1260" w:type="dxa"/>
            <w:noWrap/>
            <w:vAlign w:val="center"/>
            <w:hideMark/>
          </w:tcPr>
          <w:p w14:paraId="3986D06F" w14:textId="709E6032" w:rsidR="009A2BBA" w:rsidRPr="00E45A71" w:rsidRDefault="009A2BBA" w:rsidP="00886A4E">
            <w:pPr>
              <w:rPr>
                <w:rFonts w:ascii="Arial" w:hAnsi="Arial" w:cs="Arial"/>
                <w:color w:val="000000"/>
              </w:rPr>
            </w:pPr>
            <w:r w:rsidRPr="00E45A71">
              <w:rPr>
                <w:rFonts w:ascii="Arial" w:hAnsi="Arial" w:cs="Arial"/>
                <w:color w:val="000000"/>
              </w:rPr>
              <w:t xml:space="preserve"> $80,000 </w:t>
            </w:r>
          </w:p>
        </w:tc>
        <w:tc>
          <w:tcPr>
            <w:tcW w:w="1615" w:type="dxa"/>
            <w:noWrap/>
            <w:vAlign w:val="center"/>
            <w:hideMark/>
          </w:tcPr>
          <w:p w14:paraId="35671247" w14:textId="736F45AB" w:rsidR="009A2BBA" w:rsidRPr="00E45A71" w:rsidRDefault="0033705C" w:rsidP="00886A4E">
            <w:pPr>
              <w:rPr>
                <w:rFonts w:ascii="Arial" w:hAnsi="Arial" w:cs="Arial"/>
                <w:color w:val="000000"/>
              </w:rPr>
            </w:pPr>
            <w:r>
              <w:rPr>
                <w:rFonts w:ascii="Arial" w:hAnsi="Arial" w:cs="Arial"/>
                <w:color w:val="000000"/>
              </w:rPr>
              <w:t>N/A</w:t>
            </w:r>
          </w:p>
        </w:tc>
      </w:tr>
      <w:tr w:rsidR="009A2BBA" w:rsidRPr="00E45A71" w14:paraId="1585A89C" w14:textId="77777777" w:rsidTr="007F3EA8">
        <w:trPr>
          <w:trHeight w:val="300"/>
        </w:trPr>
        <w:tc>
          <w:tcPr>
            <w:tcW w:w="4045" w:type="dxa"/>
            <w:noWrap/>
            <w:vAlign w:val="center"/>
            <w:hideMark/>
          </w:tcPr>
          <w:p w14:paraId="63B1E0AD" w14:textId="77777777" w:rsidR="009A2BBA" w:rsidRPr="00E45A71" w:rsidRDefault="009A2BBA" w:rsidP="00886A4E">
            <w:pPr>
              <w:rPr>
                <w:rFonts w:ascii="Arial" w:hAnsi="Arial" w:cs="Arial"/>
                <w:color w:val="000000"/>
              </w:rPr>
            </w:pPr>
            <w:r w:rsidRPr="00E45A71">
              <w:rPr>
                <w:rFonts w:ascii="Arial" w:hAnsi="Arial" w:cs="Arial"/>
                <w:color w:val="000000"/>
              </w:rPr>
              <w:t>Towards A Personalized Medicine Approach to Drug-Induced Arrhythmias: Characterization of Sex Hormone Homeostasis Genetic Predictors of the QT Interval (Shugg F32)</w:t>
            </w:r>
          </w:p>
        </w:tc>
        <w:tc>
          <w:tcPr>
            <w:tcW w:w="900" w:type="dxa"/>
            <w:noWrap/>
            <w:vAlign w:val="center"/>
            <w:hideMark/>
          </w:tcPr>
          <w:p w14:paraId="3A053EAA" w14:textId="77777777" w:rsidR="009A2BBA" w:rsidRPr="00E45A71" w:rsidRDefault="009A2BBA" w:rsidP="00886A4E">
            <w:pPr>
              <w:rPr>
                <w:rFonts w:ascii="Arial" w:hAnsi="Arial" w:cs="Arial"/>
                <w:color w:val="000000"/>
              </w:rPr>
            </w:pPr>
            <w:r w:rsidRPr="00E45A71">
              <w:rPr>
                <w:rFonts w:ascii="Arial" w:hAnsi="Arial" w:cs="Arial"/>
                <w:color w:val="000000"/>
              </w:rPr>
              <w:t>2019-04-08</w:t>
            </w:r>
          </w:p>
        </w:tc>
        <w:tc>
          <w:tcPr>
            <w:tcW w:w="990" w:type="dxa"/>
            <w:noWrap/>
            <w:vAlign w:val="center"/>
            <w:hideMark/>
          </w:tcPr>
          <w:p w14:paraId="7641D639" w14:textId="4FF4D416" w:rsidR="009A2BBA" w:rsidRPr="00E45A71" w:rsidRDefault="009A2BBA" w:rsidP="00886A4E">
            <w:pPr>
              <w:rPr>
                <w:rFonts w:ascii="Arial" w:hAnsi="Arial" w:cs="Arial"/>
                <w:color w:val="000000"/>
              </w:rPr>
            </w:pPr>
            <w:r w:rsidRPr="00E45A71">
              <w:rPr>
                <w:rFonts w:ascii="Arial" w:hAnsi="Arial" w:cs="Arial"/>
                <w:color w:val="000000"/>
              </w:rPr>
              <w:t>Shugg,</w:t>
            </w:r>
            <w:r w:rsidR="0033705C">
              <w:rPr>
                <w:rFonts w:ascii="Arial" w:hAnsi="Arial" w:cs="Arial"/>
                <w:color w:val="000000"/>
              </w:rPr>
              <w:t xml:space="preserve"> </w:t>
            </w:r>
            <w:r w:rsidRPr="00E45A71">
              <w:rPr>
                <w:rFonts w:ascii="Arial" w:hAnsi="Arial" w:cs="Arial"/>
                <w:color w:val="000000"/>
              </w:rPr>
              <w:t>Tyler</w:t>
            </w:r>
            <w:r w:rsidR="0033705C">
              <w:rPr>
                <w:rFonts w:ascii="Arial" w:hAnsi="Arial" w:cs="Arial"/>
                <w:color w:val="000000"/>
              </w:rPr>
              <w:t xml:space="preserve"> </w:t>
            </w:r>
            <w:r w:rsidRPr="00E45A71">
              <w:rPr>
                <w:rFonts w:ascii="Arial" w:hAnsi="Arial" w:cs="Arial"/>
                <w:color w:val="000000"/>
              </w:rPr>
              <w:t>/</w:t>
            </w:r>
            <w:proofErr w:type="spellStart"/>
            <w:proofErr w:type="gramStart"/>
            <w:r w:rsidRPr="00E45A71">
              <w:rPr>
                <w:rFonts w:ascii="Arial" w:hAnsi="Arial" w:cs="Arial"/>
                <w:color w:val="000000"/>
              </w:rPr>
              <w:t>Luzum,Jasmine</w:t>
            </w:r>
            <w:proofErr w:type="spellEnd"/>
            <w:proofErr w:type="gramEnd"/>
          </w:p>
        </w:tc>
        <w:tc>
          <w:tcPr>
            <w:tcW w:w="1260" w:type="dxa"/>
            <w:noWrap/>
            <w:vAlign w:val="center"/>
            <w:hideMark/>
          </w:tcPr>
          <w:p w14:paraId="56C43A13" w14:textId="62A5F435" w:rsidR="009A2BBA" w:rsidRPr="00E45A71" w:rsidRDefault="0033705C" w:rsidP="00886A4E">
            <w:pPr>
              <w:rPr>
                <w:rFonts w:ascii="Arial" w:hAnsi="Arial" w:cs="Arial"/>
                <w:color w:val="000000"/>
              </w:rPr>
            </w:pPr>
            <w:r w:rsidRPr="00E45A71">
              <w:rPr>
                <w:rFonts w:ascii="Arial" w:hAnsi="Arial" w:cs="Arial"/>
                <w:color w:val="000000"/>
              </w:rPr>
              <w:t>NIH</w:t>
            </w:r>
            <w:r>
              <w:rPr>
                <w:rFonts w:ascii="Arial" w:hAnsi="Arial" w:cs="Arial"/>
                <w:color w:val="000000"/>
              </w:rPr>
              <w:t>/NHLBI</w:t>
            </w:r>
          </w:p>
        </w:tc>
        <w:tc>
          <w:tcPr>
            <w:tcW w:w="1260" w:type="dxa"/>
            <w:noWrap/>
            <w:vAlign w:val="center"/>
            <w:hideMark/>
          </w:tcPr>
          <w:p w14:paraId="0829CA57" w14:textId="61B725F7" w:rsidR="009A2BBA" w:rsidRPr="00E45A71" w:rsidRDefault="009A2BBA" w:rsidP="00886A4E">
            <w:pPr>
              <w:rPr>
                <w:rFonts w:ascii="Arial" w:hAnsi="Arial" w:cs="Arial"/>
                <w:color w:val="000000"/>
              </w:rPr>
            </w:pPr>
            <w:r w:rsidRPr="00E45A71">
              <w:rPr>
                <w:rFonts w:ascii="Arial" w:hAnsi="Arial" w:cs="Arial"/>
                <w:color w:val="000000"/>
              </w:rPr>
              <w:t xml:space="preserve"> $151,108 </w:t>
            </w:r>
          </w:p>
        </w:tc>
        <w:tc>
          <w:tcPr>
            <w:tcW w:w="1615" w:type="dxa"/>
            <w:noWrap/>
            <w:vAlign w:val="center"/>
            <w:hideMark/>
          </w:tcPr>
          <w:p w14:paraId="3C6F5110" w14:textId="77777777" w:rsidR="009A2BBA" w:rsidRPr="00E45A71" w:rsidRDefault="009A2BBA" w:rsidP="00886A4E">
            <w:pPr>
              <w:rPr>
                <w:rFonts w:ascii="Arial" w:hAnsi="Arial" w:cs="Arial"/>
                <w:color w:val="000000"/>
              </w:rPr>
            </w:pPr>
          </w:p>
        </w:tc>
      </w:tr>
      <w:tr w:rsidR="009A2BBA" w:rsidRPr="00E45A71" w14:paraId="043D1271" w14:textId="77777777" w:rsidTr="007F3EA8">
        <w:trPr>
          <w:trHeight w:val="300"/>
        </w:trPr>
        <w:tc>
          <w:tcPr>
            <w:tcW w:w="4045" w:type="dxa"/>
            <w:noWrap/>
            <w:vAlign w:val="center"/>
            <w:hideMark/>
          </w:tcPr>
          <w:p w14:paraId="43A21B53" w14:textId="77777777" w:rsidR="009A2BBA" w:rsidRPr="00E45A71" w:rsidRDefault="009A2BBA" w:rsidP="00886A4E">
            <w:pPr>
              <w:rPr>
                <w:rFonts w:ascii="Arial" w:hAnsi="Arial" w:cs="Arial"/>
                <w:color w:val="000000"/>
              </w:rPr>
            </w:pPr>
            <w:r w:rsidRPr="00E45A71">
              <w:rPr>
                <w:rFonts w:ascii="Arial" w:hAnsi="Arial" w:cs="Arial"/>
                <w:color w:val="000000"/>
              </w:rPr>
              <w:t>Towards A Personalized Medicine Approach to Drug-Induced Arrhythmias: Characterization of Sex Hormone Homeostasis Genetic Predictors of the QT Interval</w:t>
            </w:r>
          </w:p>
        </w:tc>
        <w:tc>
          <w:tcPr>
            <w:tcW w:w="900" w:type="dxa"/>
            <w:noWrap/>
            <w:vAlign w:val="center"/>
            <w:hideMark/>
          </w:tcPr>
          <w:p w14:paraId="3CFF10E6" w14:textId="77777777" w:rsidR="009A2BBA" w:rsidRPr="00E45A71" w:rsidRDefault="009A2BBA" w:rsidP="00886A4E">
            <w:pPr>
              <w:rPr>
                <w:rFonts w:ascii="Arial" w:hAnsi="Arial" w:cs="Arial"/>
                <w:color w:val="000000"/>
              </w:rPr>
            </w:pPr>
            <w:r w:rsidRPr="00E45A71">
              <w:rPr>
                <w:rFonts w:ascii="Arial" w:hAnsi="Arial" w:cs="Arial"/>
                <w:color w:val="000000"/>
              </w:rPr>
              <w:t>2019-04-01</w:t>
            </w:r>
          </w:p>
        </w:tc>
        <w:tc>
          <w:tcPr>
            <w:tcW w:w="990" w:type="dxa"/>
            <w:noWrap/>
            <w:vAlign w:val="center"/>
            <w:hideMark/>
          </w:tcPr>
          <w:p w14:paraId="203827EA" w14:textId="2EB2F5D1" w:rsidR="009A2BBA" w:rsidRPr="00E45A71" w:rsidRDefault="009A2BBA" w:rsidP="00886A4E">
            <w:pPr>
              <w:rPr>
                <w:rFonts w:ascii="Arial" w:hAnsi="Arial" w:cs="Arial"/>
                <w:color w:val="000000"/>
              </w:rPr>
            </w:pPr>
            <w:r w:rsidRPr="00E45A71">
              <w:rPr>
                <w:rFonts w:ascii="Arial" w:hAnsi="Arial" w:cs="Arial"/>
                <w:color w:val="000000"/>
              </w:rPr>
              <w:t>Shugg,</w:t>
            </w:r>
            <w:r w:rsidR="002602C3">
              <w:rPr>
                <w:rFonts w:ascii="Arial" w:hAnsi="Arial" w:cs="Arial"/>
                <w:color w:val="000000"/>
              </w:rPr>
              <w:t xml:space="preserve"> </w:t>
            </w:r>
            <w:r w:rsidRPr="00E45A71">
              <w:rPr>
                <w:rFonts w:ascii="Arial" w:hAnsi="Arial" w:cs="Arial"/>
                <w:color w:val="000000"/>
              </w:rPr>
              <w:t>Tyler/</w:t>
            </w:r>
            <w:r w:rsidR="002602C3">
              <w:rPr>
                <w:rFonts w:ascii="Arial" w:hAnsi="Arial" w:cs="Arial"/>
                <w:color w:val="000000"/>
              </w:rPr>
              <w:t xml:space="preserve"> </w:t>
            </w:r>
            <w:r w:rsidRPr="00E45A71">
              <w:rPr>
                <w:rFonts w:ascii="Arial" w:hAnsi="Arial" w:cs="Arial"/>
                <w:color w:val="000000"/>
              </w:rPr>
              <w:t>Luzum,</w:t>
            </w:r>
            <w:r w:rsidR="002602C3">
              <w:rPr>
                <w:rFonts w:ascii="Arial" w:hAnsi="Arial" w:cs="Arial"/>
                <w:color w:val="000000"/>
              </w:rPr>
              <w:t xml:space="preserve"> </w:t>
            </w:r>
            <w:r w:rsidRPr="00E45A71">
              <w:rPr>
                <w:rFonts w:ascii="Arial" w:hAnsi="Arial" w:cs="Arial"/>
                <w:color w:val="000000"/>
              </w:rPr>
              <w:t xml:space="preserve">Jasmine </w:t>
            </w:r>
          </w:p>
        </w:tc>
        <w:tc>
          <w:tcPr>
            <w:tcW w:w="1260" w:type="dxa"/>
            <w:noWrap/>
            <w:vAlign w:val="center"/>
            <w:hideMark/>
          </w:tcPr>
          <w:p w14:paraId="2560061D" w14:textId="77777777" w:rsidR="009A2BBA" w:rsidRPr="00E45A71" w:rsidRDefault="009A2BBA" w:rsidP="00886A4E">
            <w:pPr>
              <w:rPr>
                <w:rFonts w:ascii="Arial" w:hAnsi="Arial" w:cs="Arial"/>
                <w:color w:val="000000"/>
              </w:rPr>
            </w:pPr>
            <w:r w:rsidRPr="00E45A71">
              <w:rPr>
                <w:rFonts w:ascii="Arial" w:hAnsi="Arial" w:cs="Arial"/>
                <w:color w:val="000000"/>
              </w:rPr>
              <w:t>UMMS</w:t>
            </w:r>
          </w:p>
        </w:tc>
        <w:tc>
          <w:tcPr>
            <w:tcW w:w="1260" w:type="dxa"/>
            <w:noWrap/>
            <w:vAlign w:val="center"/>
            <w:hideMark/>
          </w:tcPr>
          <w:p w14:paraId="328B0C37" w14:textId="18E8837B" w:rsidR="009A2BBA" w:rsidRPr="00E45A71" w:rsidRDefault="009A2BBA" w:rsidP="00886A4E">
            <w:pPr>
              <w:rPr>
                <w:rFonts w:ascii="Arial" w:hAnsi="Arial" w:cs="Arial"/>
                <w:color w:val="000000"/>
              </w:rPr>
            </w:pPr>
            <w:r w:rsidRPr="00E45A71">
              <w:rPr>
                <w:rFonts w:ascii="Arial" w:hAnsi="Arial" w:cs="Arial"/>
                <w:color w:val="000000"/>
              </w:rPr>
              <w:t xml:space="preserve"> $201,034 </w:t>
            </w:r>
          </w:p>
        </w:tc>
        <w:tc>
          <w:tcPr>
            <w:tcW w:w="1615" w:type="dxa"/>
            <w:noWrap/>
            <w:vAlign w:val="center"/>
            <w:hideMark/>
          </w:tcPr>
          <w:p w14:paraId="5C42A83D" w14:textId="77777777" w:rsidR="009A2BBA" w:rsidRPr="00E45A71" w:rsidRDefault="009A2BBA" w:rsidP="00886A4E">
            <w:pPr>
              <w:rPr>
                <w:rFonts w:ascii="Arial" w:hAnsi="Arial" w:cs="Arial"/>
                <w:color w:val="000000"/>
              </w:rPr>
            </w:pPr>
          </w:p>
        </w:tc>
      </w:tr>
      <w:tr w:rsidR="009A2BBA" w:rsidRPr="00E45A71" w14:paraId="7E00D997" w14:textId="77777777" w:rsidTr="007F3EA8">
        <w:trPr>
          <w:trHeight w:val="300"/>
        </w:trPr>
        <w:tc>
          <w:tcPr>
            <w:tcW w:w="4045" w:type="dxa"/>
            <w:noWrap/>
            <w:vAlign w:val="center"/>
            <w:hideMark/>
          </w:tcPr>
          <w:p w14:paraId="35F92A34" w14:textId="77777777" w:rsidR="009A2BBA" w:rsidRPr="00E45A71" w:rsidRDefault="009A2BBA" w:rsidP="00886A4E">
            <w:pPr>
              <w:rPr>
                <w:rFonts w:ascii="Arial" w:hAnsi="Arial" w:cs="Arial"/>
                <w:color w:val="000000"/>
              </w:rPr>
            </w:pPr>
            <w:r w:rsidRPr="00E45A71">
              <w:rPr>
                <w:rFonts w:ascii="Arial" w:hAnsi="Arial" w:cs="Arial"/>
                <w:color w:val="000000"/>
              </w:rPr>
              <w:t xml:space="preserve">Toward Precision Medicine for Heart Failure with Reduced Ejection Fraction: A </w:t>
            </w:r>
            <w:proofErr w:type="spellStart"/>
            <w:r w:rsidRPr="00E45A71">
              <w:rPr>
                <w:rFonts w:ascii="Arial" w:hAnsi="Arial" w:cs="Arial"/>
                <w:color w:val="000000"/>
              </w:rPr>
              <w:t>Genomewide</w:t>
            </w:r>
            <w:proofErr w:type="spellEnd"/>
            <w:r w:rsidRPr="00E45A71">
              <w:rPr>
                <w:rFonts w:ascii="Arial" w:hAnsi="Arial" w:cs="Arial"/>
                <w:color w:val="000000"/>
              </w:rPr>
              <w:t xml:space="preserve"> Comparison of Angiotensin Inhibitor Efficacy in Caucasian and African American Populations</w:t>
            </w:r>
          </w:p>
        </w:tc>
        <w:tc>
          <w:tcPr>
            <w:tcW w:w="900" w:type="dxa"/>
            <w:noWrap/>
            <w:vAlign w:val="center"/>
            <w:hideMark/>
          </w:tcPr>
          <w:p w14:paraId="32D4ECBA" w14:textId="77777777" w:rsidR="009A2BBA" w:rsidRPr="00E45A71" w:rsidRDefault="009A2BBA" w:rsidP="00886A4E">
            <w:pPr>
              <w:rPr>
                <w:rFonts w:ascii="Arial" w:hAnsi="Arial" w:cs="Arial"/>
                <w:color w:val="000000"/>
              </w:rPr>
            </w:pPr>
            <w:r w:rsidRPr="00E45A71">
              <w:rPr>
                <w:rFonts w:ascii="Arial" w:hAnsi="Arial" w:cs="Arial"/>
                <w:color w:val="000000"/>
              </w:rPr>
              <w:t>2019-02-22</w:t>
            </w:r>
          </w:p>
        </w:tc>
        <w:tc>
          <w:tcPr>
            <w:tcW w:w="990" w:type="dxa"/>
            <w:noWrap/>
            <w:vAlign w:val="center"/>
            <w:hideMark/>
          </w:tcPr>
          <w:p w14:paraId="2D8A5B43" w14:textId="0DC6972D" w:rsidR="009A2BBA" w:rsidRPr="00E45A71" w:rsidRDefault="009A2BBA" w:rsidP="00886A4E">
            <w:pPr>
              <w:rPr>
                <w:rFonts w:ascii="Arial" w:hAnsi="Arial" w:cs="Arial"/>
                <w:color w:val="000000"/>
              </w:rPr>
            </w:pPr>
            <w:r w:rsidRPr="00E45A71">
              <w:rPr>
                <w:rFonts w:ascii="Arial" w:hAnsi="Arial" w:cs="Arial"/>
                <w:color w:val="000000"/>
              </w:rPr>
              <w:t>Luzum,</w:t>
            </w:r>
            <w:r w:rsidR="00487981">
              <w:rPr>
                <w:rFonts w:ascii="Arial" w:hAnsi="Arial" w:cs="Arial"/>
                <w:color w:val="000000"/>
              </w:rPr>
              <w:t xml:space="preserve"> </w:t>
            </w:r>
            <w:r w:rsidRPr="00E45A71">
              <w:rPr>
                <w:rFonts w:ascii="Arial" w:hAnsi="Arial" w:cs="Arial"/>
                <w:color w:val="000000"/>
              </w:rPr>
              <w:t>Jasmine/</w:t>
            </w:r>
            <w:proofErr w:type="spellStart"/>
            <w:proofErr w:type="gramStart"/>
            <w:r w:rsidRPr="00E45A71">
              <w:rPr>
                <w:rFonts w:ascii="Arial" w:hAnsi="Arial" w:cs="Arial"/>
                <w:color w:val="000000"/>
              </w:rPr>
              <w:t>English,Joseph</w:t>
            </w:r>
            <w:proofErr w:type="spellEnd"/>
            <w:proofErr w:type="gramEnd"/>
          </w:p>
        </w:tc>
        <w:tc>
          <w:tcPr>
            <w:tcW w:w="1260" w:type="dxa"/>
            <w:noWrap/>
            <w:vAlign w:val="center"/>
            <w:hideMark/>
          </w:tcPr>
          <w:p w14:paraId="2FDBDBF4" w14:textId="77777777" w:rsidR="009A2BBA" w:rsidRPr="00E45A71" w:rsidRDefault="009A2BBA" w:rsidP="00886A4E">
            <w:pPr>
              <w:rPr>
                <w:rFonts w:ascii="Arial" w:hAnsi="Arial" w:cs="Arial"/>
                <w:color w:val="000000"/>
              </w:rPr>
            </w:pPr>
            <w:r w:rsidRPr="00E45A71">
              <w:rPr>
                <w:rFonts w:ascii="Arial" w:hAnsi="Arial" w:cs="Arial"/>
                <w:color w:val="000000"/>
              </w:rPr>
              <w:t>AFPE</w:t>
            </w:r>
          </w:p>
        </w:tc>
        <w:tc>
          <w:tcPr>
            <w:tcW w:w="1260" w:type="dxa"/>
            <w:noWrap/>
            <w:vAlign w:val="center"/>
            <w:hideMark/>
          </w:tcPr>
          <w:p w14:paraId="181D37E3" w14:textId="04CEB961" w:rsidR="009A2BBA" w:rsidRPr="00E45A71" w:rsidRDefault="009A2BBA" w:rsidP="00886A4E">
            <w:pPr>
              <w:rPr>
                <w:rFonts w:ascii="Arial" w:hAnsi="Arial" w:cs="Arial"/>
                <w:color w:val="000000"/>
              </w:rPr>
            </w:pPr>
            <w:r w:rsidRPr="00E45A71">
              <w:rPr>
                <w:rFonts w:ascii="Arial" w:hAnsi="Arial" w:cs="Arial"/>
                <w:color w:val="000000"/>
              </w:rPr>
              <w:t xml:space="preserve"> $5,000 </w:t>
            </w:r>
          </w:p>
        </w:tc>
        <w:tc>
          <w:tcPr>
            <w:tcW w:w="1615" w:type="dxa"/>
            <w:noWrap/>
            <w:vAlign w:val="center"/>
            <w:hideMark/>
          </w:tcPr>
          <w:p w14:paraId="77B88CDC" w14:textId="77777777" w:rsidR="009A2BBA" w:rsidRPr="00E45A71" w:rsidRDefault="009A2BBA" w:rsidP="00886A4E">
            <w:pPr>
              <w:rPr>
                <w:rFonts w:ascii="Arial" w:hAnsi="Arial" w:cs="Arial"/>
                <w:color w:val="000000"/>
              </w:rPr>
            </w:pPr>
          </w:p>
        </w:tc>
      </w:tr>
      <w:tr w:rsidR="009A2BBA" w:rsidRPr="00E45A71" w14:paraId="51B3E09D" w14:textId="77777777" w:rsidTr="007F3EA8">
        <w:trPr>
          <w:trHeight w:val="300"/>
        </w:trPr>
        <w:tc>
          <w:tcPr>
            <w:tcW w:w="4045" w:type="dxa"/>
            <w:noWrap/>
            <w:vAlign w:val="center"/>
            <w:hideMark/>
          </w:tcPr>
          <w:p w14:paraId="01A877DC" w14:textId="768B8550" w:rsidR="009A2BBA" w:rsidRPr="00E45A71" w:rsidRDefault="009A2BBA" w:rsidP="00886A4E">
            <w:pPr>
              <w:rPr>
                <w:rFonts w:ascii="Arial" w:hAnsi="Arial" w:cs="Arial"/>
                <w:color w:val="000000"/>
              </w:rPr>
            </w:pPr>
            <w:r w:rsidRPr="00E45A71">
              <w:rPr>
                <w:rFonts w:ascii="Arial" w:hAnsi="Arial" w:cs="Arial"/>
                <w:color w:val="000000"/>
              </w:rPr>
              <w:t>Towards Personalized Medicine for Drug-Induced Arrhythmias: Characterization of Sex Hormone Homeostasis Genetic Predictors of the QT Interval</w:t>
            </w:r>
          </w:p>
        </w:tc>
        <w:tc>
          <w:tcPr>
            <w:tcW w:w="900" w:type="dxa"/>
            <w:noWrap/>
            <w:vAlign w:val="center"/>
            <w:hideMark/>
          </w:tcPr>
          <w:p w14:paraId="370AEC18" w14:textId="77777777" w:rsidR="009A2BBA" w:rsidRPr="00E45A71" w:rsidRDefault="009A2BBA" w:rsidP="00886A4E">
            <w:pPr>
              <w:rPr>
                <w:rFonts w:ascii="Arial" w:hAnsi="Arial" w:cs="Arial"/>
                <w:color w:val="000000"/>
              </w:rPr>
            </w:pPr>
            <w:r w:rsidRPr="00E45A71">
              <w:rPr>
                <w:rFonts w:ascii="Arial" w:hAnsi="Arial" w:cs="Arial"/>
                <w:color w:val="000000"/>
              </w:rPr>
              <w:t>2019-01-29</w:t>
            </w:r>
          </w:p>
        </w:tc>
        <w:tc>
          <w:tcPr>
            <w:tcW w:w="990" w:type="dxa"/>
            <w:noWrap/>
            <w:vAlign w:val="center"/>
            <w:hideMark/>
          </w:tcPr>
          <w:p w14:paraId="39101EE6" w14:textId="568DDB12" w:rsidR="009A2BBA" w:rsidRPr="00E45A71" w:rsidRDefault="009A2BBA" w:rsidP="00886A4E">
            <w:pPr>
              <w:rPr>
                <w:rFonts w:ascii="Arial" w:hAnsi="Arial" w:cs="Arial"/>
                <w:color w:val="000000"/>
              </w:rPr>
            </w:pPr>
            <w:r w:rsidRPr="00E45A71">
              <w:rPr>
                <w:rFonts w:ascii="Arial" w:hAnsi="Arial" w:cs="Arial"/>
                <w:color w:val="000000"/>
              </w:rPr>
              <w:t>Shugg,</w:t>
            </w:r>
            <w:r w:rsidR="00487981">
              <w:rPr>
                <w:rFonts w:ascii="Arial" w:hAnsi="Arial" w:cs="Arial"/>
                <w:color w:val="000000"/>
              </w:rPr>
              <w:t xml:space="preserve"> </w:t>
            </w:r>
            <w:r w:rsidRPr="00E45A71">
              <w:rPr>
                <w:rFonts w:ascii="Arial" w:hAnsi="Arial" w:cs="Arial"/>
                <w:color w:val="000000"/>
              </w:rPr>
              <w:t>Tyler/</w:t>
            </w:r>
            <w:r w:rsidR="00487981">
              <w:rPr>
                <w:rFonts w:ascii="Arial" w:hAnsi="Arial" w:cs="Arial"/>
                <w:color w:val="000000"/>
              </w:rPr>
              <w:t xml:space="preserve"> </w:t>
            </w:r>
            <w:r w:rsidRPr="00E45A71">
              <w:rPr>
                <w:rFonts w:ascii="Arial" w:hAnsi="Arial" w:cs="Arial"/>
                <w:color w:val="000000"/>
              </w:rPr>
              <w:t>Luzum,</w:t>
            </w:r>
            <w:r w:rsidR="00487981">
              <w:rPr>
                <w:rFonts w:ascii="Arial" w:hAnsi="Arial" w:cs="Arial"/>
                <w:color w:val="000000"/>
              </w:rPr>
              <w:t xml:space="preserve"> </w:t>
            </w:r>
            <w:r w:rsidRPr="00E45A71">
              <w:rPr>
                <w:rFonts w:ascii="Arial" w:hAnsi="Arial" w:cs="Arial"/>
                <w:color w:val="000000"/>
              </w:rPr>
              <w:t>Jasmine</w:t>
            </w:r>
          </w:p>
        </w:tc>
        <w:tc>
          <w:tcPr>
            <w:tcW w:w="1260" w:type="dxa"/>
            <w:noWrap/>
            <w:vAlign w:val="center"/>
            <w:hideMark/>
          </w:tcPr>
          <w:p w14:paraId="3A7E3C1D" w14:textId="77777777" w:rsidR="009A2BBA" w:rsidRPr="00E45A71" w:rsidRDefault="009A2BBA" w:rsidP="00886A4E">
            <w:pPr>
              <w:rPr>
                <w:rFonts w:ascii="Arial" w:hAnsi="Arial" w:cs="Arial"/>
                <w:color w:val="000000"/>
              </w:rPr>
            </w:pPr>
            <w:r w:rsidRPr="00E45A71">
              <w:rPr>
                <w:rFonts w:ascii="Arial" w:hAnsi="Arial" w:cs="Arial"/>
                <w:color w:val="000000"/>
              </w:rPr>
              <w:t>PhRMA</w:t>
            </w:r>
          </w:p>
        </w:tc>
        <w:tc>
          <w:tcPr>
            <w:tcW w:w="1260" w:type="dxa"/>
            <w:noWrap/>
            <w:vAlign w:val="center"/>
            <w:hideMark/>
          </w:tcPr>
          <w:p w14:paraId="6282AB49" w14:textId="6EF82754" w:rsidR="009A2BBA" w:rsidRPr="00E45A71" w:rsidRDefault="009A2BBA" w:rsidP="00886A4E">
            <w:pPr>
              <w:rPr>
                <w:rFonts w:ascii="Arial" w:hAnsi="Arial" w:cs="Arial"/>
                <w:color w:val="000000"/>
              </w:rPr>
            </w:pPr>
            <w:r w:rsidRPr="00E45A71">
              <w:rPr>
                <w:rFonts w:ascii="Arial" w:hAnsi="Arial" w:cs="Arial"/>
                <w:color w:val="000000"/>
              </w:rPr>
              <w:t xml:space="preserve"> $120,000 </w:t>
            </w:r>
          </w:p>
        </w:tc>
        <w:tc>
          <w:tcPr>
            <w:tcW w:w="1615" w:type="dxa"/>
            <w:noWrap/>
            <w:vAlign w:val="center"/>
            <w:hideMark/>
          </w:tcPr>
          <w:p w14:paraId="625E2B66" w14:textId="06ACD5C3" w:rsidR="009A2BBA" w:rsidRPr="00E45A71" w:rsidRDefault="00AA3D0D" w:rsidP="00886A4E">
            <w:pPr>
              <w:rPr>
                <w:rFonts w:ascii="Arial" w:hAnsi="Arial" w:cs="Arial"/>
                <w:color w:val="000000"/>
              </w:rPr>
            </w:pPr>
            <w:r>
              <w:rPr>
                <w:rFonts w:ascii="Arial" w:hAnsi="Arial" w:cs="Arial"/>
                <w:color w:val="000000"/>
              </w:rPr>
              <w:t>N/A</w:t>
            </w:r>
          </w:p>
        </w:tc>
      </w:tr>
      <w:tr w:rsidR="009A2BBA" w:rsidRPr="00E45A71" w14:paraId="43B9D79E" w14:textId="77777777" w:rsidTr="007F3EA8">
        <w:trPr>
          <w:trHeight w:val="300"/>
        </w:trPr>
        <w:tc>
          <w:tcPr>
            <w:tcW w:w="4045" w:type="dxa"/>
            <w:noWrap/>
            <w:vAlign w:val="center"/>
            <w:hideMark/>
          </w:tcPr>
          <w:p w14:paraId="7CBCCAD6" w14:textId="77777777" w:rsidR="009A2BBA" w:rsidRPr="00E45A71" w:rsidRDefault="009A2BBA" w:rsidP="00886A4E">
            <w:pPr>
              <w:rPr>
                <w:rFonts w:ascii="Arial" w:hAnsi="Arial" w:cs="Arial"/>
                <w:color w:val="000000"/>
              </w:rPr>
            </w:pPr>
            <w:r w:rsidRPr="00E45A71">
              <w:rPr>
                <w:rFonts w:ascii="Arial" w:hAnsi="Arial" w:cs="Arial"/>
                <w:color w:val="000000"/>
              </w:rPr>
              <w:lastRenderedPageBreak/>
              <w:t>Toward Precision Medicine for the Direct Oral Anticoagulants: Comparison of the effects of the CES1 G143E genetic variant on drug metabolism</w:t>
            </w:r>
          </w:p>
        </w:tc>
        <w:tc>
          <w:tcPr>
            <w:tcW w:w="900" w:type="dxa"/>
            <w:noWrap/>
            <w:vAlign w:val="center"/>
            <w:hideMark/>
          </w:tcPr>
          <w:p w14:paraId="71BE71D8" w14:textId="77777777" w:rsidR="009A2BBA" w:rsidRPr="00E45A71" w:rsidRDefault="009A2BBA" w:rsidP="00886A4E">
            <w:pPr>
              <w:rPr>
                <w:rFonts w:ascii="Arial" w:hAnsi="Arial" w:cs="Arial"/>
                <w:color w:val="000000"/>
              </w:rPr>
            </w:pPr>
            <w:r w:rsidRPr="00E45A71">
              <w:rPr>
                <w:rFonts w:ascii="Arial" w:hAnsi="Arial" w:cs="Arial"/>
                <w:color w:val="000000"/>
              </w:rPr>
              <w:t>2018-12-06</w:t>
            </w:r>
          </w:p>
        </w:tc>
        <w:tc>
          <w:tcPr>
            <w:tcW w:w="990" w:type="dxa"/>
            <w:noWrap/>
            <w:vAlign w:val="center"/>
            <w:hideMark/>
          </w:tcPr>
          <w:p w14:paraId="32226048" w14:textId="77777777" w:rsidR="009A2BBA" w:rsidRPr="00E45A71" w:rsidRDefault="009A2BBA" w:rsidP="00886A4E">
            <w:pPr>
              <w:rPr>
                <w:rFonts w:ascii="Arial" w:hAnsi="Arial" w:cs="Arial"/>
                <w:color w:val="000000"/>
              </w:rPr>
            </w:pPr>
            <w:proofErr w:type="spellStart"/>
            <w:proofErr w:type="gramStart"/>
            <w:r w:rsidRPr="00E45A71">
              <w:rPr>
                <w:rFonts w:ascii="Arial" w:hAnsi="Arial" w:cs="Arial"/>
                <w:color w:val="000000"/>
              </w:rPr>
              <w:t>Kalmar,Ray</w:t>
            </w:r>
            <w:proofErr w:type="spellEnd"/>
            <w:proofErr w:type="gramEnd"/>
          </w:p>
        </w:tc>
        <w:tc>
          <w:tcPr>
            <w:tcW w:w="1260" w:type="dxa"/>
            <w:noWrap/>
            <w:vAlign w:val="center"/>
            <w:hideMark/>
          </w:tcPr>
          <w:p w14:paraId="6BD48AE3" w14:textId="77777777" w:rsidR="009A2BBA" w:rsidRPr="00E45A71" w:rsidRDefault="009A2BBA" w:rsidP="00886A4E">
            <w:pPr>
              <w:rPr>
                <w:rFonts w:ascii="Arial" w:hAnsi="Arial" w:cs="Arial"/>
                <w:color w:val="000000"/>
              </w:rPr>
            </w:pPr>
            <w:r w:rsidRPr="00E45A71">
              <w:rPr>
                <w:rFonts w:ascii="Arial" w:hAnsi="Arial" w:cs="Arial"/>
                <w:color w:val="000000"/>
              </w:rPr>
              <w:t>Pfizer (</w:t>
            </w:r>
            <w:proofErr w:type="spellStart"/>
            <w:r w:rsidRPr="00E45A71">
              <w:rPr>
                <w:rFonts w:ascii="Arial" w:hAnsi="Arial" w:cs="Arial"/>
                <w:color w:val="000000"/>
              </w:rPr>
              <w:t>GnomeDX</w:t>
            </w:r>
            <w:proofErr w:type="spellEnd"/>
            <w:r w:rsidRPr="00E45A71">
              <w:rPr>
                <w:rFonts w:ascii="Arial" w:hAnsi="Arial" w:cs="Arial"/>
                <w:color w:val="000000"/>
              </w:rPr>
              <w:t xml:space="preserve"> LLC)</w:t>
            </w:r>
          </w:p>
        </w:tc>
        <w:tc>
          <w:tcPr>
            <w:tcW w:w="1260" w:type="dxa"/>
            <w:noWrap/>
            <w:vAlign w:val="center"/>
            <w:hideMark/>
          </w:tcPr>
          <w:p w14:paraId="7CB2812D" w14:textId="0EE00DCF" w:rsidR="009A2BBA" w:rsidRPr="00E45A71" w:rsidRDefault="009A2BBA" w:rsidP="00886A4E">
            <w:pPr>
              <w:rPr>
                <w:rFonts w:ascii="Arial" w:hAnsi="Arial" w:cs="Arial"/>
                <w:color w:val="000000"/>
              </w:rPr>
            </w:pPr>
            <w:r w:rsidRPr="00E45A71">
              <w:rPr>
                <w:rFonts w:ascii="Arial" w:hAnsi="Arial" w:cs="Arial"/>
                <w:color w:val="000000"/>
              </w:rPr>
              <w:t xml:space="preserve"> $457,529 </w:t>
            </w:r>
          </w:p>
        </w:tc>
        <w:tc>
          <w:tcPr>
            <w:tcW w:w="1615" w:type="dxa"/>
            <w:noWrap/>
            <w:vAlign w:val="center"/>
            <w:hideMark/>
          </w:tcPr>
          <w:p w14:paraId="4FA9E4C2" w14:textId="2F914B5E" w:rsidR="009A2BBA" w:rsidRPr="00E45A71" w:rsidRDefault="00AA3D0D" w:rsidP="00886A4E">
            <w:pPr>
              <w:rPr>
                <w:rFonts w:ascii="Arial" w:hAnsi="Arial" w:cs="Arial"/>
                <w:color w:val="000000"/>
              </w:rPr>
            </w:pPr>
            <w:r>
              <w:rPr>
                <w:rFonts w:ascii="Arial" w:hAnsi="Arial" w:cs="Arial"/>
                <w:color w:val="000000"/>
              </w:rPr>
              <w:t>N/A</w:t>
            </w:r>
          </w:p>
        </w:tc>
      </w:tr>
      <w:tr w:rsidR="009A2BBA" w:rsidRPr="00E45A71" w14:paraId="268E0C49" w14:textId="77777777" w:rsidTr="007F3EA8">
        <w:trPr>
          <w:trHeight w:val="300"/>
        </w:trPr>
        <w:tc>
          <w:tcPr>
            <w:tcW w:w="4045" w:type="dxa"/>
            <w:noWrap/>
            <w:vAlign w:val="center"/>
            <w:hideMark/>
          </w:tcPr>
          <w:p w14:paraId="4B91ACE0" w14:textId="77777777" w:rsidR="009A2BBA" w:rsidRPr="00E45A71" w:rsidRDefault="009A2BBA" w:rsidP="009A2BBA">
            <w:pPr>
              <w:rPr>
                <w:rFonts w:ascii="Arial" w:hAnsi="Arial" w:cs="Arial"/>
                <w:color w:val="000000"/>
              </w:rPr>
            </w:pPr>
            <w:r w:rsidRPr="00E45A71">
              <w:rPr>
                <w:rFonts w:ascii="Arial" w:hAnsi="Arial" w:cs="Arial"/>
                <w:color w:val="000000"/>
              </w:rPr>
              <w:t>Role of Genomics in the Efficacy and Racial Disparity of Cornerstone Heart Failure Pharmacotherapy</w:t>
            </w:r>
          </w:p>
        </w:tc>
        <w:tc>
          <w:tcPr>
            <w:tcW w:w="900" w:type="dxa"/>
            <w:noWrap/>
            <w:vAlign w:val="center"/>
            <w:hideMark/>
          </w:tcPr>
          <w:p w14:paraId="2EA1FD78" w14:textId="77777777" w:rsidR="009A2BBA" w:rsidRPr="00E45A71" w:rsidRDefault="009A2BBA" w:rsidP="009A2BBA">
            <w:pPr>
              <w:rPr>
                <w:rFonts w:ascii="Arial" w:hAnsi="Arial" w:cs="Arial"/>
                <w:color w:val="000000"/>
              </w:rPr>
            </w:pPr>
            <w:r w:rsidRPr="00E45A71">
              <w:rPr>
                <w:rFonts w:ascii="Arial" w:hAnsi="Arial" w:cs="Arial"/>
                <w:color w:val="000000"/>
              </w:rPr>
              <w:t>2018-10-17</w:t>
            </w:r>
          </w:p>
        </w:tc>
        <w:tc>
          <w:tcPr>
            <w:tcW w:w="990" w:type="dxa"/>
            <w:noWrap/>
            <w:vAlign w:val="center"/>
            <w:hideMark/>
          </w:tcPr>
          <w:p w14:paraId="1785B43F" w14:textId="6B7492F7" w:rsidR="009A2BBA" w:rsidRPr="00E45A71" w:rsidRDefault="009A2BBA" w:rsidP="009A2BBA">
            <w:pPr>
              <w:rPr>
                <w:rFonts w:ascii="Arial" w:hAnsi="Arial" w:cs="Arial"/>
                <w:color w:val="000000"/>
              </w:rPr>
            </w:pPr>
            <w:r w:rsidRPr="00E45A71">
              <w:rPr>
                <w:rFonts w:ascii="Arial" w:hAnsi="Arial" w:cs="Arial"/>
                <w:color w:val="000000"/>
              </w:rPr>
              <w:t>Luzum,</w:t>
            </w:r>
            <w:r w:rsidR="00781B56">
              <w:rPr>
                <w:rFonts w:ascii="Arial" w:hAnsi="Arial" w:cs="Arial"/>
                <w:color w:val="000000"/>
              </w:rPr>
              <w:t xml:space="preserve"> </w:t>
            </w:r>
            <w:r w:rsidRPr="00E45A71">
              <w:rPr>
                <w:rFonts w:ascii="Arial" w:hAnsi="Arial" w:cs="Arial"/>
                <w:color w:val="000000"/>
              </w:rPr>
              <w:t>Jasmine</w:t>
            </w:r>
          </w:p>
        </w:tc>
        <w:tc>
          <w:tcPr>
            <w:tcW w:w="1260" w:type="dxa"/>
            <w:noWrap/>
            <w:vAlign w:val="center"/>
            <w:hideMark/>
          </w:tcPr>
          <w:p w14:paraId="7F608B95" w14:textId="77777777" w:rsidR="009A2BBA" w:rsidRPr="00E45A71" w:rsidRDefault="009A2BBA" w:rsidP="009A2BBA">
            <w:pPr>
              <w:rPr>
                <w:rFonts w:ascii="Arial" w:hAnsi="Arial" w:cs="Arial"/>
                <w:color w:val="000000"/>
              </w:rPr>
            </w:pPr>
            <w:r w:rsidRPr="00E45A71">
              <w:rPr>
                <w:rFonts w:ascii="Arial" w:hAnsi="Arial" w:cs="Arial"/>
                <w:color w:val="000000"/>
              </w:rPr>
              <w:t>AHA</w:t>
            </w:r>
          </w:p>
        </w:tc>
        <w:tc>
          <w:tcPr>
            <w:tcW w:w="1260" w:type="dxa"/>
            <w:noWrap/>
            <w:vAlign w:val="center"/>
            <w:hideMark/>
          </w:tcPr>
          <w:p w14:paraId="31831045" w14:textId="0151097E" w:rsidR="009A2BBA" w:rsidRPr="00E45A71" w:rsidRDefault="009A2BBA" w:rsidP="009A2BBA">
            <w:pPr>
              <w:rPr>
                <w:rFonts w:ascii="Arial" w:hAnsi="Arial" w:cs="Arial"/>
                <w:color w:val="000000"/>
              </w:rPr>
            </w:pPr>
            <w:r w:rsidRPr="00E45A71">
              <w:rPr>
                <w:rFonts w:ascii="Arial" w:hAnsi="Arial" w:cs="Arial"/>
                <w:color w:val="000000"/>
              </w:rPr>
              <w:t xml:space="preserve"> $231,000 </w:t>
            </w:r>
          </w:p>
        </w:tc>
        <w:tc>
          <w:tcPr>
            <w:tcW w:w="1615" w:type="dxa"/>
            <w:noWrap/>
            <w:vAlign w:val="center"/>
            <w:hideMark/>
          </w:tcPr>
          <w:p w14:paraId="726BA461" w14:textId="7405441D" w:rsidR="009A2BBA" w:rsidRPr="00E45A71" w:rsidRDefault="009A2BBA" w:rsidP="009A2BBA">
            <w:pPr>
              <w:rPr>
                <w:rFonts w:ascii="Arial" w:hAnsi="Arial" w:cs="Arial"/>
                <w:color w:val="000000"/>
              </w:rPr>
            </w:pPr>
          </w:p>
        </w:tc>
      </w:tr>
      <w:tr w:rsidR="009A2BBA" w:rsidRPr="00E45A71" w14:paraId="01B4AF95" w14:textId="77777777" w:rsidTr="007F3EA8">
        <w:trPr>
          <w:trHeight w:val="300"/>
        </w:trPr>
        <w:tc>
          <w:tcPr>
            <w:tcW w:w="4045" w:type="dxa"/>
            <w:noWrap/>
            <w:vAlign w:val="center"/>
            <w:hideMark/>
          </w:tcPr>
          <w:p w14:paraId="327A077D" w14:textId="77777777" w:rsidR="009A2BBA" w:rsidRPr="00E45A71" w:rsidRDefault="009A2BBA" w:rsidP="009A2BBA">
            <w:pPr>
              <w:rPr>
                <w:rFonts w:ascii="Arial" w:hAnsi="Arial" w:cs="Arial"/>
                <w:color w:val="000000"/>
              </w:rPr>
            </w:pPr>
            <w:r w:rsidRPr="00E45A71">
              <w:rPr>
                <w:rFonts w:ascii="Arial" w:hAnsi="Arial" w:cs="Arial"/>
                <w:color w:val="000000"/>
              </w:rPr>
              <w:t>Role of PAR1 in Doxorubicin-induced Cardiotoxicity</w:t>
            </w:r>
          </w:p>
        </w:tc>
        <w:tc>
          <w:tcPr>
            <w:tcW w:w="900" w:type="dxa"/>
            <w:noWrap/>
            <w:vAlign w:val="center"/>
            <w:hideMark/>
          </w:tcPr>
          <w:p w14:paraId="0E7E1E61" w14:textId="77777777" w:rsidR="009A2BBA" w:rsidRPr="00E45A71" w:rsidRDefault="009A2BBA" w:rsidP="009A2BBA">
            <w:pPr>
              <w:rPr>
                <w:rFonts w:ascii="Arial" w:hAnsi="Arial" w:cs="Arial"/>
                <w:color w:val="000000"/>
              </w:rPr>
            </w:pPr>
            <w:r w:rsidRPr="00E45A71">
              <w:rPr>
                <w:rFonts w:ascii="Arial" w:hAnsi="Arial" w:cs="Arial"/>
                <w:color w:val="000000"/>
              </w:rPr>
              <w:t>2018-10-05</w:t>
            </w:r>
          </w:p>
        </w:tc>
        <w:tc>
          <w:tcPr>
            <w:tcW w:w="990" w:type="dxa"/>
            <w:noWrap/>
            <w:vAlign w:val="center"/>
            <w:hideMark/>
          </w:tcPr>
          <w:p w14:paraId="17602C28" w14:textId="3BE87FC0" w:rsidR="009A2BBA" w:rsidRPr="00E45A71" w:rsidRDefault="009A2BBA" w:rsidP="009A2BBA">
            <w:pPr>
              <w:rPr>
                <w:rFonts w:ascii="Arial" w:hAnsi="Arial" w:cs="Arial"/>
                <w:color w:val="000000"/>
              </w:rPr>
            </w:pPr>
            <w:r w:rsidRPr="00E45A71">
              <w:rPr>
                <w:rFonts w:ascii="Arial" w:hAnsi="Arial" w:cs="Arial"/>
                <w:color w:val="000000"/>
              </w:rPr>
              <w:t>Antoniak,</w:t>
            </w:r>
            <w:r w:rsidR="00E80EF0">
              <w:rPr>
                <w:rFonts w:ascii="Arial" w:hAnsi="Arial" w:cs="Arial"/>
                <w:color w:val="000000"/>
              </w:rPr>
              <w:t xml:space="preserve"> </w:t>
            </w:r>
            <w:r w:rsidRPr="00E45A71">
              <w:rPr>
                <w:rFonts w:ascii="Arial" w:hAnsi="Arial" w:cs="Arial"/>
                <w:color w:val="000000"/>
              </w:rPr>
              <w:t>Silvio</w:t>
            </w:r>
          </w:p>
        </w:tc>
        <w:tc>
          <w:tcPr>
            <w:tcW w:w="1260" w:type="dxa"/>
            <w:noWrap/>
            <w:vAlign w:val="center"/>
            <w:hideMark/>
          </w:tcPr>
          <w:p w14:paraId="5F8AC7DB" w14:textId="38994E5B" w:rsidR="009A2BBA" w:rsidRPr="00E45A71" w:rsidRDefault="009A2BBA" w:rsidP="009A2BBA">
            <w:pPr>
              <w:rPr>
                <w:rFonts w:ascii="Arial" w:hAnsi="Arial" w:cs="Arial"/>
                <w:color w:val="000000"/>
              </w:rPr>
            </w:pPr>
            <w:r w:rsidRPr="00E45A71">
              <w:rPr>
                <w:rFonts w:ascii="Arial" w:hAnsi="Arial" w:cs="Arial"/>
                <w:color w:val="000000"/>
              </w:rPr>
              <w:t>NIH</w:t>
            </w:r>
            <w:r w:rsidR="00970282">
              <w:rPr>
                <w:rFonts w:ascii="Arial" w:hAnsi="Arial" w:cs="Arial"/>
                <w:color w:val="000000"/>
              </w:rPr>
              <w:t xml:space="preserve">/ </w:t>
            </w:r>
            <w:r w:rsidRPr="00E45A71">
              <w:rPr>
                <w:rFonts w:ascii="Arial" w:hAnsi="Arial" w:cs="Arial"/>
                <w:color w:val="000000"/>
              </w:rPr>
              <w:t>UNC CH</w:t>
            </w:r>
          </w:p>
        </w:tc>
        <w:tc>
          <w:tcPr>
            <w:tcW w:w="1260" w:type="dxa"/>
            <w:noWrap/>
            <w:vAlign w:val="center"/>
            <w:hideMark/>
          </w:tcPr>
          <w:p w14:paraId="36915AB9" w14:textId="74989CBA" w:rsidR="009A2BBA" w:rsidRPr="00E45A71" w:rsidRDefault="009A2BBA" w:rsidP="009A2BBA">
            <w:pPr>
              <w:rPr>
                <w:rFonts w:ascii="Arial" w:hAnsi="Arial" w:cs="Arial"/>
                <w:color w:val="000000"/>
              </w:rPr>
            </w:pPr>
            <w:r>
              <w:rPr>
                <w:rFonts w:ascii="Arial" w:hAnsi="Arial" w:cs="Arial"/>
                <w:color w:val="000000"/>
              </w:rPr>
              <w:t>10% salary</w:t>
            </w:r>
            <w:r w:rsidRPr="00E45A71">
              <w:rPr>
                <w:rFonts w:ascii="Arial" w:hAnsi="Arial" w:cs="Arial"/>
                <w:color w:val="000000"/>
              </w:rPr>
              <w:t xml:space="preserve">   </w:t>
            </w:r>
          </w:p>
        </w:tc>
        <w:tc>
          <w:tcPr>
            <w:tcW w:w="1615" w:type="dxa"/>
            <w:noWrap/>
            <w:vAlign w:val="center"/>
            <w:hideMark/>
          </w:tcPr>
          <w:p w14:paraId="4C916AA2" w14:textId="77777777" w:rsidR="009A2BBA" w:rsidRPr="00E45A71" w:rsidRDefault="009A2BBA" w:rsidP="009A2BBA">
            <w:pPr>
              <w:rPr>
                <w:rFonts w:ascii="Arial" w:hAnsi="Arial" w:cs="Arial"/>
                <w:color w:val="000000"/>
              </w:rPr>
            </w:pPr>
          </w:p>
        </w:tc>
      </w:tr>
      <w:tr w:rsidR="009A2BBA" w:rsidRPr="00E45A71" w14:paraId="2F3D68F5" w14:textId="77777777" w:rsidTr="007F3EA8">
        <w:trPr>
          <w:trHeight w:val="300"/>
        </w:trPr>
        <w:tc>
          <w:tcPr>
            <w:tcW w:w="4045" w:type="dxa"/>
            <w:noWrap/>
            <w:vAlign w:val="center"/>
            <w:hideMark/>
          </w:tcPr>
          <w:p w14:paraId="0BC0A732" w14:textId="77777777" w:rsidR="009A2BBA" w:rsidRPr="00E45A71" w:rsidRDefault="009A2BBA" w:rsidP="009A2BBA">
            <w:pPr>
              <w:rPr>
                <w:rFonts w:ascii="Arial" w:hAnsi="Arial" w:cs="Arial"/>
                <w:color w:val="000000"/>
              </w:rPr>
            </w:pPr>
            <w:r w:rsidRPr="00E45A71">
              <w:rPr>
                <w:rFonts w:ascii="Arial" w:hAnsi="Arial" w:cs="Arial"/>
                <w:color w:val="000000"/>
              </w:rPr>
              <w:t>Machine Learning to Discover High Risk Multi-Drug Combinations Associated with Statin-Induced Myopathy</w:t>
            </w:r>
          </w:p>
        </w:tc>
        <w:tc>
          <w:tcPr>
            <w:tcW w:w="900" w:type="dxa"/>
            <w:noWrap/>
            <w:vAlign w:val="center"/>
            <w:hideMark/>
          </w:tcPr>
          <w:p w14:paraId="78DAE841" w14:textId="77777777" w:rsidR="009A2BBA" w:rsidRPr="00E45A71" w:rsidRDefault="009A2BBA" w:rsidP="009A2BBA">
            <w:pPr>
              <w:rPr>
                <w:rFonts w:ascii="Arial" w:hAnsi="Arial" w:cs="Arial"/>
                <w:color w:val="000000"/>
              </w:rPr>
            </w:pPr>
            <w:r w:rsidRPr="00E45A71">
              <w:rPr>
                <w:rFonts w:ascii="Arial" w:hAnsi="Arial" w:cs="Arial"/>
                <w:color w:val="000000"/>
              </w:rPr>
              <w:t>2018-02-17</w:t>
            </w:r>
          </w:p>
        </w:tc>
        <w:tc>
          <w:tcPr>
            <w:tcW w:w="990" w:type="dxa"/>
            <w:noWrap/>
            <w:vAlign w:val="center"/>
            <w:hideMark/>
          </w:tcPr>
          <w:p w14:paraId="010CF434" w14:textId="6179BD7E" w:rsidR="009A2BBA" w:rsidRPr="00E45A71" w:rsidRDefault="009A2BBA" w:rsidP="009A2BBA">
            <w:pPr>
              <w:rPr>
                <w:rFonts w:ascii="Arial" w:hAnsi="Arial" w:cs="Arial"/>
                <w:color w:val="000000"/>
              </w:rPr>
            </w:pPr>
            <w:r w:rsidRPr="00E45A71">
              <w:rPr>
                <w:rFonts w:ascii="Arial" w:hAnsi="Arial" w:cs="Arial"/>
                <w:color w:val="000000"/>
              </w:rPr>
              <w:t>Luzum,</w:t>
            </w:r>
            <w:r w:rsidR="00E80EF0">
              <w:rPr>
                <w:rFonts w:ascii="Arial" w:hAnsi="Arial" w:cs="Arial"/>
                <w:color w:val="000000"/>
              </w:rPr>
              <w:t xml:space="preserve"> </w:t>
            </w:r>
            <w:r w:rsidRPr="00E45A71">
              <w:rPr>
                <w:rFonts w:ascii="Arial" w:hAnsi="Arial" w:cs="Arial"/>
                <w:color w:val="000000"/>
              </w:rPr>
              <w:t>Jasmine</w:t>
            </w:r>
          </w:p>
        </w:tc>
        <w:tc>
          <w:tcPr>
            <w:tcW w:w="1260" w:type="dxa"/>
            <w:noWrap/>
            <w:vAlign w:val="center"/>
            <w:hideMark/>
          </w:tcPr>
          <w:p w14:paraId="69011720" w14:textId="141EC17B" w:rsidR="009A2BBA" w:rsidRPr="00E45A71" w:rsidRDefault="00E80EF0" w:rsidP="009A2BBA">
            <w:pPr>
              <w:rPr>
                <w:rFonts w:ascii="Arial" w:hAnsi="Arial" w:cs="Arial"/>
                <w:color w:val="000000"/>
              </w:rPr>
            </w:pPr>
            <w:r>
              <w:rPr>
                <w:rFonts w:ascii="Arial" w:hAnsi="Arial" w:cs="Arial"/>
                <w:color w:val="000000"/>
              </w:rPr>
              <w:t xml:space="preserve">UM Frankel </w:t>
            </w:r>
            <w:r w:rsidR="009A2BBA" w:rsidRPr="00E45A71">
              <w:rPr>
                <w:rFonts w:ascii="Arial" w:hAnsi="Arial" w:cs="Arial"/>
                <w:color w:val="000000"/>
              </w:rPr>
              <w:t>CVC</w:t>
            </w:r>
          </w:p>
        </w:tc>
        <w:tc>
          <w:tcPr>
            <w:tcW w:w="1260" w:type="dxa"/>
            <w:noWrap/>
            <w:vAlign w:val="center"/>
            <w:hideMark/>
          </w:tcPr>
          <w:p w14:paraId="7AF7EE8A" w14:textId="54392B8C" w:rsidR="009A2BBA" w:rsidRPr="00E45A71" w:rsidRDefault="009A2BBA" w:rsidP="009A2BBA">
            <w:pPr>
              <w:rPr>
                <w:rFonts w:ascii="Arial" w:hAnsi="Arial" w:cs="Arial"/>
                <w:color w:val="000000"/>
              </w:rPr>
            </w:pPr>
            <w:r w:rsidRPr="00E45A71">
              <w:rPr>
                <w:rFonts w:ascii="Arial" w:hAnsi="Arial" w:cs="Arial"/>
                <w:color w:val="000000"/>
              </w:rPr>
              <w:t xml:space="preserve"> $5,000 </w:t>
            </w:r>
          </w:p>
        </w:tc>
        <w:tc>
          <w:tcPr>
            <w:tcW w:w="1615" w:type="dxa"/>
            <w:noWrap/>
            <w:vAlign w:val="center"/>
            <w:hideMark/>
          </w:tcPr>
          <w:p w14:paraId="1FAC4770" w14:textId="779FA00E" w:rsidR="009A2BBA" w:rsidRPr="00E45A71" w:rsidRDefault="00D41395" w:rsidP="009A2BBA">
            <w:pPr>
              <w:rPr>
                <w:rFonts w:ascii="Arial" w:hAnsi="Arial" w:cs="Arial"/>
                <w:color w:val="000000"/>
              </w:rPr>
            </w:pPr>
            <w:r>
              <w:rPr>
                <w:rFonts w:ascii="Arial" w:hAnsi="Arial" w:cs="Arial"/>
                <w:color w:val="000000"/>
              </w:rPr>
              <w:t>N/A</w:t>
            </w:r>
          </w:p>
        </w:tc>
      </w:tr>
      <w:tr w:rsidR="009A2BBA" w:rsidRPr="00E45A71" w14:paraId="191E8ECD" w14:textId="77777777" w:rsidTr="007F3EA8">
        <w:trPr>
          <w:trHeight w:val="300"/>
        </w:trPr>
        <w:tc>
          <w:tcPr>
            <w:tcW w:w="4045" w:type="dxa"/>
            <w:noWrap/>
            <w:vAlign w:val="center"/>
            <w:hideMark/>
          </w:tcPr>
          <w:p w14:paraId="61F04D9A" w14:textId="77777777" w:rsidR="009A2BBA" w:rsidRPr="00E45A71" w:rsidRDefault="009A2BBA" w:rsidP="009A2BBA">
            <w:pPr>
              <w:rPr>
                <w:rFonts w:ascii="Arial" w:hAnsi="Arial" w:cs="Arial"/>
                <w:color w:val="000000"/>
              </w:rPr>
            </w:pPr>
            <w:r w:rsidRPr="00E45A71">
              <w:rPr>
                <w:rFonts w:ascii="Arial" w:hAnsi="Arial" w:cs="Arial"/>
                <w:color w:val="000000"/>
              </w:rPr>
              <w:t xml:space="preserve">Addressing Racial Disparity in Heart Failure Clinical Outcomes and Beta-Blocker Response: An Investigation of a Novel Regulatory Polymorphism for the Beta-1 Adrenergic Receptor in </w:t>
            </w:r>
            <w:proofErr w:type="gramStart"/>
            <w:r w:rsidRPr="00E45A71">
              <w:rPr>
                <w:rFonts w:ascii="Arial" w:hAnsi="Arial" w:cs="Arial"/>
                <w:color w:val="000000"/>
              </w:rPr>
              <w:t>African-Americans</w:t>
            </w:r>
            <w:proofErr w:type="gramEnd"/>
          </w:p>
        </w:tc>
        <w:tc>
          <w:tcPr>
            <w:tcW w:w="900" w:type="dxa"/>
            <w:noWrap/>
            <w:vAlign w:val="center"/>
            <w:hideMark/>
          </w:tcPr>
          <w:p w14:paraId="5ADDFB8A" w14:textId="77777777" w:rsidR="009A2BBA" w:rsidRPr="00E45A71" w:rsidRDefault="009A2BBA" w:rsidP="009A2BBA">
            <w:pPr>
              <w:rPr>
                <w:rFonts w:ascii="Arial" w:hAnsi="Arial" w:cs="Arial"/>
                <w:color w:val="000000"/>
              </w:rPr>
            </w:pPr>
            <w:r w:rsidRPr="00E45A71">
              <w:rPr>
                <w:rFonts w:ascii="Arial" w:hAnsi="Arial" w:cs="Arial"/>
                <w:color w:val="000000"/>
              </w:rPr>
              <w:t>2017-06-16</w:t>
            </w:r>
          </w:p>
        </w:tc>
        <w:tc>
          <w:tcPr>
            <w:tcW w:w="990" w:type="dxa"/>
            <w:noWrap/>
            <w:vAlign w:val="center"/>
            <w:hideMark/>
          </w:tcPr>
          <w:p w14:paraId="1107BADF" w14:textId="16677553" w:rsidR="009A2BBA" w:rsidRPr="00E45A71" w:rsidRDefault="009A2BBA" w:rsidP="009A2BBA">
            <w:pPr>
              <w:rPr>
                <w:rFonts w:ascii="Arial" w:hAnsi="Arial" w:cs="Arial"/>
                <w:color w:val="000000"/>
              </w:rPr>
            </w:pPr>
            <w:r w:rsidRPr="00E45A71">
              <w:rPr>
                <w:rFonts w:ascii="Arial" w:hAnsi="Arial" w:cs="Arial"/>
                <w:color w:val="000000"/>
              </w:rPr>
              <w:t>Luzum,</w:t>
            </w:r>
            <w:r w:rsidR="00E80EF0">
              <w:rPr>
                <w:rFonts w:ascii="Arial" w:hAnsi="Arial" w:cs="Arial"/>
                <w:color w:val="000000"/>
              </w:rPr>
              <w:t xml:space="preserve"> </w:t>
            </w:r>
            <w:r w:rsidRPr="00E45A71">
              <w:rPr>
                <w:rFonts w:ascii="Arial" w:hAnsi="Arial" w:cs="Arial"/>
                <w:color w:val="000000"/>
              </w:rPr>
              <w:t>Jasmine</w:t>
            </w:r>
          </w:p>
        </w:tc>
        <w:tc>
          <w:tcPr>
            <w:tcW w:w="1260" w:type="dxa"/>
            <w:noWrap/>
            <w:vAlign w:val="center"/>
            <w:hideMark/>
          </w:tcPr>
          <w:p w14:paraId="7098B967" w14:textId="77777777" w:rsidR="009A2BBA" w:rsidRPr="00E45A71" w:rsidRDefault="009A2BBA" w:rsidP="009A2BBA">
            <w:pPr>
              <w:rPr>
                <w:rFonts w:ascii="Arial" w:hAnsi="Arial" w:cs="Arial"/>
                <w:color w:val="000000"/>
              </w:rPr>
            </w:pPr>
            <w:r w:rsidRPr="00E45A71">
              <w:rPr>
                <w:rFonts w:ascii="Arial" w:hAnsi="Arial" w:cs="Arial"/>
                <w:color w:val="000000"/>
              </w:rPr>
              <w:t>NIH</w:t>
            </w:r>
          </w:p>
        </w:tc>
        <w:tc>
          <w:tcPr>
            <w:tcW w:w="1260" w:type="dxa"/>
            <w:noWrap/>
            <w:vAlign w:val="center"/>
            <w:hideMark/>
          </w:tcPr>
          <w:p w14:paraId="5901A115" w14:textId="2C71FFBD" w:rsidR="009A2BBA" w:rsidRPr="00E45A71" w:rsidRDefault="009A2BBA" w:rsidP="009A2BBA">
            <w:pPr>
              <w:rPr>
                <w:rFonts w:ascii="Arial" w:hAnsi="Arial" w:cs="Arial"/>
                <w:color w:val="000000"/>
              </w:rPr>
            </w:pPr>
            <w:r w:rsidRPr="00E45A71">
              <w:rPr>
                <w:rFonts w:ascii="Arial" w:hAnsi="Arial" w:cs="Arial"/>
                <w:color w:val="000000"/>
              </w:rPr>
              <w:t xml:space="preserve"> $437,546 </w:t>
            </w:r>
          </w:p>
        </w:tc>
        <w:tc>
          <w:tcPr>
            <w:tcW w:w="1615" w:type="dxa"/>
            <w:noWrap/>
            <w:vAlign w:val="center"/>
            <w:hideMark/>
          </w:tcPr>
          <w:p w14:paraId="0529368E" w14:textId="77777777" w:rsidR="009A2BBA" w:rsidRPr="00E45A71" w:rsidRDefault="009A2BBA" w:rsidP="009A2BBA">
            <w:pPr>
              <w:rPr>
                <w:rFonts w:ascii="Arial" w:hAnsi="Arial" w:cs="Arial"/>
                <w:color w:val="000000"/>
              </w:rPr>
            </w:pPr>
            <w:r w:rsidRPr="00E45A71">
              <w:rPr>
                <w:rFonts w:ascii="Arial" w:hAnsi="Arial" w:cs="Arial"/>
                <w:color w:val="000000"/>
              </w:rPr>
              <w:t>Not discussed</w:t>
            </w:r>
          </w:p>
        </w:tc>
      </w:tr>
    </w:tbl>
    <w:p w14:paraId="2A6AE326" w14:textId="48C1382F" w:rsidR="00BA330D" w:rsidRDefault="00BA330D">
      <w:pPr>
        <w:rPr>
          <w:rFonts w:ascii="Arial" w:hAnsi="Arial" w:cs="Arial"/>
          <w:szCs w:val="24"/>
          <w:u w:val="single"/>
        </w:rPr>
      </w:pPr>
    </w:p>
    <w:p w14:paraId="40F9BFCF" w14:textId="77777777" w:rsidR="00BA330D" w:rsidRDefault="00BA330D">
      <w:pPr>
        <w:rPr>
          <w:rFonts w:ascii="Arial" w:hAnsi="Arial" w:cs="Arial"/>
          <w:b/>
          <w:sz w:val="24"/>
          <w:szCs w:val="24"/>
          <w:u w:val="single"/>
        </w:rPr>
      </w:pPr>
    </w:p>
    <w:p w14:paraId="38FF0B5A" w14:textId="77777777" w:rsidR="00BA330D" w:rsidRDefault="00BA330D">
      <w:pPr>
        <w:rPr>
          <w:rFonts w:ascii="Arial" w:hAnsi="Arial" w:cs="Arial"/>
          <w:b/>
          <w:sz w:val="24"/>
          <w:szCs w:val="24"/>
          <w:u w:val="single"/>
        </w:rPr>
      </w:pPr>
      <w:r>
        <w:rPr>
          <w:rFonts w:ascii="Arial" w:hAnsi="Arial" w:cs="Arial"/>
          <w:szCs w:val="24"/>
          <w:u w:val="single"/>
        </w:rPr>
        <w:br w:type="page"/>
      </w:r>
    </w:p>
    <w:p w14:paraId="0B6ACEBA" w14:textId="4D0F0748" w:rsidR="00AA55E6" w:rsidRPr="006A5406" w:rsidRDefault="00AA55E6" w:rsidP="006A5406">
      <w:pPr>
        <w:pStyle w:val="Heading1"/>
        <w:spacing w:after="120"/>
        <w:jc w:val="center"/>
        <w:rPr>
          <w:rFonts w:ascii="Arial" w:hAnsi="Arial" w:cs="Arial"/>
          <w:u w:val="single"/>
        </w:rPr>
      </w:pPr>
      <w:r w:rsidRPr="006A5406">
        <w:rPr>
          <w:rFonts w:ascii="Arial" w:hAnsi="Arial" w:cs="Arial"/>
          <w:u w:val="single"/>
        </w:rPr>
        <w:lastRenderedPageBreak/>
        <w:t>PUBLICATION STATISTICS</w:t>
      </w:r>
    </w:p>
    <w:p w14:paraId="3872E0E0" w14:textId="46AEDC25" w:rsidR="00AA55E6" w:rsidRPr="00AA55E6" w:rsidRDefault="00AA55E6" w:rsidP="0090398A">
      <w:pPr>
        <w:rPr>
          <w:rFonts w:ascii="Arial" w:hAnsi="Arial" w:cs="Arial"/>
          <w:sz w:val="24"/>
          <w:szCs w:val="24"/>
        </w:rPr>
      </w:pPr>
      <w:r w:rsidRPr="000F3C84">
        <w:rPr>
          <w:rFonts w:ascii="Arial" w:hAnsi="Arial" w:cs="Arial"/>
          <w:sz w:val="24"/>
          <w:szCs w:val="24"/>
        </w:rPr>
        <w:t>Total</w:t>
      </w:r>
      <w:r w:rsidRPr="00AA55E6">
        <w:rPr>
          <w:rFonts w:ascii="Arial" w:hAnsi="Arial" w:cs="Arial"/>
          <w:sz w:val="24"/>
          <w:szCs w:val="24"/>
        </w:rPr>
        <w:t>:</w:t>
      </w:r>
      <w:r w:rsidR="007612D9">
        <w:rPr>
          <w:rFonts w:ascii="Arial" w:hAnsi="Arial" w:cs="Arial"/>
          <w:sz w:val="24"/>
          <w:szCs w:val="24"/>
        </w:rPr>
        <w:t xml:space="preserve"> </w:t>
      </w:r>
      <w:hyperlink r:id="rId18" w:history="1">
        <w:r w:rsidR="00165329">
          <w:rPr>
            <w:rStyle w:val="Hyperlink"/>
            <w:rFonts w:ascii="Arial" w:hAnsi="Arial" w:cs="Arial"/>
            <w:sz w:val="24"/>
            <w:szCs w:val="24"/>
          </w:rPr>
          <w:t>9</w:t>
        </w:r>
        <w:r w:rsidR="00D02555">
          <w:rPr>
            <w:rStyle w:val="Hyperlink"/>
            <w:rFonts w:ascii="Arial" w:hAnsi="Arial" w:cs="Arial"/>
            <w:sz w:val="24"/>
            <w:szCs w:val="24"/>
          </w:rPr>
          <w:t>2</w:t>
        </w:r>
      </w:hyperlink>
      <w:r w:rsidRPr="00AA55E6">
        <w:rPr>
          <w:rFonts w:ascii="Arial" w:hAnsi="Arial" w:cs="Arial"/>
          <w:sz w:val="24"/>
          <w:szCs w:val="24"/>
        </w:rPr>
        <w:tab/>
      </w:r>
      <w:r w:rsidR="00441AD7">
        <w:rPr>
          <w:rFonts w:ascii="Arial" w:hAnsi="Arial" w:cs="Arial"/>
          <w:sz w:val="24"/>
          <w:szCs w:val="24"/>
        </w:rPr>
        <w:t>C</w:t>
      </w:r>
      <w:r w:rsidRPr="000F3C84">
        <w:rPr>
          <w:rFonts w:ascii="Arial" w:hAnsi="Arial" w:cs="Arial"/>
          <w:sz w:val="24"/>
          <w:szCs w:val="24"/>
        </w:rPr>
        <w:t>itations</w:t>
      </w:r>
      <w:r w:rsidRPr="00AA55E6">
        <w:rPr>
          <w:rFonts w:ascii="Arial" w:hAnsi="Arial" w:cs="Arial"/>
          <w:sz w:val="24"/>
          <w:szCs w:val="24"/>
        </w:rPr>
        <w:t xml:space="preserve">: </w:t>
      </w:r>
      <w:hyperlink r:id="rId19" w:history="1">
        <w:r w:rsidR="00EB15D7">
          <w:rPr>
            <w:rStyle w:val="Hyperlink"/>
            <w:rFonts w:ascii="Arial" w:hAnsi="Arial" w:cs="Arial"/>
            <w:sz w:val="24"/>
            <w:szCs w:val="24"/>
          </w:rPr>
          <w:t>2,</w:t>
        </w:r>
        <w:r w:rsidR="00D02555">
          <w:rPr>
            <w:rStyle w:val="Hyperlink"/>
            <w:rFonts w:ascii="Arial" w:hAnsi="Arial" w:cs="Arial"/>
            <w:sz w:val="24"/>
            <w:szCs w:val="24"/>
          </w:rPr>
          <w:t>4</w:t>
        </w:r>
        <w:r w:rsidR="00573FD6">
          <w:rPr>
            <w:rStyle w:val="Hyperlink"/>
            <w:rFonts w:ascii="Arial" w:hAnsi="Arial" w:cs="Arial"/>
            <w:sz w:val="24"/>
            <w:szCs w:val="24"/>
          </w:rPr>
          <w:t>66</w:t>
        </w:r>
      </w:hyperlink>
      <w:r w:rsidRPr="00AA55E6">
        <w:rPr>
          <w:rFonts w:ascii="Arial" w:hAnsi="Arial" w:cs="Arial"/>
          <w:sz w:val="24"/>
          <w:szCs w:val="24"/>
        </w:rPr>
        <w:tab/>
      </w:r>
      <w:r w:rsidR="00A878D6">
        <w:rPr>
          <w:rFonts w:ascii="Arial" w:hAnsi="Arial" w:cs="Arial"/>
          <w:sz w:val="24"/>
          <w:szCs w:val="24"/>
        </w:rPr>
        <w:tab/>
      </w:r>
      <w:r w:rsidRPr="000F3C84">
        <w:rPr>
          <w:rFonts w:ascii="Arial" w:hAnsi="Arial" w:cs="Arial"/>
          <w:sz w:val="24"/>
          <w:szCs w:val="24"/>
        </w:rPr>
        <w:t>h-index</w:t>
      </w:r>
      <w:r w:rsidRPr="00AA55E6">
        <w:rPr>
          <w:rFonts w:ascii="Arial" w:hAnsi="Arial" w:cs="Arial"/>
          <w:sz w:val="24"/>
          <w:szCs w:val="24"/>
        </w:rPr>
        <w:t xml:space="preserve">: </w:t>
      </w:r>
      <w:hyperlink r:id="rId20" w:history="1">
        <w:r w:rsidR="00A878D6">
          <w:rPr>
            <w:rStyle w:val="Hyperlink"/>
            <w:rFonts w:ascii="Arial" w:hAnsi="Arial" w:cs="Arial"/>
            <w:sz w:val="24"/>
            <w:szCs w:val="24"/>
          </w:rPr>
          <w:t>2</w:t>
        </w:r>
        <w:r w:rsidR="00D02555">
          <w:rPr>
            <w:rStyle w:val="Hyperlink"/>
            <w:rFonts w:ascii="Arial" w:hAnsi="Arial" w:cs="Arial"/>
            <w:sz w:val="24"/>
            <w:szCs w:val="24"/>
          </w:rPr>
          <w:t>5</w:t>
        </w:r>
      </w:hyperlink>
      <w:r w:rsidRPr="00AA55E6">
        <w:rPr>
          <w:rFonts w:ascii="Arial" w:hAnsi="Arial" w:cs="Arial"/>
          <w:sz w:val="24"/>
          <w:szCs w:val="24"/>
        </w:rPr>
        <w:tab/>
      </w:r>
      <w:r w:rsidR="00A878D6">
        <w:rPr>
          <w:rFonts w:ascii="Arial" w:hAnsi="Arial" w:cs="Arial"/>
          <w:sz w:val="24"/>
          <w:szCs w:val="24"/>
        </w:rPr>
        <w:tab/>
      </w:r>
      <w:r w:rsidRPr="000F3C84">
        <w:rPr>
          <w:rFonts w:ascii="Arial" w:hAnsi="Arial" w:cs="Arial"/>
          <w:sz w:val="24"/>
          <w:szCs w:val="24"/>
        </w:rPr>
        <w:t>i10-index</w:t>
      </w:r>
      <w:r w:rsidRPr="00AA55E6">
        <w:rPr>
          <w:rFonts w:ascii="Arial" w:hAnsi="Arial" w:cs="Arial"/>
          <w:sz w:val="24"/>
          <w:szCs w:val="24"/>
        </w:rPr>
        <w:t xml:space="preserve">: </w:t>
      </w:r>
      <w:hyperlink r:id="rId21" w:history="1">
        <w:r w:rsidR="00EB15D7">
          <w:rPr>
            <w:rStyle w:val="Hyperlink"/>
            <w:rFonts w:ascii="Arial" w:hAnsi="Arial" w:cs="Arial"/>
            <w:sz w:val="24"/>
            <w:szCs w:val="24"/>
          </w:rPr>
          <w:t>4</w:t>
        </w:r>
        <w:r w:rsidR="00573FD6">
          <w:rPr>
            <w:rStyle w:val="Hyperlink"/>
            <w:rFonts w:ascii="Arial" w:hAnsi="Arial" w:cs="Arial"/>
            <w:sz w:val="24"/>
            <w:szCs w:val="24"/>
          </w:rPr>
          <w:t>2</w:t>
        </w:r>
      </w:hyperlink>
    </w:p>
    <w:p w14:paraId="66BB6615" w14:textId="77777777" w:rsidR="00AA55E6" w:rsidRPr="00AA55E6" w:rsidRDefault="00AA55E6" w:rsidP="00AA55E6">
      <w:pPr>
        <w:rPr>
          <w:rFonts w:ascii="Arial" w:hAnsi="Arial" w:cs="Arial"/>
          <w:sz w:val="24"/>
          <w:szCs w:val="24"/>
        </w:rPr>
      </w:pPr>
    </w:p>
    <w:p w14:paraId="656EE1E0" w14:textId="77777777" w:rsidR="003E52AF" w:rsidRDefault="003E52AF" w:rsidP="00A32A68"/>
    <w:p w14:paraId="12663844" w14:textId="49C353B3" w:rsidR="005A115F" w:rsidRPr="00AA55E6" w:rsidRDefault="005A115F" w:rsidP="005A115F">
      <w:pPr>
        <w:pStyle w:val="Heading1"/>
        <w:jc w:val="center"/>
        <w:rPr>
          <w:rFonts w:ascii="Arial" w:hAnsi="Arial" w:cs="Arial"/>
          <w:szCs w:val="24"/>
          <w:u w:val="single"/>
        </w:rPr>
      </w:pPr>
      <w:r w:rsidRPr="00AA55E6">
        <w:rPr>
          <w:rFonts w:ascii="Arial" w:hAnsi="Arial" w:cs="Arial"/>
          <w:szCs w:val="24"/>
          <w:u w:val="single"/>
        </w:rPr>
        <w:t>PUBLICATIONS</w:t>
      </w:r>
    </w:p>
    <w:p w14:paraId="37182513" w14:textId="77777777" w:rsidR="00BB73E1" w:rsidRDefault="00BB73E1" w:rsidP="002B5B87">
      <w:pPr>
        <w:jc w:val="center"/>
        <w:rPr>
          <w:rFonts w:ascii="Arial" w:hAnsi="Arial" w:cs="Arial"/>
          <w:sz w:val="24"/>
          <w:szCs w:val="24"/>
        </w:rPr>
      </w:pPr>
    </w:p>
    <w:p w14:paraId="42667A16" w14:textId="48F7CE72" w:rsidR="00D53809" w:rsidRPr="00E1149E" w:rsidRDefault="0067382A" w:rsidP="00D06235">
      <w:pPr>
        <w:pStyle w:val="Heading2"/>
        <w:jc w:val="center"/>
        <w:rPr>
          <w:rFonts w:ascii="Arial" w:hAnsi="Arial" w:cs="Arial"/>
          <w:b/>
          <w:bCs/>
          <w:szCs w:val="24"/>
        </w:rPr>
      </w:pPr>
      <w:r w:rsidRPr="00E1149E">
        <w:rPr>
          <w:rFonts w:ascii="Arial" w:hAnsi="Arial" w:cs="Arial"/>
          <w:b/>
          <w:bCs/>
          <w:szCs w:val="24"/>
        </w:rPr>
        <w:t>Peer-Reviewed Publications</w:t>
      </w:r>
    </w:p>
    <w:p w14:paraId="49032A95" w14:textId="0E22BD77" w:rsidR="00384858" w:rsidRPr="00E1149E" w:rsidRDefault="00384858" w:rsidP="00A32A68">
      <w:pPr>
        <w:rPr>
          <w:rFonts w:ascii="Arial" w:hAnsi="Arial" w:cs="Arial"/>
          <w:sz w:val="24"/>
          <w:szCs w:val="24"/>
        </w:rPr>
      </w:pPr>
    </w:p>
    <w:p w14:paraId="04D63B69" w14:textId="77777777" w:rsidR="0067382A" w:rsidRPr="0067382A" w:rsidRDefault="0067382A" w:rsidP="0067382A">
      <w:pPr>
        <w:contextualSpacing/>
        <w:rPr>
          <w:rFonts w:ascii="Arial" w:hAnsi="Arial" w:cs="Arial"/>
          <w:color w:val="000000" w:themeColor="text1"/>
          <w:kern w:val="2"/>
          <w:sz w:val="24"/>
          <w:szCs w:val="24"/>
          <w14:ligatures w14:val="standardContextual"/>
        </w:rPr>
      </w:pPr>
      <w:r w:rsidRPr="0067382A">
        <w:rPr>
          <w:rFonts w:ascii="Arial" w:hAnsi="Arial" w:cs="Arial"/>
          <w:color w:val="000000" w:themeColor="text1"/>
          <w:kern w:val="2"/>
          <w:sz w:val="24"/>
          <w:szCs w:val="24"/>
          <w14:ligatures w14:val="standardContextual"/>
        </w:rPr>
        <w:t>*Denotes PharmD Student</w:t>
      </w:r>
    </w:p>
    <w:p w14:paraId="29B1D508" w14:textId="77777777" w:rsidR="0067382A" w:rsidRPr="0067382A" w:rsidRDefault="0067382A" w:rsidP="0067382A">
      <w:pPr>
        <w:contextualSpacing/>
        <w:rPr>
          <w:rFonts w:ascii="Arial" w:hAnsi="Arial" w:cs="Arial"/>
          <w:color w:val="000000" w:themeColor="text1"/>
          <w:kern w:val="2"/>
          <w:sz w:val="24"/>
          <w:szCs w:val="24"/>
          <w14:ligatures w14:val="standardContextual"/>
        </w:rPr>
      </w:pPr>
      <w:r w:rsidRPr="0067382A">
        <w:rPr>
          <w:rFonts w:ascii="Arial" w:hAnsi="Arial" w:cs="Arial"/>
          <w:color w:val="000000" w:themeColor="text1"/>
          <w:kern w:val="2"/>
          <w:sz w:val="24"/>
          <w:szCs w:val="24"/>
          <w14:ligatures w14:val="standardContextual"/>
        </w:rPr>
        <w:t>**Denotes PhD Student</w:t>
      </w:r>
    </w:p>
    <w:p w14:paraId="26465BFD" w14:textId="77777777" w:rsidR="0067382A" w:rsidRPr="0067382A" w:rsidRDefault="0067382A" w:rsidP="0067382A">
      <w:pPr>
        <w:contextualSpacing/>
        <w:rPr>
          <w:rFonts w:ascii="Arial" w:hAnsi="Arial" w:cs="Arial"/>
          <w:color w:val="000000" w:themeColor="text1"/>
          <w:kern w:val="2"/>
          <w:sz w:val="24"/>
          <w:szCs w:val="24"/>
          <w14:ligatures w14:val="standardContextual"/>
        </w:rPr>
      </w:pPr>
      <w:r w:rsidRPr="0067382A">
        <w:rPr>
          <w:rFonts w:ascii="Arial" w:hAnsi="Arial" w:cs="Arial"/>
          <w:color w:val="000000" w:themeColor="text1"/>
          <w:kern w:val="2"/>
          <w:sz w:val="24"/>
          <w:szCs w:val="24"/>
          <w14:ligatures w14:val="standardContextual"/>
        </w:rPr>
        <w:t>^*Denotes Master’s Student</w:t>
      </w:r>
    </w:p>
    <w:p w14:paraId="7443C8B5" w14:textId="77777777" w:rsidR="0067382A" w:rsidRPr="0067382A" w:rsidRDefault="0067382A" w:rsidP="0067382A">
      <w:pPr>
        <w:contextualSpacing/>
        <w:rPr>
          <w:rFonts w:ascii="Arial" w:hAnsi="Arial" w:cs="Arial"/>
          <w:color w:val="000000" w:themeColor="text1"/>
          <w:kern w:val="2"/>
          <w:sz w:val="24"/>
          <w:szCs w:val="24"/>
          <w14:ligatures w14:val="standardContextual"/>
        </w:rPr>
      </w:pPr>
      <w:r w:rsidRPr="0067382A">
        <w:rPr>
          <w:rFonts w:ascii="Arial" w:hAnsi="Arial" w:cs="Arial"/>
          <w:color w:val="000000" w:themeColor="text1"/>
          <w:kern w:val="2"/>
          <w:sz w:val="24"/>
          <w:szCs w:val="24"/>
          <w14:ligatures w14:val="standardContextual"/>
        </w:rPr>
        <w:t>^Denotes Post-Doctoral Fellow</w:t>
      </w:r>
    </w:p>
    <w:p w14:paraId="6777B2C0" w14:textId="77777777" w:rsidR="0067382A" w:rsidRPr="0067382A" w:rsidRDefault="0067382A" w:rsidP="0067382A">
      <w:pPr>
        <w:contextualSpacing/>
        <w:rPr>
          <w:rFonts w:ascii="Arial" w:hAnsi="Arial" w:cs="Arial"/>
          <w:color w:val="000000" w:themeColor="text1"/>
          <w:kern w:val="2"/>
          <w:sz w:val="24"/>
          <w:szCs w:val="24"/>
          <w14:ligatures w14:val="standardContextual"/>
        </w:rPr>
      </w:pPr>
      <w:r w:rsidRPr="0067382A">
        <w:rPr>
          <w:rFonts w:ascii="Arial" w:hAnsi="Arial" w:cs="Arial"/>
          <w:color w:val="000000" w:themeColor="text1"/>
          <w:kern w:val="2"/>
          <w:sz w:val="24"/>
          <w:szCs w:val="24"/>
          <w14:ligatures w14:val="standardContextual"/>
        </w:rPr>
        <w:t>^^Denotes Undergraduate Student</w:t>
      </w:r>
    </w:p>
    <w:p w14:paraId="76115846" w14:textId="77777777" w:rsidR="0067382A" w:rsidRPr="0067382A" w:rsidRDefault="0067382A" w:rsidP="0067382A">
      <w:pPr>
        <w:contextualSpacing/>
        <w:rPr>
          <w:rFonts w:ascii="Arial" w:hAnsi="Arial" w:cs="Arial"/>
          <w:color w:val="000000" w:themeColor="text1"/>
          <w:kern w:val="2"/>
          <w:sz w:val="24"/>
          <w:szCs w:val="24"/>
          <w14:ligatures w14:val="standardContextual"/>
        </w:rPr>
      </w:pPr>
      <w:r w:rsidRPr="0067382A">
        <w:rPr>
          <w:rFonts w:ascii="Arial" w:hAnsi="Arial" w:cs="Arial"/>
          <w:color w:val="000000" w:themeColor="text1"/>
          <w:kern w:val="2"/>
          <w:sz w:val="24"/>
          <w:szCs w:val="24"/>
          <w14:ligatures w14:val="standardContextual"/>
        </w:rPr>
        <w:t xml:space="preserve">~Denotes Residents </w:t>
      </w:r>
    </w:p>
    <w:p w14:paraId="12745E2F" w14:textId="77777777" w:rsidR="0067382A" w:rsidRPr="0067382A" w:rsidRDefault="0067382A" w:rsidP="0067382A">
      <w:pPr>
        <w:contextualSpacing/>
        <w:rPr>
          <w:rFonts w:ascii="Arial" w:hAnsi="Arial" w:cs="Arial"/>
          <w:color w:val="000000" w:themeColor="text1"/>
          <w:kern w:val="2"/>
          <w:sz w:val="24"/>
          <w:szCs w:val="24"/>
          <w14:ligatures w14:val="standardContextual"/>
        </w:rPr>
      </w:pPr>
    </w:p>
    <w:p w14:paraId="103E468E" w14:textId="55560517" w:rsidR="00B70863" w:rsidRDefault="00B70863" w:rsidP="00B70863">
      <w:pPr>
        <w:shd w:val="clear" w:color="auto" w:fill="FFFFFF"/>
        <w:ind w:left="360"/>
        <w:rPr>
          <w:rFonts w:ascii="Arial" w:hAnsi="Arial" w:cs="Arial"/>
          <w:color w:val="000000"/>
          <w:sz w:val="24"/>
          <w:szCs w:val="24"/>
        </w:rPr>
      </w:pPr>
      <w:r>
        <w:rPr>
          <w:rFonts w:ascii="Arial" w:hAnsi="Arial" w:cs="Arial"/>
          <w:color w:val="000000"/>
          <w:sz w:val="24"/>
          <w:szCs w:val="24"/>
        </w:rPr>
        <w:t>68</w:t>
      </w:r>
      <w:r w:rsidRPr="00B70863">
        <w:rPr>
          <w:rFonts w:ascii="Arial" w:hAnsi="Arial" w:cs="Arial"/>
          <w:color w:val="000000"/>
          <w:sz w:val="24"/>
          <w:szCs w:val="24"/>
        </w:rPr>
        <w:t xml:space="preserve">. Cavallari LH, Lee CR, </w:t>
      </w:r>
      <w:proofErr w:type="spellStart"/>
      <w:r w:rsidRPr="00B70863">
        <w:rPr>
          <w:rFonts w:ascii="Arial" w:hAnsi="Arial" w:cs="Arial"/>
          <w:color w:val="000000"/>
          <w:sz w:val="24"/>
          <w:szCs w:val="24"/>
        </w:rPr>
        <w:t>Beitelshees</w:t>
      </w:r>
      <w:proofErr w:type="spellEnd"/>
      <w:r w:rsidRPr="00B70863">
        <w:rPr>
          <w:rFonts w:ascii="Arial" w:hAnsi="Arial" w:cs="Arial"/>
          <w:color w:val="000000"/>
          <w:sz w:val="24"/>
          <w:szCs w:val="24"/>
        </w:rPr>
        <w:t xml:space="preserve"> AL, </w:t>
      </w:r>
      <w:r w:rsidRPr="00B70863">
        <w:rPr>
          <w:rFonts w:ascii="Arial" w:hAnsi="Arial" w:cs="Arial"/>
          <w:b/>
          <w:bCs/>
          <w:color w:val="000000"/>
          <w:sz w:val="24"/>
          <w:szCs w:val="24"/>
        </w:rPr>
        <w:t>Luzum JA</w:t>
      </w:r>
      <w:r w:rsidRPr="00B70863">
        <w:rPr>
          <w:rFonts w:ascii="Arial" w:hAnsi="Arial" w:cs="Arial"/>
          <w:color w:val="000000"/>
          <w:sz w:val="24"/>
          <w:szCs w:val="24"/>
        </w:rPr>
        <w:t xml:space="preserve">, Stouffer GA, ten Berg JM, van den Broek WWA, Pereira NL, Sibbing D, Angiolillo DJ. </w:t>
      </w:r>
      <w:r w:rsidR="00DB0610" w:rsidRPr="00DB0610">
        <w:rPr>
          <w:rFonts w:ascii="Arial" w:hAnsi="Arial" w:cs="Arial"/>
          <w:color w:val="000000"/>
          <w:sz w:val="24"/>
          <w:szCs w:val="24"/>
        </w:rPr>
        <w:t>2025 Acute Coronary Syndrome Guideline: Missing the Boat on CYP2C19 Genotyping</w:t>
      </w:r>
      <w:r w:rsidRPr="00B70863">
        <w:rPr>
          <w:rFonts w:ascii="Arial" w:hAnsi="Arial" w:cs="Arial"/>
          <w:color w:val="000000"/>
          <w:sz w:val="24"/>
          <w:szCs w:val="24"/>
        </w:rPr>
        <w:t xml:space="preserve">. </w:t>
      </w:r>
      <w:r w:rsidRPr="00B70863">
        <w:rPr>
          <w:rFonts w:ascii="Arial" w:hAnsi="Arial" w:cs="Arial"/>
          <w:i/>
          <w:iCs/>
          <w:color w:val="000000"/>
          <w:sz w:val="24"/>
          <w:szCs w:val="24"/>
        </w:rPr>
        <w:t>Journal of the American Heart Association.</w:t>
      </w:r>
      <w:r w:rsidRPr="00B70863">
        <w:rPr>
          <w:rFonts w:ascii="Arial" w:hAnsi="Arial" w:cs="Arial"/>
          <w:color w:val="000000"/>
          <w:sz w:val="24"/>
          <w:szCs w:val="24"/>
        </w:rPr>
        <w:t xml:space="preserve"> 2026. [in </w:t>
      </w:r>
      <w:r>
        <w:rPr>
          <w:rFonts w:ascii="Arial" w:hAnsi="Arial" w:cs="Arial"/>
          <w:color w:val="000000"/>
          <w:sz w:val="24"/>
          <w:szCs w:val="24"/>
        </w:rPr>
        <w:t>press</w:t>
      </w:r>
      <w:r w:rsidRPr="00B70863">
        <w:rPr>
          <w:rFonts w:ascii="Arial" w:hAnsi="Arial" w:cs="Arial"/>
          <w:color w:val="000000"/>
          <w:sz w:val="24"/>
          <w:szCs w:val="24"/>
        </w:rPr>
        <w:t>]</w:t>
      </w:r>
    </w:p>
    <w:p w14:paraId="07DCD5E1" w14:textId="7E730726" w:rsidR="00B70863" w:rsidRDefault="00B70863" w:rsidP="00B70863">
      <w:pPr>
        <w:ind w:left="1440"/>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Critical Review</w:t>
      </w:r>
    </w:p>
    <w:p w14:paraId="3C40AA63" w14:textId="04D9429D" w:rsidR="0098288D" w:rsidRPr="00EB71EE" w:rsidRDefault="0098288D" w:rsidP="0098288D">
      <w:pPr>
        <w:shd w:val="clear" w:color="auto" w:fill="FFFFFF"/>
        <w:ind w:left="360"/>
        <w:rPr>
          <w:rFonts w:ascii="Arial" w:hAnsi="Arial" w:cs="Arial"/>
          <w:color w:val="000000"/>
          <w:sz w:val="24"/>
          <w:szCs w:val="24"/>
        </w:rPr>
      </w:pPr>
      <w:r>
        <w:rPr>
          <w:rFonts w:ascii="Arial" w:hAnsi="Arial" w:cs="Arial"/>
          <w:color w:val="000000"/>
          <w:sz w:val="24"/>
          <w:szCs w:val="24"/>
        </w:rPr>
        <w:t>67</w:t>
      </w:r>
      <w:r w:rsidRPr="00EB71EE">
        <w:rPr>
          <w:rFonts w:ascii="Arial" w:hAnsi="Arial" w:cs="Arial"/>
          <w:color w:val="000000"/>
          <w:sz w:val="24"/>
          <w:szCs w:val="24"/>
        </w:rPr>
        <w:t xml:space="preserve">. **Azizi B, Lanfear DE, </w:t>
      </w:r>
      <w:r w:rsidRPr="00EB71EE">
        <w:rPr>
          <w:rFonts w:ascii="Arial" w:hAnsi="Arial" w:cs="Arial"/>
          <w:b/>
          <w:bCs/>
          <w:color w:val="000000"/>
          <w:sz w:val="24"/>
          <w:szCs w:val="24"/>
        </w:rPr>
        <w:t>Luzum JA</w:t>
      </w:r>
      <w:r w:rsidRPr="00EB71EE">
        <w:rPr>
          <w:rFonts w:ascii="Arial" w:hAnsi="Arial" w:cs="Arial"/>
          <w:color w:val="000000"/>
          <w:sz w:val="24"/>
          <w:szCs w:val="24"/>
        </w:rPr>
        <w:t xml:space="preserve">. Understanding Variation in Metoprolol Response: CYP2D6, Drug Interactions, and </w:t>
      </w:r>
      <w:proofErr w:type="spellStart"/>
      <w:r w:rsidRPr="00EB71EE">
        <w:rPr>
          <w:rFonts w:ascii="Arial" w:hAnsi="Arial" w:cs="Arial"/>
          <w:color w:val="000000"/>
          <w:sz w:val="24"/>
          <w:szCs w:val="24"/>
        </w:rPr>
        <w:t>Phenoconversion</w:t>
      </w:r>
      <w:proofErr w:type="spellEnd"/>
      <w:r w:rsidRPr="00EB71EE">
        <w:rPr>
          <w:rFonts w:ascii="Arial" w:hAnsi="Arial" w:cs="Arial"/>
          <w:color w:val="000000"/>
          <w:sz w:val="24"/>
          <w:szCs w:val="24"/>
        </w:rPr>
        <w:t xml:space="preserve">. </w:t>
      </w:r>
      <w:r w:rsidRPr="00EB71EE">
        <w:rPr>
          <w:rFonts w:ascii="Arial" w:hAnsi="Arial" w:cs="Arial"/>
          <w:i/>
          <w:iCs/>
          <w:color w:val="000000"/>
          <w:sz w:val="24"/>
          <w:szCs w:val="24"/>
        </w:rPr>
        <w:t>Pharmacogenomics.</w:t>
      </w:r>
      <w:r w:rsidRPr="00EB71EE">
        <w:rPr>
          <w:rFonts w:ascii="Arial" w:hAnsi="Arial" w:cs="Arial"/>
          <w:color w:val="000000"/>
          <w:sz w:val="24"/>
          <w:szCs w:val="24"/>
        </w:rPr>
        <w:t xml:space="preserve"> 2025</w:t>
      </w:r>
      <w:r w:rsidRPr="0098288D">
        <w:rPr>
          <w:rFonts w:ascii="Arial" w:hAnsi="Arial" w:cs="Arial"/>
          <w:color w:val="000000"/>
          <w:sz w:val="24"/>
          <w:szCs w:val="24"/>
        </w:rPr>
        <w:t>;26(15-16):635-647.</w:t>
      </w:r>
      <w:r>
        <w:rPr>
          <w:rFonts w:ascii="Arial" w:hAnsi="Arial" w:cs="Arial"/>
          <w:color w:val="000000"/>
          <w:sz w:val="24"/>
          <w:szCs w:val="24"/>
        </w:rPr>
        <w:t xml:space="preserve"> </w:t>
      </w:r>
      <w:r w:rsidRPr="0098288D">
        <w:rPr>
          <w:rFonts w:ascii="Arial" w:hAnsi="Arial" w:cs="Arial"/>
          <w:color w:val="000000"/>
          <w:sz w:val="24"/>
          <w:szCs w:val="24"/>
        </w:rPr>
        <w:t>PMID: 41392923 PMCID: PMC12773468</w:t>
      </w:r>
    </w:p>
    <w:p w14:paraId="4D8C9B1A" w14:textId="1C1A91A7" w:rsidR="0098288D" w:rsidRDefault="0098288D" w:rsidP="00B477FB">
      <w:pPr>
        <w:ind w:left="1440"/>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Critical Review, and Corresponding Author</w:t>
      </w:r>
    </w:p>
    <w:p w14:paraId="154DE228" w14:textId="0CC7885E" w:rsidR="0067382A" w:rsidRPr="0067382A" w:rsidRDefault="0067382A" w:rsidP="0067382A">
      <w:pPr>
        <w:ind w:left="720" w:hanging="360"/>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66.</w:t>
      </w:r>
      <w:r w:rsidRPr="0067382A">
        <w:rPr>
          <w:rFonts w:ascii="Arial" w:eastAsia="Arial" w:hAnsi="Arial" w:cs="Arial"/>
          <w:b/>
          <w:bCs/>
          <w:color w:val="000000" w:themeColor="text1"/>
          <w:kern w:val="2"/>
          <w:sz w:val="24"/>
          <w:szCs w:val="24"/>
          <w14:ligatures w14:val="standardContextual"/>
        </w:rPr>
        <w:t xml:space="preserve"> Luzum JA</w:t>
      </w:r>
      <w:r w:rsidRPr="0067382A">
        <w:rPr>
          <w:rFonts w:ascii="Arial" w:eastAsia="Arial" w:hAnsi="Arial" w:cs="Arial"/>
          <w:color w:val="000000" w:themeColor="text1"/>
          <w:kern w:val="2"/>
          <w:sz w:val="24"/>
          <w:szCs w:val="24"/>
          <w14:ligatures w14:val="standardContextual"/>
        </w:rPr>
        <w:t xml:space="preserve">, **Littleton SDR, **Lopez-Medina AI, Liu B, She R, Lanfear DE. The Beta-Blocker Pharmacogenetic Puzzle: More Pieces of Evidence for Pharmacodynamic Candidate Variants. </w:t>
      </w:r>
      <w:r w:rsidRPr="0067382A">
        <w:rPr>
          <w:rFonts w:ascii="Arial" w:eastAsia="Arial" w:hAnsi="Arial" w:cs="Arial"/>
          <w:i/>
          <w:iCs/>
          <w:color w:val="000000" w:themeColor="text1"/>
          <w:kern w:val="2"/>
          <w:sz w:val="24"/>
          <w:szCs w:val="24"/>
          <w14:ligatures w14:val="standardContextual"/>
        </w:rPr>
        <w:t>Clinical and Translational Science.</w:t>
      </w:r>
      <w:r w:rsidRPr="0067382A">
        <w:rPr>
          <w:rFonts w:ascii="Arial" w:eastAsia="Arial" w:hAnsi="Arial" w:cs="Arial"/>
          <w:color w:val="000000" w:themeColor="text1"/>
          <w:kern w:val="2"/>
          <w:sz w:val="24"/>
          <w:szCs w:val="24"/>
          <w14:ligatures w14:val="standardContextual"/>
        </w:rPr>
        <w:t xml:space="preserve"> 2025;18(5</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 xml:space="preserve">70239. PMID: 40285373; PMCID: PMC12031879. </w:t>
      </w:r>
    </w:p>
    <w:p w14:paraId="0F1EDC15" w14:textId="77777777" w:rsidR="0067382A" w:rsidRPr="0067382A" w:rsidRDefault="0067382A" w:rsidP="0067382A">
      <w:pPr>
        <w:ind w:left="1440"/>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Data Analysis, Writing, Critical Review, and Corresponding Author</w:t>
      </w:r>
    </w:p>
    <w:p w14:paraId="2DEDD3DE" w14:textId="77777777" w:rsidR="0067382A" w:rsidRPr="0067382A" w:rsidRDefault="0067382A" w:rsidP="007F24FC">
      <w:pPr>
        <w:numPr>
          <w:ilvl w:val="0"/>
          <w:numId w:val="9"/>
        </w:numPr>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Venkateswaran VR, She R, Gardell SJ,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Gupta R, Zhang K, Williams LK, Sabbah HN, Lanfear DE. Association of plasma metabolites and cardiac mitochondrial function with heart failure progression. </w:t>
      </w:r>
      <w:r w:rsidRPr="0067382A">
        <w:rPr>
          <w:rFonts w:ascii="Arial" w:eastAsia="Arial" w:hAnsi="Arial" w:cs="Arial"/>
          <w:i/>
          <w:iCs/>
          <w:color w:val="000000" w:themeColor="text1"/>
          <w:kern w:val="2"/>
          <w:sz w:val="24"/>
          <w:szCs w:val="24"/>
          <w14:ligatures w14:val="standardContextual"/>
        </w:rPr>
        <w:t>ESC Heart Fail</w:t>
      </w:r>
      <w:r w:rsidRPr="0067382A">
        <w:rPr>
          <w:rFonts w:ascii="Arial" w:eastAsia="Arial" w:hAnsi="Arial" w:cs="Arial"/>
          <w:color w:val="000000" w:themeColor="text1"/>
          <w:kern w:val="2"/>
          <w:sz w:val="24"/>
          <w:szCs w:val="24"/>
          <w14:ligatures w14:val="standardContextual"/>
        </w:rPr>
        <w:t>. 2025.</w:t>
      </w:r>
      <w:r w:rsidRPr="0067382A">
        <w:rPr>
          <w:rFonts w:ascii="Arial" w:eastAsiaTheme="minorHAnsi" w:hAnsi="Arial" w:cs="Arial"/>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12(3):2057-2065. PMID: 40064034. PMCID: PMC12055383</w:t>
      </w:r>
    </w:p>
    <w:p w14:paraId="625DBA88"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and Critical Review.</w:t>
      </w:r>
    </w:p>
    <w:p w14:paraId="40C9E513" w14:textId="77777777" w:rsidR="0067382A" w:rsidRPr="0067382A" w:rsidRDefault="0067382A" w:rsidP="007F24FC">
      <w:pPr>
        <w:numPr>
          <w:ilvl w:val="0"/>
          <w:numId w:val="10"/>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Hull LE, Aday AW, Bui QM,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Muchira JM, Wand H, Chahal CAA, Chung MK, </w:t>
      </w:r>
      <w:proofErr w:type="spellStart"/>
      <w:r w:rsidRPr="0067382A">
        <w:rPr>
          <w:rFonts w:ascii="Arial" w:eastAsia="Arial" w:hAnsi="Arial" w:cs="Arial"/>
          <w:color w:val="000000" w:themeColor="text1"/>
          <w:kern w:val="2"/>
          <w:sz w:val="24"/>
          <w:szCs w:val="24"/>
          <w14:ligatures w14:val="standardContextual"/>
        </w:rPr>
        <w:t>Kwitek</w:t>
      </w:r>
      <w:proofErr w:type="spellEnd"/>
      <w:r w:rsidRPr="0067382A">
        <w:rPr>
          <w:rFonts w:ascii="Arial" w:eastAsia="Arial" w:hAnsi="Arial" w:cs="Arial"/>
          <w:color w:val="000000" w:themeColor="text1"/>
          <w:kern w:val="2"/>
          <w:sz w:val="24"/>
          <w:szCs w:val="24"/>
          <w14:ligatures w14:val="standardContextual"/>
        </w:rPr>
        <w:t xml:space="preserve"> AE, Molossi S, Natarajan P; American Heart Association Data Science and Precision Medicine Committee of the Council on Genomic and Precision Medicine and Council of Clinical Cardiology; Council on Cardiovascular and Stroke Nursing; Council on Lifestyle and Cardiometabolic Health; and Council on Peripheral Vascular Disease. Direct-to-Consumer Genetic Testing for Cardiovascular Disease: A Scientific Statement </w:t>
      </w:r>
      <w:proofErr w:type="gramStart"/>
      <w:r w:rsidRPr="0067382A">
        <w:rPr>
          <w:rFonts w:ascii="Arial" w:eastAsia="Arial" w:hAnsi="Arial" w:cs="Arial"/>
          <w:color w:val="000000" w:themeColor="text1"/>
          <w:kern w:val="2"/>
          <w:sz w:val="24"/>
          <w:szCs w:val="24"/>
          <w14:ligatures w14:val="standardContextual"/>
        </w:rPr>
        <w:t>From</w:t>
      </w:r>
      <w:proofErr w:type="gramEnd"/>
      <w:r w:rsidRPr="0067382A">
        <w:rPr>
          <w:rFonts w:ascii="Arial" w:eastAsia="Arial" w:hAnsi="Arial" w:cs="Arial"/>
          <w:color w:val="000000" w:themeColor="text1"/>
          <w:kern w:val="2"/>
          <w:sz w:val="24"/>
          <w:szCs w:val="24"/>
          <w14:ligatures w14:val="standardContextual"/>
        </w:rPr>
        <w:t xml:space="preserve"> the American Heart Association. </w:t>
      </w:r>
      <w:r w:rsidRPr="0067382A">
        <w:rPr>
          <w:rFonts w:ascii="Arial" w:eastAsia="Arial" w:hAnsi="Arial" w:cs="Arial"/>
          <w:i/>
          <w:iCs/>
          <w:color w:val="000000" w:themeColor="text1"/>
          <w:kern w:val="2"/>
          <w:sz w:val="24"/>
          <w:szCs w:val="24"/>
          <w14:ligatures w14:val="standardContextual"/>
        </w:rPr>
        <w:t>Circulation</w:t>
      </w:r>
      <w:r w:rsidRPr="0067382A">
        <w:rPr>
          <w:rFonts w:ascii="Arial" w:eastAsia="Arial" w:hAnsi="Arial" w:cs="Arial"/>
          <w:color w:val="000000" w:themeColor="text1"/>
          <w:kern w:val="2"/>
          <w:sz w:val="24"/>
          <w:szCs w:val="24"/>
          <w14:ligatures w14:val="standardContextual"/>
        </w:rPr>
        <w:t>. 2025. 151(14</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905-e917. PMID: 40079117. PMCID: PMC12093157</w:t>
      </w:r>
    </w:p>
    <w:p w14:paraId="0946BF93"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and Critical Review.</w:t>
      </w:r>
    </w:p>
    <w:p w14:paraId="7A30164F" w14:textId="77777777" w:rsidR="0067382A" w:rsidRPr="0067382A" w:rsidRDefault="0067382A" w:rsidP="007F24FC">
      <w:pPr>
        <w:numPr>
          <w:ilvl w:val="0"/>
          <w:numId w:val="11"/>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^Shugg T, *Nguyen T, Hua X, Richards B, Rae J, Dess R, ~Perry D, ~Kay B, Hayek SS, Leja M,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Factors Associated </w:t>
      </w:r>
      <w:proofErr w:type="gramStart"/>
      <w:r w:rsidRPr="0067382A">
        <w:rPr>
          <w:rFonts w:ascii="Arial" w:eastAsia="Arial" w:hAnsi="Arial" w:cs="Arial"/>
          <w:color w:val="000000" w:themeColor="text1"/>
          <w:kern w:val="2"/>
          <w:sz w:val="24"/>
          <w:szCs w:val="24"/>
          <w14:ligatures w14:val="standardContextual"/>
        </w:rPr>
        <w:t>With</w:t>
      </w:r>
      <w:proofErr w:type="gramEnd"/>
      <w:r w:rsidRPr="0067382A">
        <w:rPr>
          <w:rFonts w:ascii="Arial" w:eastAsia="Arial" w:hAnsi="Arial" w:cs="Arial"/>
          <w:color w:val="000000" w:themeColor="text1"/>
          <w:kern w:val="2"/>
          <w:sz w:val="24"/>
          <w:szCs w:val="24"/>
          <w14:ligatures w14:val="standardContextual"/>
        </w:rPr>
        <w:t xml:space="preserve"> the Recovery of Left Ventricular Ejection </w:t>
      </w:r>
      <w:r w:rsidRPr="0067382A">
        <w:rPr>
          <w:rFonts w:ascii="Arial" w:eastAsia="Arial" w:hAnsi="Arial" w:cs="Arial"/>
          <w:color w:val="000000" w:themeColor="text1"/>
          <w:kern w:val="2"/>
          <w:sz w:val="24"/>
          <w:szCs w:val="24"/>
          <w14:ligatures w14:val="standardContextual"/>
        </w:rPr>
        <w:lastRenderedPageBreak/>
        <w:t xml:space="preserve">Fraction in Patients </w:t>
      </w:r>
      <w:proofErr w:type="gramStart"/>
      <w:r w:rsidRPr="0067382A">
        <w:rPr>
          <w:rFonts w:ascii="Arial" w:eastAsia="Arial" w:hAnsi="Arial" w:cs="Arial"/>
          <w:color w:val="000000" w:themeColor="text1"/>
          <w:kern w:val="2"/>
          <w:sz w:val="24"/>
          <w:szCs w:val="24"/>
          <w14:ligatures w14:val="standardContextual"/>
        </w:rPr>
        <w:t>With</w:t>
      </w:r>
      <w:proofErr w:type="gramEnd"/>
      <w:r w:rsidRPr="0067382A">
        <w:rPr>
          <w:rFonts w:ascii="Arial" w:eastAsia="Arial" w:hAnsi="Arial" w:cs="Arial"/>
          <w:color w:val="000000" w:themeColor="text1"/>
          <w:kern w:val="2"/>
          <w:sz w:val="24"/>
          <w:szCs w:val="24"/>
          <w14:ligatures w14:val="standardContextual"/>
        </w:rPr>
        <w:t xml:space="preserve"> Anthracycline-Induced Left Ventricular Dysfunction. </w:t>
      </w:r>
      <w:r w:rsidRPr="0067382A">
        <w:rPr>
          <w:rFonts w:ascii="Arial" w:eastAsia="Arial" w:hAnsi="Arial" w:cs="Arial"/>
          <w:i/>
          <w:iCs/>
          <w:color w:val="000000" w:themeColor="text1"/>
          <w:kern w:val="2"/>
          <w:sz w:val="24"/>
          <w:szCs w:val="24"/>
          <w14:ligatures w14:val="standardContextual"/>
        </w:rPr>
        <w:t>Journal of Cardiovascular Pharmacology and Therapeutics</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2025;30:10742484241304304</w:t>
      </w:r>
      <w:proofErr w:type="gramEnd"/>
      <w:r w:rsidRPr="0067382A">
        <w:rPr>
          <w:rFonts w:ascii="Arial" w:eastAsia="Arial" w:hAnsi="Arial" w:cs="Arial"/>
          <w:color w:val="000000" w:themeColor="text1"/>
          <w:kern w:val="2"/>
          <w:sz w:val="24"/>
          <w:szCs w:val="24"/>
          <w14:ligatures w14:val="standardContextual"/>
        </w:rPr>
        <w:t xml:space="preserve">. PMID: 39801159; PMCID: PMC11831319 </w:t>
      </w:r>
    </w:p>
    <w:p w14:paraId="79C258A6"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Data Analysis, Writing, Critical Review, and Corresponding Author</w:t>
      </w:r>
    </w:p>
    <w:p w14:paraId="2FCFD463" w14:textId="77777777" w:rsidR="0067382A" w:rsidRPr="0067382A" w:rsidRDefault="0067382A" w:rsidP="007F24FC">
      <w:pPr>
        <w:numPr>
          <w:ilvl w:val="0"/>
          <w:numId w:val="12"/>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hAnsi="Arial" w:cs="Arial"/>
          <w:color w:val="000000" w:themeColor="text1"/>
          <w:kern w:val="2"/>
          <w:sz w:val="24"/>
          <w:szCs w:val="24"/>
          <w14:ligatures w14:val="standardContextual"/>
        </w:rPr>
        <w:t>^*</w:t>
      </w:r>
      <w:r w:rsidRPr="0067382A">
        <w:rPr>
          <w:rFonts w:ascii="Arial" w:eastAsia="Arial" w:hAnsi="Arial" w:cs="Arial"/>
          <w:color w:val="000000" w:themeColor="text1"/>
          <w:kern w:val="2"/>
          <w:sz w:val="24"/>
          <w:szCs w:val="24"/>
          <w14:ligatures w14:val="standardContextual"/>
        </w:rPr>
        <w:t xml:space="preserve">Yang B,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Pharmacogenetic Considerations in Beta-Blocker Therapy. </w:t>
      </w:r>
      <w:r w:rsidRPr="0067382A">
        <w:rPr>
          <w:rFonts w:ascii="Arial" w:eastAsia="Arial" w:hAnsi="Arial" w:cs="Arial"/>
          <w:i/>
          <w:iCs/>
          <w:color w:val="000000" w:themeColor="text1"/>
          <w:kern w:val="2"/>
          <w:sz w:val="24"/>
          <w:szCs w:val="24"/>
          <w14:ligatures w14:val="standardContextual"/>
        </w:rPr>
        <w:t>SMART-MD Journal of Precision Medicine</w:t>
      </w:r>
      <w:r w:rsidRPr="0067382A">
        <w:rPr>
          <w:rFonts w:ascii="Arial" w:eastAsia="Arial" w:hAnsi="Arial" w:cs="Arial"/>
          <w:color w:val="000000" w:themeColor="text1"/>
          <w:kern w:val="2"/>
          <w:sz w:val="24"/>
          <w:szCs w:val="24"/>
          <w14:ligatures w14:val="standardContextual"/>
        </w:rPr>
        <w:t>. 2024; 1(2), e9 - e13. PMID: n/a. PMCID: n/a.</w:t>
      </w:r>
      <w:r w:rsidRPr="0067382A">
        <w:rPr>
          <w:rFonts w:ascii="Arial" w:hAnsi="Arial" w:cs="Arial"/>
          <w:color w:val="000000" w:themeColor="text1"/>
          <w:kern w:val="2"/>
          <w:sz w:val="24"/>
          <w:szCs w:val="24"/>
          <w14:ligatures w14:val="standardContextual"/>
        </w:rPr>
        <w:t xml:space="preserve"> </w:t>
      </w:r>
      <w:hyperlink r:id="rId22">
        <w:r w:rsidRPr="0067382A">
          <w:rPr>
            <w:rFonts w:ascii="Arial" w:eastAsia="Arial" w:hAnsi="Arial" w:cs="Arial"/>
            <w:color w:val="0000FF" w:themeColor="hyperlink"/>
            <w:kern w:val="2"/>
            <w:sz w:val="24"/>
            <w:szCs w:val="24"/>
            <w:u w:val="single"/>
            <w14:ligatures w14:val="standardContextual"/>
          </w:rPr>
          <w:t>https://doi.org/10.69734/hpaezm84</w:t>
        </w:r>
      </w:hyperlink>
      <w:r w:rsidRPr="0067382A">
        <w:rPr>
          <w:rFonts w:ascii="Arial" w:eastAsia="Arial" w:hAnsi="Arial" w:cs="Arial"/>
          <w:color w:val="000000" w:themeColor="text1"/>
          <w:kern w:val="2"/>
          <w:sz w:val="24"/>
          <w:szCs w:val="24"/>
          <w14:ligatures w14:val="standardContextual"/>
        </w:rPr>
        <w:t xml:space="preserve">  </w:t>
      </w:r>
    </w:p>
    <w:p w14:paraId="34BAC4F5"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Critical Review, Corresponding Author</w:t>
      </w:r>
    </w:p>
    <w:p w14:paraId="7C22CAFC" w14:textId="77777777" w:rsidR="0067382A" w:rsidRPr="0067382A" w:rsidRDefault="0067382A" w:rsidP="007F24FC">
      <w:pPr>
        <w:numPr>
          <w:ilvl w:val="0"/>
          <w:numId w:val="13"/>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Ricci F, Molinari LV, Mansour D, Galanti K, </w:t>
      </w:r>
      <w:proofErr w:type="spellStart"/>
      <w:r w:rsidRPr="0067382A">
        <w:rPr>
          <w:rFonts w:ascii="Arial" w:eastAsia="Arial" w:hAnsi="Arial" w:cs="Arial"/>
          <w:color w:val="000000" w:themeColor="text1"/>
          <w:kern w:val="2"/>
          <w:sz w:val="24"/>
          <w:szCs w:val="24"/>
          <w14:ligatures w14:val="standardContextual"/>
        </w:rPr>
        <w:t>Vagnarelli</w:t>
      </w:r>
      <w:proofErr w:type="spellEnd"/>
      <w:r w:rsidRPr="0067382A">
        <w:rPr>
          <w:rFonts w:ascii="Arial" w:eastAsia="Arial" w:hAnsi="Arial" w:cs="Arial"/>
          <w:color w:val="000000" w:themeColor="text1"/>
          <w:kern w:val="2"/>
          <w:sz w:val="24"/>
          <w:szCs w:val="24"/>
          <w14:ligatures w14:val="standardContextual"/>
        </w:rPr>
        <w:t xml:space="preserve"> F, Renda G, Gallina S, Owens A,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w:t>
      </w:r>
      <w:proofErr w:type="spellStart"/>
      <w:r w:rsidRPr="0067382A">
        <w:rPr>
          <w:rFonts w:ascii="Arial" w:eastAsia="Arial" w:hAnsi="Arial" w:cs="Arial"/>
          <w:color w:val="000000" w:themeColor="text1"/>
          <w:kern w:val="2"/>
          <w:sz w:val="24"/>
          <w:szCs w:val="24"/>
          <w14:ligatures w14:val="standardContextual"/>
        </w:rPr>
        <w:t>Olivotto</w:t>
      </w:r>
      <w:proofErr w:type="spellEnd"/>
      <w:r w:rsidRPr="0067382A">
        <w:rPr>
          <w:rFonts w:ascii="Arial" w:eastAsia="Arial" w:hAnsi="Arial" w:cs="Arial"/>
          <w:color w:val="000000" w:themeColor="text1"/>
          <w:kern w:val="2"/>
          <w:sz w:val="24"/>
          <w:szCs w:val="24"/>
          <w14:ligatures w14:val="standardContextual"/>
        </w:rPr>
        <w:t xml:space="preserve"> I, </w:t>
      </w:r>
      <w:proofErr w:type="spellStart"/>
      <w:r w:rsidRPr="0067382A">
        <w:rPr>
          <w:rFonts w:ascii="Arial" w:eastAsia="Arial" w:hAnsi="Arial" w:cs="Arial"/>
          <w:color w:val="000000" w:themeColor="text1"/>
          <w:kern w:val="2"/>
          <w:sz w:val="24"/>
          <w:szCs w:val="24"/>
          <w14:ligatures w14:val="standardContextual"/>
        </w:rPr>
        <w:t>Khanji</w:t>
      </w:r>
      <w:proofErr w:type="spellEnd"/>
      <w:r w:rsidRPr="0067382A">
        <w:rPr>
          <w:rFonts w:ascii="Arial" w:eastAsia="Arial" w:hAnsi="Arial" w:cs="Arial"/>
          <w:color w:val="000000" w:themeColor="text1"/>
          <w:kern w:val="2"/>
          <w:sz w:val="24"/>
          <w:szCs w:val="24"/>
          <w14:ligatures w14:val="standardContextual"/>
        </w:rPr>
        <w:t xml:space="preserve"> MY, Chahal AA. Managing drug-drug interactions with </w:t>
      </w:r>
      <w:proofErr w:type="spellStart"/>
      <w:r w:rsidRPr="0067382A">
        <w:rPr>
          <w:rFonts w:ascii="Arial" w:eastAsia="Arial" w:hAnsi="Arial" w:cs="Arial"/>
          <w:color w:val="000000" w:themeColor="text1"/>
          <w:kern w:val="2"/>
          <w:sz w:val="24"/>
          <w:szCs w:val="24"/>
          <w14:ligatures w14:val="standardContextual"/>
        </w:rPr>
        <w:t>mavacamten</w:t>
      </w:r>
      <w:proofErr w:type="spellEnd"/>
      <w:r w:rsidRPr="0067382A">
        <w:rPr>
          <w:rFonts w:ascii="Arial" w:eastAsia="Arial" w:hAnsi="Arial" w:cs="Arial"/>
          <w:color w:val="000000" w:themeColor="text1"/>
          <w:kern w:val="2"/>
          <w:sz w:val="24"/>
          <w:szCs w:val="24"/>
          <w14:ligatures w14:val="standardContextual"/>
        </w:rPr>
        <w:t xml:space="preserve">: A focus on combined use of antiarrhythmic drugs and anticoagulants. </w:t>
      </w:r>
      <w:r w:rsidRPr="0067382A">
        <w:rPr>
          <w:rFonts w:ascii="Arial" w:eastAsia="Arial" w:hAnsi="Arial" w:cs="Arial"/>
          <w:i/>
          <w:iCs/>
          <w:color w:val="000000" w:themeColor="text1"/>
          <w:kern w:val="2"/>
          <w:sz w:val="24"/>
          <w:szCs w:val="24"/>
          <w14:ligatures w14:val="standardContextual"/>
        </w:rPr>
        <w:t>Heart Rhythm</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2024:S</w:t>
      </w:r>
      <w:proofErr w:type="gramEnd"/>
      <w:r w:rsidRPr="0067382A">
        <w:rPr>
          <w:rFonts w:ascii="Arial" w:eastAsia="Arial" w:hAnsi="Arial" w:cs="Arial"/>
          <w:color w:val="000000" w:themeColor="text1"/>
          <w:kern w:val="2"/>
          <w:sz w:val="24"/>
          <w:szCs w:val="24"/>
          <w14:ligatures w14:val="standardContextual"/>
        </w:rPr>
        <w:t xml:space="preserve">1547-5271(24)03625-7. </w:t>
      </w:r>
      <w:proofErr w:type="spellStart"/>
      <w:r w:rsidRPr="0067382A">
        <w:rPr>
          <w:rFonts w:ascii="Arial" w:eastAsia="Arial" w:hAnsi="Arial" w:cs="Arial"/>
          <w:color w:val="000000" w:themeColor="text1"/>
          <w:kern w:val="2"/>
          <w:sz w:val="24"/>
          <w:szCs w:val="24"/>
          <w14:ligatures w14:val="standardContextual"/>
        </w:rPr>
        <w:t>Epub</w:t>
      </w:r>
      <w:proofErr w:type="spellEnd"/>
      <w:r w:rsidRPr="0067382A">
        <w:rPr>
          <w:rFonts w:ascii="Arial" w:eastAsia="Arial" w:hAnsi="Arial" w:cs="Arial"/>
          <w:color w:val="000000" w:themeColor="text1"/>
          <w:kern w:val="2"/>
          <w:sz w:val="24"/>
          <w:szCs w:val="24"/>
          <w14:ligatures w14:val="standardContextual"/>
        </w:rPr>
        <w:t xml:space="preserve"> ahead of print. PMID: 39613202; PMCID: n/a</w:t>
      </w:r>
    </w:p>
    <w:p w14:paraId="602A7D80"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and Critical Review</w:t>
      </w:r>
    </w:p>
    <w:p w14:paraId="591D8472" w14:textId="77777777" w:rsidR="0067382A" w:rsidRPr="0067382A" w:rsidRDefault="0067382A" w:rsidP="007F24FC">
      <w:pPr>
        <w:numPr>
          <w:ilvl w:val="0"/>
          <w:numId w:val="14"/>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**Lopez-Medina AI, ^Campos-</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Chahal CAA, ^^Jacoby JP, ^^Volkers I, </w:t>
      </w:r>
      <w:proofErr w:type="spellStart"/>
      <w:r w:rsidRPr="0067382A">
        <w:rPr>
          <w:rFonts w:ascii="Arial" w:eastAsia="Arial" w:hAnsi="Arial" w:cs="Arial"/>
          <w:color w:val="000000" w:themeColor="text1"/>
          <w:kern w:val="2"/>
          <w:sz w:val="24"/>
          <w:szCs w:val="24"/>
          <w14:ligatures w14:val="standardContextual"/>
        </w:rPr>
        <w:t>Berenfeld</w:t>
      </w:r>
      <w:proofErr w:type="spellEnd"/>
      <w:r w:rsidRPr="0067382A">
        <w:rPr>
          <w:rFonts w:ascii="Arial" w:eastAsia="Arial" w:hAnsi="Arial" w:cs="Arial"/>
          <w:color w:val="000000" w:themeColor="text1"/>
          <w:kern w:val="2"/>
          <w:sz w:val="24"/>
          <w:szCs w:val="24"/>
          <w14:ligatures w14:val="standardContextual"/>
        </w:rPr>
        <w:t xml:space="preserve"> O,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Polygenic risk score for drug-induced long QT syndrome: independent validation in a real-world patient cohort. </w:t>
      </w:r>
      <w:r w:rsidRPr="0067382A">
        <w:rPr>
          <w:rFonts w:ascii="Arial" w:eastAsia="Arial" w:hAnsi="Arial" w:cs="Arial"/>
          <w:i/>
          <w:iCs/>
          <w:color w:val="000000" w:themeColor="text1"/>
          <w:kern w:val="2"/>
          <w:sz w:val="24"/>
          <w:szCs w:val="24"/>
          <w14:ligatures w14:val="standardContextual"/>
        </w:rPr>
        <w:t>Pharmacogenetics and Genomics</w:t>
      </w:r>
      <w:r w:rsidRPr="0067382A">
        <w:rPr>
          <w:rFonts w:ascii="Arial" w:eastAsia="Arial" w:hAnsi="Arial" w:cs="Arial"/>
          <w:color w:val="000000" w:themeColor="text1"/>
          <w:kern w:val="2"/>
          <w:sz w:val="24"/>
          <w:szCs w:val="24"/>
          <w14:ligatures w14:val="standardContextual"/>
        </w:rPr>
        <w:t xml:space="preserve">. 2025;35(1):45-56. PMID: 39470415; PMCID: PMC11543509. </w:t>
      </w:r>
    </w:p>
    <w:p w14:paraId="25AC3F4E"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Writing, Critical Review, and Corresponding Author</w:t>
      </w:r>
    </w:p>
    <w:p w14:paraId="5C054E01" w14:textId="77777777" w:rsidR="0067382A" w:rsidRPr="0067382A" w:rsidRDefault="0067382A" w:rsidP="007F24FC">
      <w:pPr>
        <w:numPr>
          <w:ilvl w:val="0"/>
          <w:numId w:val="15"/>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**Littleton SDR, Lanfear DE, Dorsch MP, Liu B,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Equal Treatment, Unequal Outcomes? Debunking the Racial Disparity in Renin Angiotensin Aldosterone System Inhibitor-Associated Reduction in Heart Failure Hospitalizations. </w:t>
      </w:r>
      <w:r w:rsidRPr="0067382A">
        <w:rPr>
          <w:rFonts w:ascii="Arial" w:eastAsia="Arial" w:hAnsi="Arial" w:cs="Arial"/>
          <w:i/>
          <w:iCs/>
          <w:color w:val="000000" w:themeColor="text1"/>
          <w:kern w:val="2"/>
          <w:sz w:val="24"/>
          <w:szCs w:val="24"/>
          <w14:ligatures w14:val="standardContextual"/>
        </w:rPr>
        <w:t>Journal of Cardiac Failure</w:t>
      </w:r>
      <w:r w:rsidRPr="0067382A">
        <w:rPr>
          <w:rFonts w:ascii="Arial" w:eastAsia="Arial" w:hAnsi="Arial" w:cs="Arial"/>
          <w:color w:val="000000" w:themeColor="text1"/>
          <w:kern w:val="2"/>
          <w:sz w:val="24"/>
          <w:szCs w:val="24"/>
          <w14:ligatures w14:val="standardContextual"/>
        </w:rPr>
        <w:t xml:space="preserve">. 2025. 31(5):800-809. PMID: 39442611; PMCID: 12070327 </w:t>
      </w:r>
    </w:p>
    <w:p w14:paraId="3AD86BB1"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Writing, Critical Review, and Corresponding Author</w:t>
      </w:r>
    </w:p>
    <w:p w14:paraId="1BA83121" w14:textId="77777777" w:rsidR="0067382A" w:rsidRPr="0067382A" w:rsidRDefault="0067382A" w:rsidP="007F24FC">
      <w:pPr>
        <w:numPr>
          <w:ilvl w:val="0"/>
          <w:numId w:val="16"/>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Duarte JD, Thomas CD, Lee CR, Huddart R, Agundez JAG, Baye JF, </w:t>
      </w:r>
      <w:proofErr w:type="spellStart"/>
      <w:r w:rsidRPr="0067382A">
        <w:rPr>
          <w:rFonts w:ascii="Arial" w:eastAsia="Arial" w:hAnsi="Arial" w:cs="Arial"/>
          <w:color w:val="000000" w:themeColor="text1"/>
          <w:kern w:val="2"/>
          <w:sz w:val="24"/>
          <w:szCs w:val="24"/>
          <w14:ligatures w14:val="standardContextual"/>
        </w:rPr>
        <w:t>Gaedigk</w:t>
      </w:r>
      <w:proofErr w:type="spellEnd"/>
      <w:r w:rsidRPr="0067382A">
        <w:rPr>
          <w:rFonts w:ascii="Arial" w:eastAsia="Arial" w:hAnsi="Arial" w:cs="Arial"/>
          <w:color w:val="000000" w:themeColor="text1"/>
          <w:kern w:val="2"/>
          <w:sz w:val="24"/>
          <w:szCs w:val="24"/>
          <w14:ligatures w14:val="standardContextual"/>
        </w:rPr>
        <w:t xml:space="preserve"> A, Klein TE, Lanfear DE, Monte AA, Nagy M, Schwab M, Stein CM, </w:t>
      </w:r>
      <w:proofErr w:type="spellStart"/>
      <w:r w:rsidRPr="0067382A">
        <w:rPr>
          <w:rFonts w:ascii="Arial" w:eastAsia="Arial" w:hAnsi="Arial" w:cs="Arial"/>
          <w:color w:val="000000" w:themeColor="text1"/>
          <w:kern w:val="2"/>
          <w:sz w:val="24"/>
          <w:szCs w:val="24"/>
          <w14:ligatures w14:val="standardContextual"/>
        </w:rPr>
        <w:t>Uppugunduri</w:t>
      </w:r>
      <w:proofErr w:type="spellEnd"/>
      <w:r w:rsidRPr="0067382A">
        <w:rPr>
          <w:rFonts w:ascii="Arial" w:eastAsia="Arial" w:hAnsi="Arial" w:cs="Arial"/>
          <w:color w:val="000000" w:themeColor="text1"/>
          <w:kern w:val="2"/>
          <w:sz w:val="24"/>
          <w:szCs w:val="24"/>
          <w14:ligatures w14:val="standardContextual"/>
        </w:rPr>
        <w:t xml:space="preserve"> CRS, van Schaik RHN, Donnelly RS, Caudle KE,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Clinical Pharmacogenetics Implementation Consortium Guideline (CPIC) for CYP2D6, ADRB1, ADRB2, ADRA2C, GRK4, and GRK5 Genotypes and Beta-Blocker Therapy. </w:t>
      </w:r>
      <w:r w:rsidRPr="0067382A">
        <w:rPr>
          <w:rFonts w:ascii="Arial" w:eastAsia="Arial" w:hAnsi="Arial" w:cs="Arial"/>
          <w:i/>
          <w:iCs/>
          <w:color w:val="000000" w:themeColor="text1"/>
          <w:kern w:val="2"/>
          <w:sz w:val="24"/>
          <w:szCs w:val="24"/>
          <w14:ligatures w14:val="standardContextual"/>
        </w:rPr>
        <w:t>Clinical Pharmacology &amp; Therapeutics</w:t>
      </w:r>
      <w:r w:rsidRPr="0067382A">
        <w:rPr>
          <w:rFonts w:ascii="Arial" w:eastAsia="Arial" w:hAnsi="Arial" w:cs="Arial"/>
          <w:color w:val="000000" w:themeColor="text1"/>
          <w:kern w:val="2"/>
          <w:sz w:val="24"/>
          <w:szCs w:val="24"/>
          <w14:ligatures w14:val="standardContextual"/>
        </w:rPr>
        <w:t xml:space="preserve">. 2024;116(4):939-947. PMID: 38951961; PMCID: PMC11502236. </w:t>
      </w:r>
    </w:p>
    <w:p w14:paraId="05F85A97"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and Critical Review.</w:t>
      </w:r>
    </w:p>
    <w:p w14:paraId="23B80163" w14:textId="77777777" w:rsidR="0067382A" w:rsidRPr="0067382A" w:rsidRDefault="0067382A" w:rsidP="007F24FC">
      <w:pPr>
        <w:numPr>
          <w:ilvl w:val="0"/>
          <w:numId w:val="17"/>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Revathi Venkateswaran V, She R, Gui H,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^Bryson TD, Malouf ZE, Williams LK, Sabbah HN, Gardell SJ, Lanfear DE. Genetic drivers of human plasma metabolites that determine mortality in heart failure patients with reduced ejection fraction. </w:t>
      </w:r>
      <w:r w:rsidRPr="0067382A">
        <w:rPr>
          <w:rFonts w:ascii="Arial" w:eastAsia="Arial" w:hAnsi="Arial" w:cs="Arial"/>
          <w:i/>
          <w:iCs/>
          <w:color w:val="000000" w:themeColor="text1"/>
          <w:kern w:val="2"/>
          <w:sz w:val="24"/>
          <w:szCs w:val="24"/>
          <w14:ligatures w14:val="standardContextual"/>
        </w:rPr>
        <w:t>Frontiers in Cardiovascular Medicine</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2024;11:1409340</w:t>
      </w:r>
      <w:proofErr w:type="gramEnd"/>
      <w:r w:rsidRPr="0067382A">
        <w:rPr>
          <w:rFonts w:ascii="Arial" w:eastAsia="Arial" w:hAnsi="Arial" w:cs="Arial"/>
          <w:color w:val="000000" w:themeColor="text1"/>
          <w:kern w:val="2"/>
          <w:sz w:val="24"/>
          <w:szCs w:val="24"/>
          <w14:ligatures w14:val="standardContextual"/>
        </w:rPr>
        <w:t xml:space="preserve">. PMID: 39045004; PMCID: PMC11263106. </w:t>
      </w:r>
    </w:p>
    <w:p w14:paraId="3241F9D4"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Critical Review.</w:t>
      </w:r>
    </w:p>
    <w:p w14:paraId="281A15E1" w14:textId="77777777" w:rsidR="0067382A" w:rsidRPr="0067382A" w:rsidRDefault="0067382A" w:rsidP="007F24FC">
      <w:pPr>
        <w:numPr>
          <w:ilvl w:val="0"/>
          <w:numId w:val="18"/>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Pereira NL, Cresci S, Angiolillo DJ, Batchelor W, Capers Q, Cavallari LH, Leifer 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Roden DM, </w:t>
      </w:r>
      <w:proofErr w:type="spellStart"/>
      <w:r w:rsidRPr="0067382A">
        <w:rPr>
          <w:rFonts w:ascii="Arial" w:eastAsia="Arial" w:hAnsi="Arial" w:cs="Arial"/>
          <w:color w:val="000000" w:themeColor="text1"/>
          <w:kern w:val="2"/>
          <w:sz w:val="24"/>
          <w:szCs w:val="24"/>
          <w14:ligatures w14:val="standardContextual"/>
        </w:rPr>
        <w:t>Stellos</w:t>
      </w:r>
      <w:proofErr w:type="spellEnd"/>
      <w:r w:rsidRPr="0067382A">
        <w:rPr>
          <w:rFonts w:ascii="Arial" w:eastAsia="Arial" w:hAnsi="Arial" w:cs="Arial"/>
          <w:color w:val="000000" w:themeColor="text1"/>
          <w:kern w:val="2"/>
          <w:sz w:val="24"/>
          <w:szCs w:val="24"/>
          <w14:ligatures w14:val="standardContextual"/>
        </w:rPr>
        <w:t xml:space="preserve"> K, </w:t>
      </w:r>
      <w:proofErr w:type="spellStart"/>
      <w:r w:rsidRPr="0067382A">
        <w:rPr>
          <w:rFonts w:ascii="Arial" w:eastAsia="Arial" w:hAnsi="Arial" w:cs="Arial"/>
          <w:color w:val="000000" w:themeColor="text1"/>
          <w:kern w:val="2"/>
          <w:sz w:val="24"/>
          <w:szCs w:val="24"/>
          <w14:ligatures w14:val="standardContextual"/>
        </w:rPr>
        <w:t>Turrise</w:t>
      </w:r>
      <w:proofErr w:type="spellEnd"/>
      <w:r w:rsidRPr="0067382A">
        <w:rPr>
          <w:rFonts w:ascii="Arial" w:eastAsia="Arial" w:hAnsi="Arial" w:cs="Arial"/>
          <w:color w:val="000000" w:themeColor="text1"/>
          <w:kern w:val="2"/>
          <w:sz w:val="24"/>
          <w:szCs w:val="24"/>
          <w14:ligatures w14:val="standardContextual"/>
        </w:rPr>
        <w:t xml:space="preserve"> SL, Tuteja S; American Heart Association Professional/Public Education and Publications Committee of the Council on Genomic and Precision Medicine; Council on Arteriosclerosis, Thrombosis and Vascular Biology; Council on Cardiovascular and Stroke Nursing; Council on Clinical Cardiology; Council on Peripheral Vascular Disease; and Stroke Council. CYP2C19 Genetic Testing for Oral </w:t>
      </w:r>
      <w:r w:rsidRPr="0067382A">
        <w:rPr>
          <w:rFonts w:ascii="Arial" w:eastAsia="Arial" w:hAnsi="Arial" w:cs="Arial"/>
          <w:color w:val="000000" w:themeColor="text1"/>
          <w:kern w:val="2"/>
          <w:sz w:val="24"/>
          <w:szCs w:val="24"/>
          <w14:ligatures w14:val="standardContextual"/>
        </w:rPr>
        <w:lastRenderedPageBreak/>
        <w:t xml:space="preserve">P2Y12 Inhibitor Therapy: A Scientific Statement </w:t>
      </w:r>
      <w:proofErr w:type="gramStart"/>
      <w:r w:rsidRPr="0067382A">
        <w:rPr>
          <w:rFonts w:ascii="Arial" w:eastAsia="Arial" w:hAnsi="Arial" w:cs="Arial"/>
          <w:color w:val="000000" w:themeColor="text1"/>
          <w:kern w:val="2"/>
          <w:sz w:val="24"/>
          <w:szCs w:val="24"/>
          <w14:ligatures w14:val="standardContextual"/>
        </w:rPr>
        <w:t>From</w:t>
      </w:r>
      <w:proofErr w:type="gramEnd"/>
      <w:r w:rsidRPr="0067382A">
        <w:rPr>
          <w:rFonts w:ascii="Arial" w:eastAsia="Arial" w:hAnsi="Arial" w:cs="Arial"/>
          <w:color w:val="000000" w:themeColor="text1"/>
          <w:kern w:val="2"/>
          <w:sz w:val="24"/>
          <w:szCs w:val="24"/>
          <w14:ligatures w14:val="standardContextual"/>
        </w:rPr>
        <w:t xml:space="preserve"> the American Heart Association. </w:t>
      </w:r>
      <w:r w:rsidRPr="0067382A">
        <w:rPr>
          <w:rFonts w:ascii="Arial" w:eastAsia="Arial" w:hAnsi="Arial" w:cs="Arial"/>
          <w:i/>
          <w:iCs/>
          <w:color w:val="000000" w:themeColor="text1"/>
          <w:kern w:val="2"/>
          <w:sz w:val="24"/>
          <w:szCs w:val="24"/>
          <w14:ligatures w14:val="standardContextual"/>
        </w:rPr>
        <w:t>Circulation</w:t>
      </w:r>
      <w:r w:rsidRPr="0067382A">
        <w:rPr>
          <w:rFonts w:ascii="Arial" w:eastAsia="Arial" w:hAnsi="Arial" w:cs="Arial"/>
          <w:color w:val="000000" w:themeColor="text1"/>
          <w:kern w:val="2"/>
          <w:sz w:val="24"/>
          <w:szCs w:val="24"/>
          <w14:ligatures w14:val="standardContextual"/>
        </w:rPr>
        <w:t>. 2024. 150(6</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129-e150. PMID: 38899464; PMCID: PMC11300169</w:t>
      </w:r>
    </w:p>
    <w:p w14:paraId="4BC8FDDF"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and Critical Review.</w:t>
      </w:r>
    </w:p>
    <w:p w14:paraId="78C02C59" w14:textId="77777777" w:rsidR="0067382A" w:rsidRPr="0067382A" w:rsidRDefault="0067382A" w:rsidP="007F24FC">
      <w:pPr>
        <w:numPr>
          <w:ilvl w:val="0"/>
          <w:numId w:val="19"/>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**Lopez-Medina AI, ^Campos-</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A Chahal CA, ^^Volkers I, ^^Jacoby JP, </w:t>
      </w:r>
      <w:proofErr w:type="spellStart"/>
      <w:r w:rsidRPr="0067382A">
        <w:rPr>
          <w:rFonts w:ascii="Arial" w:eastAsia="Arial" w:hAnsi="Arial" w:cs="Arial"/>
          <w:color w:val="000000" w:themeColor="text1"/>
          <w:kern w:val="2"/>
          <w:sz w:val="24"/>
          <w:szCs w:val="24"/>
          <w14:ligatures w14:val="standardContextual"/>
        </w:rPr>
        <w:t>Berenfeld</w:t>
      </w:r>
      <w:proofErr w:type="spellEnd"/>
      <w:r w:rsidRPr="0067382A">
        <w:rPr>
          <w:rFonts w:ascii="Arial" w:eastAsia="Arial" w:hAnsi="Arial" w:cs="Arial"/>
          <w:color w:val="000000" w:themeColor="text1"/>
          <w:kern w:val="2"/>
          <w:sz w:val="24"/>
          <w:szCs w:val="24"/>
          <w14:ligatures w14:val="standardContextual"/>
        </w:rPr>
        <w:t xml:space="preserve"> O,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Genetic risk factors for drug-induced long QT syndrome: findings from a large real-world case-control study. </w:t>
      </w:r>
      <w:r w:rsidRPr="0067382A">
        <w:rPr>
          <w:rFonts w:ascii="Arial" w:eastAsia="Arial" w:hAnsi="Arial" w:cs="Arial"/>
          <w:i/>
          <w:iCs/>
          <w:color w:val="000000" w:themeColor="text1"/>
          <w:kern w:val="2"/>
          <w:sz w:val="24"/>
          <w:szCs w:val="24"/>
          <w14:ligatures w14:val="standardContextual"/>
        </w:rPr>
        <w:t>Pharmacogenomics</w:t>
      </w:r>
      <w:r w:rsidRPr="0067382A">
        <w:rPr>
          <w:rFonts w:ascii="Arial" w:eastAsia="Arial" w:hAnsi="Arial" w:cs="Arial"/>
          <w:color w:val="000000" w:themeColor="text1"/>
          <w:kern w:val="2"/>
          <w:sz w:val="24"/>
          <w:szCs w:val="24"/>
          <w14:ligatures w14:val="standardContextual"/>
        </w:rPr>
        <w:t xml:space="preserve">. 2024;25(3):117-131. PMID: 38506312; PMCID: PMC10964839. </w:t>
      </w:r>
    </w:p>
    <w:p w14:paraId="60B8395F"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Data Analysis, Writing, Critical Review, and Corresponding Author</w:t>
      </w:r>
    </w:p>
    <w:p w14:paraId="167DEC9F" w14:textId="77777777" w:rsidR="0067382A" w:rsidRPr="0067382A" w:rsidRDefault="0067382A" w:rsidP="007F24FC">
      <w:pPr>
        <w:numPr>
          <w:ilvl w:val="0"/>
          <w:numId w:val="20"/>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Oni-</w:t>
      </w:r>
      <w:proofErr w:type="spellStart"/>
      <w:r w:rsidRPr="0067382A">
        <w:rPr>
          <w:rFonts w:ascii="Arial" w:eastAsia="Arial" w:hAnsi="Arial" w:cs="Arial"/>
          <w:color w:val="000000" w:themeColor="text1"/>
          <w:kern w:val="2"/>
          <w:sz w:val="24"/>
          <w:szCs w:val="24"/>
          <w14:ligatures w14:val="standardContextual"/>
        </w:rPr>
        <w:t>Orisan</w:t>
      </w:r>
      <w:proofErr w:type="spellEnd"/>
      <w:r w:rsidRPr="0067382A">
        <w:rPr>
          <w:rFonts w:ascii="Arial" w:eastAsia="Arial" w:hAnsi="Arial" w:cs="Arial"/>
          <w:color w:val="000000" w:themeColor="text1"/>
          <w:kern w:val="2"/>
          <w:sz w:val="24"/>
          <w:szCs w:val="24"/>
          <w14:ligatures w14:val="standardContextual"/>
        </w:rPr>
        <w:t xml:space="preserve"> A, Tuteja S, Smith DM, </w:t>
      </w:r>
      <w:proofErr w:type="spellStart"/>
      <w:r w:rsidRPr="0067382A">
        <w:rPr>
          <w:rFonts w:ascii="Arial" w:eastAsia="Arial" w:hAnsi="Arial" w:cs="Arial"/>
          <w:color w:val="000000" w:themeColor="text1"/>
          <w:kern w:val="2"/>
          <w:sz w:val="24"/>
          <w:szCs w:val="24"/>
          <w14:ligatures w14:val="standardContextual"/>
        </w:rPr>
        <w:t>Castrichini</w:t>
      </w:r>
      <w:proofErr w:type="spellEnd"/>
      <w:r w:rsidRPr="0067382A">
        <w:rPr>
          <w:rFonts w:ascii="Arial" w:eastAsia="Arial" w:hAnsi="Arial" w:cs="Arial"/>
          <w:color w:val="000000" w:themeColor="text1"/>
          <w:kern w:val="2"/>
          <w:sz w:val="24"/>
          <w:szCs w:val="24"/>
          <w14:ligatures w14:val="standardContextual"/>
        </w:rPr>
        <w:t xml:space="preserve"> M, Crews KR, Murphy WA, Nguyen NHK, Hoffecker G, Huang Y, </w:t>
      </w:r>
      <w:proofErr w:type="spellStart"/>
      <w:r w:rsidRPr="0067382A">
        <w:rPr>
          <w:rFonts w:ascii="Arial" w:eastAsia="Arial" w:hAnsi="Arial" w:cs="Arial"/>
          <w:color w:val="000000" w:themeColor="text1"/>
          <w:kern w:val="2"/>
          <w:sz w:val="24"/>
          <w:szCs w:val="24"/>
          <w14:ligatures w14:val="standardContextual"/>
        </w:rPr>
        <w:t>Lteif</w:t>
      </w:r>
      <w:proofErr w:type="spellEnd"/>
      <w:r w:rsidRPr="0067382A">
        <w:rPr>
          <w:rFonts w:ascii="Arial" w:eastAsia="Arial" w:hAnsi="Arial" w:cs="Arial"/>
          <w:color w:val="000000" w:themeColor="text1"/>
          <w:kern w:val="2"/>
          <w:sz w:val="24"/>
          <w:szCs w:val="24"/>
          <w14:ligatures w14:val="standardContextual"/>
        </w:rPr>
        <w:t xml:space="preserve"> C, Friede K, </w:t>
      </w:r>
      <w:proofErr w:type="spellStart"/>
      <w:r w:rsidRPr="0067382A">
        <w:rPr>
          <w:rFonts w:ascii="Arial" w:eastAsia="Arial" w:hAnsi="Arial" w:cs="Arial"/>
          <w:color w:val="000000" w:themeColor="text1"/>
          <w:kern w:val="2"/>
          <w:sz w:val="24"/>
          <w:szCs w:val="24"/>
          <w14:ligatures w14:val="standardContextual"/>
        </w:rPr>
        <w:t>Tantisira</w:t>
      </w:r>
      <w:proofErr w:type="spellEnd"/>
      <w:r w:rsidRPr="0067382A">
        <w:rPr>
          <w:rFonts w:ascii="Arial" w:eastAsia="Arial" w:hAnsi="Arial" w:cs="Arial"/>
          <w:color w:val="000000" w:themeColor="text1"/>
          <w:kern w:val="2"/>
          <w:sz w:val="24"/>
          <w:szCs w:val="24"/>
          <w14:ligatures w14:val="standardContextual"/>
        </w:rPr>
        <w:t xml:space="preserve"> K, </w:t>
      </w:r>
      <w:proofErr w:type="spellStart"/>
      <w:r w:rsidRPr="0067382A">
        <w:rPr>
          <w:rFonts w:ascii="Arial" w:eastAsia="Arial" w:hAnsi="Arial" w:cs="Arial"/>
          <w:color w:val="000000" w:themeColor="text1"/>
          <w:kern w:val="2"/>
          <w:sz w:val="24"/>
          <w:szCs w:val="24"/>
          <w14:ligatures w14:val="standardContextual"/>
        </w:rPr>
        <w:t>Aminkeng</w:t>
      </w:r>
      <w:proofErr w:type="spellEnd"/>
      <w:r w:rsidRPr="0067382A">
        <w:rPr>
          <w:rFonts w:ascii="Arial" w:eastAsia="Arial" w:hAnsi="Arial" w:cs="Arial"/>
          <w:color w:val="000000" w:themeColor="text1"/>
          <w:kern w:val="2"/>
          <w:sz w:val="24"/>
          <w:szCs w:val="24"/>
          <w14:ligatures w14:val="standardContextual"/>
        </w:rPr>
        <w:t xml:space="preserve"> K, </w:t>
      </w:r>
      <w:proofErr w:type="spellStart"/>
      <w:r w:rsidRPr="0067382A">
        <w:rPr>
          <w:rFonts w:ascii="Arial" w:eastAsia="Arial" w:hAnsi="Arial" w:cs="Arial"/>
          <w:color w:val="000000" w:themeColor="text1"/>
          <w:kern w:val="2"/>
          <w:sz w:val="24"/>
          <w:szCs w:val="24"/>
          <w14:ligatures w14:val="standardContextual"/>
        </w:rPr>
        <w:t>Voora</w:t>
      </w:r>
      <w:proofErr w:type="spellEnd"/>
      <w:r w:rsidRPr="0067382A">
        <w:rPr>
          <w:rFonts w:ascii="Arial" w:eastAsia="Arial" w:hAnsi="Arial" w:cs="Arial"/>
          <w:color w:val="000000" w:themeColor="text1"/>
          <w:kern w:val="2"/>
          <w:sz w:val="24"/>
          <w:szCs w:val="24"/>
          <w14:ligatures w14:val="standardContextual"/>
        </w:rPr>
        <w:t xml:space="preserve"> D, Cavallari LH, Whirl-Carrillo M, Duarte J,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w:t>
      </w:r>
      <w:r w:rsidRPr="0067382A">
        <w:rPr>
          <w:rFonts w:ascii="Arial" w:hAnsi="Arial" w:cs="Arial"/>
          <w:color w:val="000000" w:themeColor="text1"/>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 xml:space="preserve">An Introductory Guide to Cardiovascular Pharmacogenetics for Healthcare Providers. </w:t>
      </w:r>
      <w:r w:rsidRPr="0067382A">
        <w:rPr>
          <w:rFonts w:ascii="Arial" w:eastAsia="Arial" w:hAnsi="Arial" w:cs="Arial"/>
          <w:i/>
          <w:iCs/>
          <w:color w:val="000000" w:themeColor="text1"/>
          <w:kern w:val="2"/>
          <w:sz w:val="24"/>
          <w:szCs w:val="24"/>
          <w14:ligatures w14:val="standardContextual"/>
        </w:rPr>
        <w:t>Clinical Pharmacology &amp; Therapeutics.</w:t>
      </w:r>
      <w:r w:rsidRPr="0067382A">
        <w:rPr>
          <w:rFonts w:ascii="Arial" w:eastAsia="Arial" w:hAnsi="Arial" w:cs="Arial"/>
          <w:color w:val="000000" w:themeColor="text1"/>
          <w:kern w:val="2"/>
          <w:sz w:val="24"/>
          <w:szCs w:val="24"/>
          <w14:ligatures w14:val="standardContextual"/>
        </w:rPr>
        <w:t xml:space="preserve"> 2023;114(2):275-287. PMID: 37303270. PMCID: PMC10406163. </w:t>
      </w:r>
    </w:p>
    <w:p w14:paraId="1A004FFF"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Writing, and Critical Review.</w:t>
      </w:r>
    </w:p>
    <w:p w14:paraId="19099E77" w14:textId="77777777" w:rsidR="0067382A" w:rsidRPr="0067382A" w:rsidRDefault="0067382A" w:rsidP="007F24FC">
      <w:pPr>
        <w:numPr>
          <w:ilvl w:val="0"/>
          <w:numId w:val="21"/>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Debbs J, </w:t>
      </w:r>
      <w:proofErr w:type="spellStart"/>
      <w:r w:rsidRPr="0067382A">
        <w:rPr>
          <w:rFonts w:ascii="Arial" w:eastAsia="Arial" w:hAnsi="Arial" w:cs="Arial"/>
          <w:color w:val="000000" w:themeColor="text1"/>
          <w:kern w:val="2"/>
          <w:sz w:val="24"/>
          <w:szCs w:val="24"/>
          <w14:ligatures w14:val="standardContextual"/>
        </w:rPr>
        <w:t>Hannawi</w:t>
      </w:r>
      <w:proofErr w:type="spellEnd"/>
      <w:r w:rsidRPr="0067382A">
        <w:rPr>
          <w:rFonts w:ascii="Arial" w:eastAsia="Arial" w:hAnsi="Arial" w:cs="Arial"/>
          <w:color w:val="000000" w:themeColor="text1"/>
          <w:kern w:val="2"/>
          <w:sz w:val="24"/>
          <w:szCs w:val="24"/>
          <w14:ligatures w14:val="standardContextual"/>
        </w:rPr>
        <w:t xml:space="preserve"> B, Peterson E, Gui H, </w:t>
      </w:r>
      <w:proofErr w:type="spellStart"/>
      <w:r w:rsidRPr="0067382A">
        <w:rPr>
          <w:rFonts w:ascii="Arial" w:eastAsia="Arial" w:hAnsi="Arial" w:cs="Arial"/>
          <w:color w:val="000000" w:themeColor="text1"/>
          <w:kern w:val="2"/>
          <w:sz w:val="24"/>
          <w:szCs w:val="24"/>
          <w14:ligatures w14:val="standardContextual"/>
        </w:rPr>
        <w:t>Zeld</w:t>
      </w:r>
      <w:proofErr w:type="spellEnd"/>
      <w:r w:rsidRPr="0067382A">
        <w:rPr>
          <w:rFonts w:ascii="Arial" w:eastAsia="Arial" w:hAnsi="Arial" w:cs="Arial"/>
          <w:color w:val="000000" w:themeColor="text1"/>
          <w:kern w:val="2"/>
          <w:sz w:val="24"/>
          <w:szCs w:val="24"/>
          <w14:ligatures w14:val="standardContextual"/>
        </w:rPr>
        <w:t xml:space="preserve"> N,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Sabbah HN, Snider J, Pinto Y, Williams LK, and Lanfear DE. Evaluation of a new aptamer-based array for soluble suppressor of tumorgenicity (ST2) and N-terminal pro-B-type natriuretic peptide (</w:t>
      </w:r>
      <w:proofErr w:type="spellStart"/>
      <w:r w:rsidRPr="0067382A">
        <w:rPr>
          <w:rFonts w:ascii="Arial" w:eastAsia="Arial" w:hAnsi="Arial" w:cs="Arial"/>
          <w:color w:val="000000" w:themeColor="text1"/>
          <w:kern w:val="2"/>
          <w:sz w:val="24"/>
          <w:szCs w:val="24"/>
          <w14:ligatures w14:val="standardContextual"/>
        </w:rPr>
        <w:t>NTproBNP</w:t>
      </w:r>
      <w:proofErr w:type="spellEnd"/>
      <w:r w:rsidRPr="0067382A">
        <w:rPr>
          <w:rFonts w:ascii="Arial" w:eastAsia="Arial" w:hAnsi="Arial" w:cs="Arial"/>
          <w:color w:val="000000" w:themeColor="text1"/>
          <w:kern w:val="2"/>
          <w:sz w:val="24"/>
          <w:szCs w:val="24"/>
          <w14:ligatures w14:val="standardContextual"/>
        </w:rPr>
        <w:t xml:space="preserve">) in </w:t>
      </w:r>
      <w:proofErr w:type="gramStart"/>
      <w:r w:rsidRPr="0067382A">
        <w:rPr>
          <w:rFonts w:ascii="Arial" w:eastAsia="Arial" w:hAnsi="Arial" w:cs="Arial"/>
          <w:color w:val="000000" w:themeColor="text1"/>
          <w:kern w:val="2"/>
          <w:sz w:val="24"/>
          <w:szCs w:val="24"/>
          <w14:ligatures w14:val="standardContextual"/>
        </w:rPr>
        <w:t>heart failure patients</w:t>
      </w:r>
      <w:proofErr w:type="gramEnd"/>
      <w:r w:rsidRPr="0067382A">
        <w:rPr>
          <w:rFonts w:ascii="Arial" w:eastAsia="Arial" w:hAnsi="Arial" w:cs="Arial"/>
          <w:color w:val="000000" w:themeColor="text1"/>
          <w:kern w:val="2"/>
          <w:sz w:val="24"/>
          <w:szCs w:val="24"/>
          <w14:ligatures w14:val="standardContextual"/>
        </w:rPr>
        <w:t xml:space="preserve">. </w:t>
      </w:r>
      <w:r w:rsidRPr="0067382A">
        <w:rPr>
          <w:rFonts w:ascii="Arial" w:eastAsia="Arial" w:hAnsi="Arial" w:cs="Arial"/>
          <w:i/>
          <w:iCs/>
          <w:color w:val="000000" w:themeColor="text1"/>
          <w:kern w:val="2"/>
          <w:sz w:val="24"/>
          <w:szCs w:val="24"/>
          <w14:ligatures w14:val="standardContextual"/>
        </w:rPr>
        <w:t>Journal of Cardiovascular Translational Research</w:t>
      </w:r>
      <w:r w:rsidRPr="0067382A">
        <w:rPr>
          <w:rFonts w:ascii="Arial" w:eastAsia="Arial" w:hAnsi="Arial" w:cs="Arial"/>
          <w:color w:val="000000" w:themeColor="text1"/>
          <w:kern w:val="2"/>
          <w:sz w:val="24"/>
          <w:szCs w:val="24"/>
          <w14:ligatures w14:val="standardContextual"/>
        </w:rPr>
        <w:t xml:space="preserve">. 2023. PMID: 37191882. PMCID: PMC10651796. </w:t>
      </w:r>
    </w:p>
    <w:p w14:paraId="21F5C3AD"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Critical Review</w:t>
      </w:r>
    </w:p>
    <w:p w14:paraId="6C6098D0" w14:textId="77777777" w:rsidR="0067382A" w:rsidRPr="0067382A" w:rsidRDefault="0067382A" w:rsidP="007F24FC">
      <w:pPr>
        <w:numPr>
          <w:ilvl w:val="0"/>
          <w:numId w:val="22"/>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^Campos-</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Li J, She R, Gui H, Peterson EL, Liu B, Sabbah HN, Williams LK, Lanfear DE. Genome-Wide Association Study of Beta-Blocker Survival Benefit in Black and White Patients with Heart Failure with Reduced Ejection Fraction. </w:t>
      </w:r>
      <w:r w:rsidRPr="0067382A">
        <w:rPr>
          <w:rFonts w:ascii="Arial" w:eastAsia="Arial" w:hAnsi="Arial" w:cs="Arial"/>
          <w:i/>
          <w:iCs/>
          <w:color w:val="000000" w:themeColor="text1"/>
          <w:kern w:val="2"/>
          <w:sz w:val="24"/>
          <w:szCs w:val="24"/>
          <w14:ligatures w14:val="standardContextual"/>
        </w:rPr>
        <w:t>Genes (Basel)</w:t>
      </w:r>
      <w:r w:rsidRPr="0067382A">
        <w:rPr>
          <w:rFonts w:ascii="Arial" w:eastAsia="Arial" w:hAnsi="Arial" w:cs="Arial"/>
          <w:color w:val="000000" w:themeColor="text1"/>
          <w:kern w:val="2"/>
          <w:sz w:val="24"/>
          <w:szCs w:val="24"/>
          <w14:ligatures w14:val="standardContextual"/>
        </w:rPr>
        <w:t xml:space="preserve">. 2023;14(11):2019. PMID: 38002962 PMCID: PMC10671316. </w:t>
      </w:r>
    </w:p>
    <w:p w14:paraId="588A693E"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Writing, Critical Review, and Corresponding Author</w:t>
      </w:r>
    </w:p>
    <w:p w14:paraId="50F452BA" w14:textId="77777777" w:rsidR="0067382A" w:rsidRPr="0067382A" w:rsidRDefault="0067382A" w:rsidP="007F24FC">
      <w:pPr>
        <w:numPr>
          <w:ilvl w:val="0"/>
          <w:numId w:val="23"/>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^Campos-</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^^Jacoby JP, Dorsch MP, </w:t>
      </w:r>
      <w:proofErr w:type="spellStart"/>
      <w:r w:rsidRPr="0067382A">
        <w:rPr>
          <w:rFonts w:ascii="Arial" w:eastAsia="Arial" w:hAnsi="Arial" w:cs="Arial"/>
          <w:color w:val="000000" w:themeColor="text1"/>
          <w:kern w:val="2"/>
          <w:sz w:val="24"/>
          <w:szCs w:val="24"/>
          <w14:ligatures w14:val="standardContextual"/>
        </w:rPr>
        <w:t>Limdi</w:t>
      </w:r>
      <w:proofErr w:type="spellEnd"/>
      <w:r w:rsidRPr="0067382A">
        <w:rPr>
          <w:rFonts w:ascii="Arial" w:eastAsia="Arial" w:hAnsi="Arial" w:cs="Arial"/>
          <w:color w:val="000000" w:themeColor="text1"/>
          <w:kern w:val="2"/>
          <w:sz w:val="24"/>
          <w:szCs w:val="24"/>
          <w14:ligatures w14:val="standardContextual"/>
        </w:rPr>
        <w:t xml:space="preserve"> NA, Barnes GD,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Risk scores for major bleeding from direct oral anticoagulants: comparing predictive performance in patients with atrial fibrillation. </w:t>
      </w:r>
      <w:r w:rsidRPr="0067382A">
        <w:rPr>
          <w:rFonts w:ascii="Arial" w:eastAsia="Arial" w:hAnsi="Arial" w:cs="Arial"/>
          <w:i/>
          <w:iCs/>
          <w:color w:val="000000" w:themeColor="text1"/>
          <w:kern w:val="2"/>
          <w:sz w:val="24"/>
          <w:szCs w:val="24"/>
          <w14:ligatures w14:val="standardContextual"/>
        </w:rPr>
        <w:t xml:space="preserve">Res </w:t>
      </w:r>
      <w:proofErr w:type="spellStart"/>
      <w:r w:rsidRPr="0067382A">
        <w:rPr>
          <w:rFonts w:ascii="Arial" w:eastAsia="Arial" w:hAnsi="Arial" w:cs="Arial"/>
          <w:i/>
          <w:iCs/>
          <w:color w:val="000000" w:themeColor="text1"/>
          <w:kern w:val="2"/>
          <w:sz w:val="24"/>
          <w:szCs w:val="24"/>
          <w14:ligatures w14:val="standardContextual"/>
        </w:rPr>
        <w:t>Pract</w:t>
      </w:r>
      <w:proofErr w:type="spellEnd"/>
      <w:r w:rsidRPr="0067382A">
        <w:rPr>
          <w:rFonts w:ascii="Arial" w:eastAsia="Arial" w:hAnsi="Arial" w:cs="Arial"/>
          <w:i/>
          <w:iCs/>
          <w:color w:val="000000" w:themeColor="text1"/>
          <w:kern w:val="2"/>
          <w:sz w:val="24"/>
          <w:szCs w:val="24"/>
          <w14:ligatures w14:val="standardContextual"/>
        </w:rPr>
        <w:t xml:space="preserve"> </w:t>
      </w:r>
      <w:proofErr w:type="spellStart"/>
      <w:r w:rsidRPr="0067382A">
        <w:rPr>
          <w:rFonts w:ascii="Arial" w:eastAsia="Arial" w:hAnsi="Arial" w:cs="Arial"/>
          <w:i/>
          <w:iCs/>
          <w:color w:val="000000" w:themeColor="text1"/>
          <w:kern w:val="2"/>
          <w:sz w:val="24"/>
          <w:szCs w:val="24"/>
          <w14:ligatures w14:val="standardContextual"/>
        </w:rPr>
        <w:t>Thromb</w:t>
      </w:r>
      <w:proofErr w:type="spellEnd"/>
      <w:r w:rsidRPr="0067382A">
        <w:rPr>
          <w:rFonts w:ascii="Arial" w:eastAsia="Arial" w:hAnsi="Arial" w:cs="Arial"/>
          <w:i/>
          <w:iCs/>
          <w:color w:val="000000" w:themeColor="text1"/>
          <w:kern w:val="2"/>
          <w:sz w:val="24"/>
          <w:szCs w:val="24"/>
          <w14:ligatures w14:val="standardContextual"/>
        </w:rPr>
        <w:t xml:space="preserve"> </w:t>
      </w:r>
      <w:proofErr w:type="spellStart"/>
      <w:r w:rsidRPr="0067382A">
        <w:rPr>
          <w:rFonts w:ascii="Arial" w:eastAsia="Arial" w:hAnsi="Arial" w:cs="Arial"/>
          <w:i/>
          <w:iCs/>
          <w:color w:val="000000" w:themeColor="text1"/>
          <w:kern w:val="2"/>
          <w:sz w:val="24"/>
          <w:szCs w:val="24"/>
          <w14:ligatures w14:val="standardContextual"/>
        </w:rPr>
        <w:t>Haemost</w:t>
      </w:r>
      <w:proofErr w:type="spellEnd"/>
      <w:r w:rsidRPr="0067382A">
        <w:rPr>
          <w:rFonts w:ascii="Arial" w:eastAsia="Arial" w:hAnsi="Arial" w:cs="Arial"/>
          <w:color w:val="000000" w:themeColor="text1"/>
          <w:kern w:val="2"/>
          <w:sz w:val="24"/>
          <w:szCs w:val="24"/>
          <w14:ligatures w14:val="standardContextual"/>
        </w:rPr>
        <w:t>. 2023;8(1):102285. PMID: 38292348; PMCID: PMC10826825.</w:t>
      </w:r>
    </w:p>
    <w:p w14:paraId="2590843A"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Critical Review and Corresponding Author</w:t>
      </w:r>
    </w:p>
    <w:p w14:paraId="342D7BC3" w14:textId="77777777" w:rsidR="0067382A" w:rsidRPr="0067382A" w:rsidRDefault="0067382A" w:rsidP="007F24FC">
      <w:pPr>
        <w:numPr>
          <w:ilvl w:val="0"/>
          <w:numId w:val="24"/>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Gui H, Tang WWH, Francke S, Li J, She R, Bazeley P, Pereira N, Adams KF,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Connolly T, Hernandez AF, McNaughton CD, Williams LK, and Lanfear DE. Common variants on FGD5 increase hazard of mortality or re-hospitalization in heart failure patients from ASCEND-HF trial. </w:t>
      </w:r>
      <w:r w:rsidRPr="0067382A">
        <w:rPr>
          <w:rFonts w:ascii="Arial" w:eastAsia="Arial" w:hAnsi="Arial" w:cs="Arial"/>
          <w:i/>
          <w:iCs/>
          <w:color w:val="000000" w:themeColor="text1"/>
          <w:kern w:val="2"/>
          <w:sz w:val="24"/>
          <w:szCs w:val="24"/>
          <w14:ligatures w14:val="standardContextual"/>
        </w:rPr>
        <w:t xml:space="preserve">Circulation: Heart Failure. </w:t>
      </w:r>
      <w:r w:rsidRPr="0067382A">
        <w:rPr>
          <w:rFonts w:ascii="Arial" w:eastAsia="Arial" w:hAnsi="Arial" w:cs="Arial"/>
          <w:color w:val="000000" w:themeColor="text1"/>
          <w:kern w:val="2"/>
          <w:sz w:val="24"/>
          <w:szCs w:val="24"/>
          <w14:ligatures w14:val="standardContextual"/>
        </w:rPr>
        <w:t>2023;16(9</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010438. PMID: 37725680 PMCID: PMC10597552.</w:t>
      </w:r>
    </w:p>
    <w:p w14:paraId="0988D769"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Writing, Critical Review</w:t>
      </w:r>
    </w:p>
    <w:p w14:paraId="61BC95A2" w14:textId="77777777" w:rsidR="0067382A" w:rsidRPr="0067382A" w:rsidRDefault="0067382A" w:rsidP="007F24FC">
      <w:pPr>
        <w:numPr>
          <w:ilvl w:val="0"/>
          <w:numId w:val="25"/>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^Campos-</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Dorsch MP, Barnes GD, Zhu HJ, </w:t>
      </w:r>
      <w:proofErr w:type="spellStart"/>
      <w:r w:rsidRPr="0067382A">
        <w:rPr>
          <w:rFonts w:ascii="Arial" w:eastAsia="Arial" w:hAnsi="Arial" w:cs="Arial"/>
          <w:color w:val="000000" w:themeColor="text1"/>
          <w:kern w:val="2"/>
          <w:sz w:val="24"/>
          <w:szCs w:val="24"/>
          <w14:ligatures w14:val="standardContextual"/>
        </w:rPr>
        <w:t>Limdi</w:t>
      </w:r>
      <w:proofErr w:type="spellEnd"/>
      <w:r w:rsidRPr="0067382A">
        <w:rPr>
          <w:rFonts w:ascii="Arial" w:eastAsia="Arial" w:hAnsi="Arial" w:cs="Arial"/>
          <w:color w:val="000000" w:themeColor="text1"/>
          <w:kern w:val="2"/>
          <w:sz w:val="24"/>
          <w:szCs w:val="24"/>
          <w14:ligatures w14:val="standardContextual"/>
        </w:rPr>
        <w:t xml:space="preserve"> NA, and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Eight Pharmacokinetic Genetic Variants are not Associated with the Risk of Bleeding from Direct Oral Anticoagulants in Non-valvular Atrial Fibrillation Patients. </w:t>
      </w:r>
      <w:r w:rsidRPr="0067382A">
        <w:rPr>
          <w:rFonts w:ascii="Arial" w:eastAsia="Arial" w:hAnsi="Arial" w:cs="Arial"/>
          <w:i/>
          <w:iCs/>
          <w:color w:val="000000" w:themeColor="text1"/>
          <w:kern w:val="2"/>
          <w:sz w:val="24"/>
          <w:szCs w:val="24"/>
          <w14:ligatures w14:val="standardContextual"/>
        </w:rPr>
        <w:t>Frontiers in Pharmacology</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2022;13:1007113</w:t>
      </w:r>
      <w:proofErr w:type="gramEnd"/>
      <w:r w:rsidRPr="0067382A">
        <w:rPr>
          <w:rFonts w:ascii="Arial" w:eastAsia="Arial" w:hAnsi="Arial" w:cs="Arial"/>
          <w:color w:val="000000" w:themeColor="text1"/>
          <w:kern w:val="2"/>
          <w:sz w:val="24"/>
          <w:szCs w:val="24"/>
          <w14:ligatures w14:val="standardContextual"/>
        </w:rPr>
        <w:t xml:space="preserve">. PMID: 36506510. PMCID: PMC9730333. </w:t>
      </w:r>
    </w:p>
    <w:p w14:paraId="1F4494A5"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Role(s): Conceptualization, Design, Writing, Critical Review, and Corresponding Author </w:t>
      </w:r>
    </w:p>
    <w:p w14:paraId="25073684" w14:textId="77777777" w:rsidR="0067382A" w:rsidRPr="0067382A" w:rsidRDefault="0067382A" w:rsidP="007F24FC">
      <w:pPr>
        <w:numPr>
          <w:ilvl w:val="0"/>
          <w:numId w:val="26"/>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Lanfear DE, </w:t>
      </w:r>
      <w:r w:rsidRPr="0067382A">
        <w:rPr>
          <w:rFonts w:ascii="Arial" w:eastAsia="Arial" w:hAnsi="Arial" w:cs="Arial"/>
          <w:b/>
          <w:bCs/>
          <w:color w:val="000000" w:themeColor="text1"/>
          <w:kern w:val="2"/>
          <w:sz w:val="24"/>
          <w:szCs w:val="24"/>
          <w14:ligatures w14:val="standardContextual"/>
        </w:rPr>
        <w:t xml:space="preserve">Luzum JA, </w:t>
      </w:r>
      <w:r w:rsidRPr="0067382A">
        <w:rPr>
          <w:rFonts w:ascii="Arial" w:eastAsia="Arial" w:hAnsi="Arial" w:cs="Arial"/>
          <w:color w:val="000000" w:themeColor="text1"/>
          <w:kern w:val="2"/>
          <w:sz w:val="24"/>
          <w:szCs w:val="24"/>
          <w14:ligatures w14:val="standardContextual"/>
        </w:rPr>
        <w:t xml:space="preserve">She R, Li J, Sabbah HN, Liu B, Peterson E, Williams LK. Validation of a Polygenic Score for Predicting Beta-Blocker Survival Benefit in Patients </w:t>
      </w:r>
      <w:r w:rsidRPr="0067382A">
        <w:rPr>
          <w:rFonts w:ascii="Arial" w:eastAsia="Arial" w:hAnsi="Arial" w:cs="Arial"/>
          <w:color w:val="000000" w:themeColor="text1"/>
          <w:kern w:val="2"/>
          <w:sz w:val="24"/>
          <w:szCs w:val="24"/>
          <w14:ligatures w14:val="standardContextual"/>
        </w:rPr>
        <w:lastRenderedPageBreak/>
        <w:t xml:space="preserve">with Heart Failure using the United Kingdom Biobank. </w:t>
      </w:r>
      <w:r w:rsidRPr="0067382A">
        <w:rPr>
          <w:rFonts w:ascii="Arial" w:eastAsia="Arial" w:hAnsi="Arial" w:cs="Arial"/>
          <w:i/>
          <w:iCs/>
          <w:color w:val="000000" w:themeColor="text1"/>
          <w:kern w:val="2"/>
          <w:sz w:val="24"/>
          <w:szCs w:val="24"/>
          <w14:ligatures w14:val="standardContextual"/>
        </w:rPr>
        <w:t>Circulation: Genomics and Precision Medicine</w:t>
      </w:r>
      <w:r w:rsidRPr="0067382A">
        <w:rPr>
          <w:rFonts w:ascii="Arial" w:eastAsia="Arial" w:hAnsi="Arial" w:cs="Arial"/>
          <w:color w:val="000000" w:themeColor="text1"/>
          <w:kern w:val="2"/>
          <w:sz w:val="24"/>
          <w:szCs w:val="24"/>
          <w14:ligatures w14:val="standardContextual"/>
        </w:rPr>
        <w:t>. 2023;16(2</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 xml:space="preserve">003835. PMID: 36866666. PMCID: PMC10121886 </w:t>
      </w:r>
    </w:p>
    <w:p w14:paraId="787F7973"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Role(s): Writing and Critical Review </w:t>
      </w:r>
    </w:p>
    <w:p w14:paraId="4D63187A" w14:textId="77777777" w:rsidR="0067382A" w:rsidRPr="0067382A" w:rsidRDefault="0067382A" w:rsidP="007F24FC">
      <w:pPr>
        <w:numPr>
          <w:ilvl w:val="0"/>
          <w:numId w:val="27"/>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*English JD, Tian S, Wang Z, and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Association of Valproic Acid Use with Post-Myocardial Infarction Heart Failure Development: </w:t>
      </w:r>
      <w:proofErr w:type="gramStart"/>
      <w:r w:rsidRPr="0067382A">
        <w:rPr>
          <w:rFonts w:ascii="Arial" w:eastAsia="Arial" w:hAnsi="Arial" w:cs="Arial"/>
          <w:color w:val="000000" w:themeColor="text1"/>
          <w:kern w:val="2"/>
          <w:sz w:val="24"/>
          <w:szCs w:val="24"/>
          <w14:ligatures w14:val="standardContextual"/>
        </w:rPr>
        <w:t>a</w:t>
      </w:r>
      <w:proofErr w:type="gramEnd"/>
      <w:r w:rsidRPr="0067382A">
        <w:rPr>
          <w:rFonts w:ascii="Arial" w:eastAsia="Arial" w:hAnsi="Arial" w:cs="Arial"/>
          <w:color w:val="000000" w:themeColor="text1"/>
          <w:kern w:val="2"/>
          <w:sz w:val="24"/>
          <w:szCs w:val="24"/>
          <w14:ligatures w14:val="standardContextual"/>
        </w:rPr>
        <w:t xml:space="preserve"> Meta-Analysis of Two Retrospective Case-Control Studies. </w:t>
      </w:r>
      <w:r w:rsidRPr="0067382A">
        <w:rPr>
          <w:rFonts w:ascii="Arial" w:eastAsia="Arial" w:hAnsi="Arial" w:cs="Arial"/>
          <w:i/>
          <w:iCs/>
          <w:color w:val="000000" w:themeColor="text1"/>
          <w:kern w:val="2"/>
          <w:sz w:val="24"/>
          <w:szCs w:val="24"/>
          <w14:ligatures w14:val="standardContextual"/>
        </w:rPr>
        <w:t>Journal of Cardiovascular Pharmacology and Therapeutics</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2022;27:10742484221140303</w:t>
      </w:r>
      <w:proofErr w:type="gramEnd"/>
      <w:r w:rsidRPr="0067382A">
        <w:rPr>
          <w:rFonts w:ascii="Arial" w:eastAsia="Arial" w:hAnsi="Arial" w:cs="Arial"/>
          <w:color w:val="000000" w:themeColor="text1"/>
          <w:kern w:val="2"/>
          <w:sz w:val="24"/>
          <w:szCs w:val="24"/>
          <w14:ligatures w14:val="standardContextual"/>
        </w:rPr>
        <w:t xml:space="preserve">. PMID: 36416392. PMCID: PMC9841513 </w:t>
      </w:r>
    </w:p>
    <w:p w14:paraId="6A330EB3"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Writing, Critical Review and Corresponding Author</w:t>
      </w:r>
    </w:p>
    <w:p w14:paraId="43C7D659" w14:textId="77777777" w:rsidR="0067382A" w:rsidRPr="0067382A" w:rsidRDefault="0067382A" w:rsidP="007F24FC">
      <w:pPr>
        <w:numPr>
          <w:ilvl w:val="0"/>
          <w:numId w:val="28"/>
        </w:numPr>
        <w:spacing w:before="225" w:after="16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**Lopez Medina AI, Chahal CAA, and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Genetics of Drug-Induced QT Prolongation: Evaluating the Evidence for Pharmacodynamic Variants. </w:t>
      </w:r>
      <w:r w:rsidRPr="0067382A">
        <w:rPr>
          <w:rFonts w:ascii="Arial" w:eastAsia="Arial" w:hAnsi="Arial" w:cs="Arial"/>
          <w:i/>
          <w:iCs/>
          <w:color w:val="000000" w:themeColor="text1"/>
          <w:kern w:val="2"/>
          <w:sz w:val="24"/>
          <w:szCs w:val="24"/>
          <w14:ligatures w14:val="standardContextual"/>
        </w:rPr>
        <w:t xml:space="preserve">Pharmacogenomics. </w:t>
      </w:r>
      <w:r w:rsidRPr="0067382A">
        <w:rPr>
          <w:rFonts w:ascii="Arial" w:eastAsia="Arial" w:hAnsi="Arial" w:cs="Arial"/>
          <w:color w:val="000000" w:themeColor="text1"/>
          <w:kern w:val="2"/>
          <w:sz w:val="24"/>
          <w:szCs w:val="24"/>
          <w14:ligatures w14:val="standardContextual"/>
        </w:rPr>
        <w:t xml:space="preserve">2022. 23(9):543-557. PMID: 35698903. PMCID: PMC9245591 </w:t>
      </w:r>
    </w:p>
    <w:p w14:paraId="41AFFEC0" w14:textId="77777777" w:rsidR="0067382A" w:rsidRPr="0067382A" w:rsidRDefault="0067382A" w:rsidP="0067382A">
      <w:pPr>
        <w:spacing w:before="225" w:after="160"/>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17CCEEA8" w14:textId="77777777" w:rsidR="0067382A" w:rsidRPr="0067382A" w:rsidRDefault="0067382A" w:rsidP="007F24FC">
      <w:pPr>
        <w:numPr>
          <w:ilvl w:val="0"/>
          <w:numId w:val="29"/>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w:t>
      </w:r>
      <w:proofErr w:type="spellStart"/>
      <w:r w:rsidRPr="0067382A">
        <w:rPr>
          <w:rFonts w:ascii="Arial" w:eastAsia="Arial" w:hAnsi="Arial" w:cs="Arial"/>
          <w:color w:val="000000" w:themeColor="text1"/>
          <w:kern w:val="2"/>
          <w:sz w:val="24"/>
          <w:szCs w:val="24"/>
          <w14:ligatures w14:val="standardContextual"/>
        </w:rPr>
        <w:t>Castrichini</w:t>
      </w:r>
      <w:proofErr w:type="spellEnd"/>
      <w:r w:rsidRPr="0067382A">
        <w:rPr>
          <w:rFonts w:ascii="Arial" w:eastAsia="Arial" w:hAnsi="Arial" w:cs="Arial"/>
          <w:color w:val="000000" w:themeColor="text1"/>
          <w:kern w:val="2"/>
          <w:sz w:val="24"/>
          <w:szCs w:val="24"/>
          <w14:ligatures w14:val="standardContextual"/>
        </w:rPr>
        <w:t xml:space="preserve"> M,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Pereira N. Pharmacogenetics of Antiplatelet Therapy. </w:t>
      </w:r>
      <w:r w:rsidRPr="0067382A">
        <w:rPr>
          <w:rFonts w:ascii="Arial" w:eastAsia="Arial" w:hAnsi="Arial" w:cs="Arial"/>
          <w:i/>
          <w:iCs/>
          <w:color w:val="000000" w:themeColor="text1"/>
          <w:kern w:val="2"/>
          <w:sz w:val="24"/>
          <w:szCs w:val="24"/>
          <w14:ligatures w14:val="standardContextual"/>
        </w:rPr>
        <w:t>Annual Review of Pharmacology and Toxicology</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2023;63:211</w:t>
      </w:r>
      <w:proofErr w:type="gramEnd"/>
      <w:r w:rsidRPr="0067382A">
        <w:rPr>
          <w:rFonts w:ascii="Arial" w:eastAsia="Arial" w:hAnsi="Arial" w:cs="Arial"/>
          <w:color w:val="000000" w:themeColor="text1"/>
          <w:kern w:val="2"/>
          <w:sz w:val="24"/>
          <w:szCs w:val="24"/>
          <w14:ligatures w14:val="standardContextual"/>
        </w:rPr>
        <w:t xml:space="preserve">-229. PMID: 35914768. PMCID: PMC9868113. </w:t>
      </w:r>
    </w:p>
    <w:p w14:paraId="29265834"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and Critical Review</w:t>
      </w:r>
    </w:p>
    <w:p w14:paraId="3F129816" w14:textId="77777777" w:rsidR="0067382A" w:rsidRPr="0067382A" w:rsidRDefault="0067382A" w:rsidP="007F24FC">
      <w:pPr>
        <w:numPr>
          <w:ilvl w:val="0"/>
          <w:numId w:val="30"/>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O’Sullivan JW, Raghavan S, Marquez-Luna C,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w:t>
      </w:r>
      <w:proofErr w:type="spellStart"/>
      <w:r w:rsidRPr="0067382A">
        <w:rPr>
          <w:rFonts w:ascii="Arial" w:eastAsia="Arial" w:hAnsi="Arial" w:cs="Arial"/>
          <w:color w:val="000000" w:themeColor="text1"/>
          <w:kern w:val="2"/>
          <w:sz w:val="24"/>
          <w:szCs w:val="24"/>
          <w14:ligatures w14:val="standardContextual"/>
        </w:rPr>
        <w:t>Damrauer</w:t>
      </w:r>
      <w:proofErr w:type="spellEnd"/>
      <w:r w:rsidRPr="0067382A">
        <w:rPr>
          <w:rFonts w:ascii="Arial" w:eastAsia="Arial" w:hAnsi="Arial" w:cs="Arial"/>
          <w:color w:val="000000" w:themeColor="text1"/>
          <w:kern w:val="2"/>
          <w:sz w:val="24"/>
          <w:szCs w:val="24"/>
          <w14:ligatures w14:val="standardContextual"/>
        </w:rPr>
        <w:t xml:space="preserve"> S, Ashley E, O’Donnell CJ, Willer C, and Natarajan P. Polygenic Risk Scores for Cardiovascular Disease: A Scientific Statement from the American Heart Association. </w:t>
      </w:r>
      <w:r w:rsidRPr="0067382A">
        <w:rPr>
          <w:rFonts w:ascii="Arial" w:eastAsia="Arial" w:hAnsi="Arial" w:cs="Arial"/>
          <w:i/>
          <w:iCs/>
          <w:color w:val="000000" w:themeColor="text1"/>
          <w:kern w:val="2"/>
          <w:sz w:val="24"/>
          <w:szCs w:val="24"/>
          <w14:ligatures w14:val="standardContextual"/>
        </w:rPr>
        <w:t xml:space="preserve">Circulation. </w:t>
      </w:r>
      <w:r w:rsidRPr="0067382A">
        <w:rPr>
          <w:rFonts w:ascii="Arial" w:eastAsia="Arial" w:hAnsi="Arial" w:cs="Arial"/>
          <w:color w:val="000000" w:themeColor="text1"/>
          <w:kern w:val="2"/>
          <w:sz w:val="24"/>
          <w:szCs w:val="24"/>
          <w14:ligatures w14:val="standardContextual"/>
        </w:rPr>
        <w:t>2022;146(8</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 xml:space="preserve">93-e118. PMID: 35862132. PMCID: PMC9847481 </w:t>
      </w:r>
    </w:p>
    <w:p w14:paraId="7A9F0579"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and Critical Review</w:t>
      </w:r>
    </w:p>
    <w:p w14:paraId="41A1F6AE" w14:textId="77777777" w:rsidR="0067382A" w:rsidRPr="0067382A" w:rsidRDefault="0067382A" w:rsidP="007F24FC">
      <w:pPr>
        <w:numPr>
          <w:ilvl w:val="0"/>
          <w:numId w:val="31"/>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Cooper-DeHoff R, Niemi M, Ramsey LB,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Tarkiainen K, Straka RJ, Gong L, Tuteja S, Wilke RA, </w:t>
      </w:r>
      <w:proofErr w:type="spellStart"/>
      <w:r w:rsidRPr="0067382A">
        <w:rPr>
          <w:rFonts w:ascii="Arial" w:eastAsia="Arial" w:hAnsi="Arial" w:cs="Arial"/>
          <w:color w:val="000000" w:themeColor="text1"/>
          <w:kern w:val="2"/>
          <w:sz w:val="24"/>
          <w:szCs w:val="24"/>
          <w14:ligatures w14:val="standardContextual"/>
        </w:rPr>
        <w:t>Wadelius</w:t>
      </w:r>
      <w:proofErr w:type="spellEnd"/>
      <w:r w:rsidRPr="0067382A">
        <w:rPr>
          <w:rFonts w:ascii="Arial" w:eastAsia="Arial" w:hAnsi="Arial" w:cs="Arial"/>
          <w:color w:val="000000" w:themeColor="text1"/>
          <w:kern w:val="2"/>
          <w:sz w:val="24"/>
          <w:szCs w:val="24"/>
          <w14:ligatures w14:val="standardContextual"/>
        </w:rPr>
        <w:t xml:space="preserve"> M, Larson EA, Roden DM, Klein TE, Yee SW, Krauss RM, Turner R, Palaniappan L, </w:t>
      </w:r>
      <w:proofErr w:type="spellStart"/>
      <w:r w:rsidRPr="0067382A">
        <w:rPr>
          <w:rFonts w:ascii="Arial" w:eastAsia="Arial" w:hAnsi="Arial" w:cs="Arial"/>
          <w:color w:val="000000" w:themeColor="text1"/>
          <w:kern w:val="2"/>
          <w:sz w:val="24"/>
          <w:szCs w:val="24"/>
          <w14:ligatures w14:val="standardContextual"/>
        </w:rPr>
        <w:t>Gaedigk</w:t>
      </w:r>
      <w:proofErr w:type="spellEnd"/>
      <w:r w:rsidRPr="0067382A">
        <w:rPr>
          <w:rFonts w:ascii="Arial" w:eastAsia="Arial" w:hAnsi="Arial" w:cs="Arial"/>
          <w:color w:val="000000" w:themeColor="text1"/>
          <w:kern w:val="2"/>
          <w:sz w:val="24"/>
          <w:szCs w:val="24"/>
          <w14:ligatures w14:val="standardContextual"/>
        </w:rPr>
        <w:t xml:space="preserve"> A, Giacomini KM, Caudle KE, </w:t>
      </w:r>
      <w:proofErr w:type="spellStart"/>
      <w:r w:rsidRPr="0067382A">
        <w:rPr>
          <w:rFonts w:ascii="Arial" w:eastAsia="Arial" w:hAnsi="Arial" w:cs="Arial"/>
          <w:color w:val="000000" w:themeColor="text1"/>
          <w:kern w:val="2"/>
          <w:sz w:val="24"/>
          <w:szCs w:val="24"/>
          <w14:ligatures w14:val="standardContextual"/>
        </w:rPr>
        <w:t>Voora</w:t>
      </w:r>
      <w:proofErr w:type="spellEnd"/>
      <w:r w:rsidRPr="0067382A">
        <w:rPr>
          <w:rFonts w:ascii="Arial" w:eastAsia="Arial" w:hAnsi="Arial" w:cs="Arial"/>
          <w:color w:val="000000" w:themeColor="text1"/>
          <w:kern w:val="2"/>
          <w:sz w:val="24"/>
          <w:szCs w:val="24"/>
          <w14:ligatures w14:val="standardContextual"/>
        </w:rPr>
        <w:t xml:space="preserve"> D. The Clinical Pharmacogenetics Implementation Consortium (CPIC) guideline for </w:t>
      </w:r>
      <w:r w:rsidRPr="0067382A">
        <w:rPr>
          <w:rFonts w:ascii="Arial" w:eastAsia="Arial" w:hAnsi="Arial" w:cs="Arial"/>
          <w:i/>
          <w:iCs/>
          <w:color w:val="000000" w:themeColor="text1"/>
          <w:kern w:val="2"/>
          <w:sz w:val="24"/>
          <w:szCs w:val="24"/>
          <w14:ligatures w14:val="standardContextual"/>
        </w:rPr>
        <w:t>SLCO1B1</w:t>
      </w:r>
      <w:r w:rsidRPr="0067382A">
        <w:rPr>
          <w:rFonts w:ascii="Arial" w:eastAsia="Arial" w:hAnsi="Arial" w:cs="Arial"/>
          <w:color w:val="000000" w:themeColor="text1"/>
          <w:kern w:val="2"/>
          <w:sz w:val="24"/>
          <w:szCs w:val="24"/>
          <w14:ligatures w14:val="standardContextual"/>
        </w:rPr>
        <w:t xml:space="preserve">, </w:t>
      </w:r>
      <w:r w:rsidRPr="0067382A">
        <w:rPr>
          <w:rFonts w:ascii="Arial" w:eastAsia="Arial" w:hAnsi="Arial" w:cs="Arial"/>
          <w:i/>
          <w:iCs/>
          <w:color w:val="000000" w:themeColor="text1"/>
          <w:kern w:val="2"/>
          <w:sz w:val="24"/>
          <w:szCs w:val="24"/>
          <w14:ligatures w14:val="standardContextual"/>
        </w:rPr>
        <w:t>ABCG2</w:t>
      </w:r>
      <w:r w:rsidRPr="0067382A">
        <w:rPr>
          <w:rFonts w:ascii="Arial" w:eastAsia="Arial" w:hAnsi="Arial" w:cs="Arial"/>
          <w:color w:val="000000" w:themeColor="text1"/>
          <w:kern w:val="2"/>
          <w:sz w:val="24"/>
          <w:szCs w:val="24"/>
          <w14:ligatures w14:val="standardContextual"/>
        </w:rPr>
        <w:t xml:space="preserve">, and </w:t>
      </w:r>
      <w:r w:rsidRPr="0067382A">
        <w:rPr>
          <w:rFonts w:ascii="Arial" w:eastAsia="Arial" w:hAnsi="Arial" w:cs="Arial"/>
          <w:i/>
          <w:iCs/>
          <w:color w:val="000000" w:themeColor="text1"/>
          <w:kern w:val="2"/>
          <w:sz w:val="24"/>
          <w:szCs w:val="24"/>
          <w14:ligatures w14:val="standardContextual"/>
        </w:rPr>
        <w:t>CYP2C9</w:t>
      </w:r>
      <w:r w:rsidRPr="0067382A">
        <w:rPr>
          <w:rFonts w:ascii="Arial" w:eastAsia="Arial" w:hAnsi="Arial" w:cs="Arial"/>
          <w:color w:val="000000" w:themeColor="text1"/>
          <w:kern w:val="2"/>
          <w:sz w:val="24"/>
          <w:szCs w:val="24"/>
          <w14:ligatures w14:val="standardContextual"/>
        </w:rPr>
        <w:t xml:space="preserve"> and </w:t>
      </w:r>
      <w:proofErr w:type="gramStart"/>
      <w:r w:rsidRPr="0067382A">
        <w:rPr>
          <w:rFonts w:ascii="Arial" w:eastAsia="Arial" w:hAnsi="Arial" w:cs="Arial"/>
          <w:color w:val="000000" w:themeColor="text1"/>
          <w:kern w:val="2"/>
          <w:sz w:val="24"/>
          <w:szCs w:val="24"/>
          <w14:ligatures w14:val="standardContextual"/>
        </w:rPr>
        <w:t>statin</w:t>
      </w:r>
      <w:proofErr w:type="gramEnd"/>
      <w:r w:rsidRPr="0067382A">
        <w:rPr>
          <w:rFonts w:ascii="Arial" w:eastAsia="Arial" w:hAnsi="Arial" w:cs="Arial"/>
          <w:color w:val="000000" w:themeColor="text1"/>
          <w:kern w:val="2"/>
          <w:sz w:val="24"/>
          <w:szCs w:val="24"/>
          <w14:ligatures w14:val="standardContextual"/>
        </w:rPr>
        <w:t xml:space="preserve">-associated musculoskeletal symptoms. </w:t>
      </w:r>
      <w:r w:rsidRPr="0067382A">
        <w:rPr>
          <w:rFonts w:ascii="Arial" w:eastAsia="Arial" w:hAnsi="Arial" w:cs="Arial"/>
          <w:i/>
          <w:iCs/>
          <w:color w:val="000000" w:themeColor="text1"/>
          <w:kern w:val="2"/>
          <w:sz w:val="24"/>
          <w:szCs w:val="24"/>
          <w14:ligatures w14:val="standardContextual"/>
        </w:rPr>
        <w:t>Clinical Pharmacology &amp; Therapeutics</w:t>
      </w:r>
      <w:r w:rsidRPr="0067382A">
        <w:rPr>
          <w:rFonts w:ascii="Arial" w:eastAsia="Arial" w:hAnsi="Arial" w:cs="Arial"/>
          <w:color w:val="000000" w:themeColor="text1"/>
          <w:kern w:val="2"/>
          <w:sz w:val="24"/>
          <w:szCs w:val="24"/>
          <w14:ligatures w14:val="standardContextual"/>
        </w:rPr>
        <w:t xml:space="preserve">. 2021;111(5): 1007-21. PMID: 35152405. PMCID: PMC9035072. </w:t>
      </w:r>
    </w:p>
    <w:p w14:paraId="660BEDAA"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Analysis, Writing, Critical Review</w:t>
      </w:r>
    </w:p>
    <w:p w14:paraId="72A990DC" w14:textId="77777777" w:rsidR="0067382A" w:rsidRPr="0067382A" w:rsidRDefault="0067382A" w:rsidP="007F24FC">
      <w:pPr>
        <w:numPr>
          <w:ilvl w:val="0"/>
          <w:numId w:val="32"/>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Lee CR,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w:t>
      </w:r>
      <w:proofErr w:type="spellStart"/>
      <w:r w:rsidRPr="0067382A">
        <w:rPr>
          <w:rFonts w:ascii="Arial" w:eastAsia="Arial" w:hAnsi="Arial" w:cs="Arial"/>
          <w:color w:val="000000" w:themeColor="text1"/>
          <w:kern w:val="2"/>
          <w:sz w:val="24"/>
          <w:szCs w:val="24"/>
          <w14:ligatures w14:val="standardContextual"/>
        </w:rPr>
        <w:t>Sangkuhl</w:t>
      </w:r>
      <w:proofErr w:type="spellEnd"/>
      <w:r w:rsidRPr="0067382A">
        <w:rPr>
          <w:rFonts w:ascii="Arial" w:eastAsia="Arial" w:hAnsi="Arial" w:cs="Arial"/>
          <w:color w:val="000000" w:themeColor="text1"/>
          <w:kern w:val="2"/>
          <w:sz w:val="24"/>
          <w:szCs w:val="24"/>
          <w14:ligatures w14:val="standardContextual"/>
        </w:rPr>
        <w:t xml:space="preserve"> K, </w:t>
      </w:r>
      <w:proofErr w:type="spellStart"/>
      <w:r w:rsidRPr="0067382A">
        <w:rPr>
          <w:rFonts w:ascii="Arial" w:eastAsia="Arial" w:hAnsi="Arial" w:cs="Arial"/>
          <w:color w:val="000000" w:themeColor="text1"/>
          <w:kern w:val="2"/>
          <w:sz w:val="24"/>
          <w:szCs w:val="24"/>
          <w14:ligatures w14:val="standardContextual"/>
        </w:rPr>
        <w:t>Gammal</w:t>
      </w:r>
      <w:proofErr w:type="spellEnd"/>
      <w:r w:rsidRPr="0067382A">
        <w:rPr>
          <w:rFonts w:ascii="Arial" w:eastAsia="Arial" w:hAnsi="Arial" w:cs="Arial"/>
          <w:color w:val="000000" w:themeColor="text1"/>
          <w:kern w:val="2"/>
          <w:sz w:val="24"/>
          <w:szCs w:val="24"/>
          <w14:ligatures w14:val="standardContextual"/>
        </w:rPr>
        <w:t xml:space="preserve"> RS, Sabatine MS, Stein CM, Kisor DF, </w:t>
      </w:r>
      <w:proofErr w:type="spellStart"/>
      <w:r w:rsidRPr="0067382A">
        <w:rPr>
          <w:rFonts w:ascii="Arial" w:eastAsia="Arial" w:hAnsi="Arial" w:cs="Arial"/>
          <w:color w:val="000000" w:themeColor="text1"/>
          <w:kern w:val="2"/>
          <w:sz w:val="24"/>
          <w:szCs w:val="24"/>
          <w14:ligatures w14:val="standardContextual"/>
        </w:rPr>
        <w:t>Limdi</w:t>
      </w:r>
      <w:proofErr w:type="spellEnd"/>
      <w:r w:rsidRPr="0067382A">
        <w:rPr>
          <w:rFonts w:ascii="Arial" w:eastAsia="Arial" w:hAnsi="Arial" w:cs="Arial"/>
          <w:color w:val="000000" w:themeColor="text1"/>
          <w:kern w:val="2"/>
          <w:sz w:val="24"/>
          <w:szCs w:val="24"/>
          <w14:ligatures w14:val="standardContextual"/>
        </w:rPr>
        <w:t xml:space="preserve"> NA, Lee YM, Scott SA, Hulot JS, Roden DM, </w:t>
      </w:r>
      <w:proofErr w:type="spellStart"/>
      <w:r w:rsidRPr="0067382A">
        <w:rPr>
          <w:rFonts w:ascii="Arial" w:eastAsia="Arial" w:hAnsi="Arial" w:cs="Arial"/>
          <w:color w:val="000000" w:themeColor="text1"/>
          <w:kern w:val="2"/>
          <w:sz w:val="24"/>
          <w:szCs w:val="24"/>
          <w14:ligatures w14:val="standardContextual"/>
        </w:rPr>
        <w:t>Gaedigk</w:t>
      </w:r>
      <w:proofErr w:type="spellEnd"/>
      <w:r w:rsidRPr="0067382A">
        <w:rPr>
          <w:rFonts w:ascii="Arial" w:eastAsia="Arial" w:hAnsi="Arial" w:cs="Arial"/>
          <w:color w:val="000000" w:themeColor="text1"/>
          <w:kern w:val="2"/>
          <w:sz w:val="24"/>
          <w:szCs w:val="24"/>
          <w14:ligatures w14:val="standardContextual"/>
        </w:rPr>
        <w:t xml:space="preserve"> A, Caudle KE, Klein TE, Johnson JA, </w:t>
      </w:r>
      <w:proofErr w:type="spellStart"/>
      <w:r w:rsidRPr="0067382A">
        <w:rPr>
          <w:rFonts w:ascii="Arial" w:eastAsia="Arial" w:hAnsi="Arial" w:cs="Arial"/>
          <w:color w:val="000000" w:themeColor="text1"/>
          <w:kern w:val="2"/>
          <w:sz w:val="24"/>
          <w:szCs w:val="24"/>
          <w14:ligatures w14:val="standardContextual"/>
        </w:rPr>
        <w:t>Shuldiner</w:t>
      </w:r>
      <w:proofErr w:type="spellEnd"/>
      <w:r w:rsidRPr="0067382A">
        <w:rPr>
          <w:rFonts w:ascii="Arial" w:eastAsia="Arial" w:hAnsi="Arial" w:cs="Arial"/>
          <w:color w:val="000000" w:themeColor="text1"/>
          <w:kern w:val="2"/>
          <w:sz w:val="24"/>
          <w:szCs w:val="24"/>
          <w14:ligatures w14:val="standardContextual"/>
        </w:rPr>
        <w:t xml:space="preserve"> AR. Clinical Pharmacogenetics Implementation Consortium Guideline for </w:t>
      </w:r>
      <w:r w:rsidRPr="0067382A">
        <w:rPr>
          <w:rFonts w:ascii="Arial" w:eastAsia="Arial" w:hAnsi="Arial" w:cs="Arial"/>
          <w:i/>
          <w:iCs/>
          <w:color w:val="000000" w:themeColor="text1"/>
          <w:kern w:val="2"/>
          <w:sz w:val="24"/>
          <w:szCs w:val="24"/>
          <w14:ligatures w14:val="standardContextual"/>
        </w:rPr>
        <w:t>CYP2C19</w:t>
      </w:r>
      <w:r w:rsidRPr="0067382A">
        <w:rPr>
          <w:rFonts w:ascii="Arial" w:eastAsia="Arial" w:hAnsi="Arial" w:cs="Arial"/>
          <w:color w:val="000000" w:themeColor="text1"/>
          <w:kern w:val="2"/>
          <w:sz w:val="24"/>
          <w:szCs w:val="24"/>
          <w14:ligatures w14:val="standardContextual"/>
        </w:rPr>
        <w:t xml:space="preserve"> Genotype and Clopidogrel Therapy: 2022 Update. </w:t>
      </w:r>
      <w:r w:rsidRPr="0067382A">
        <w:rPr>
          <w:rFonts w:ascii="Arial" w:eastAsia="Arial" w:hAnsi="Arial" w:cs="Arial"/>
          <w:i/>
          <w:iCs/>
          <w:color w:val="000000" w:themeColor="text1"/>
          <w:kern w:val="2"/>
          <w:sz w:val="24"/>
          <w:szCs w:val="24"/>
          <w14:ligatures w14:val="standardContextual"/>
        </w:rPr>
        <w:t>Clinical Pharmacology &amp; Therapeutics.</w:t>
      </w:r>
      <w:r w:rsidRPr="0067382A">
        <w:rPr>
          <w:rFonts w:ascii="Arial" w:eastAsia="Arial" w:hAnsi="Arial" w:cs="Arial"/>
          <w:color w:val="000000" w:themeColor="text1"/>
          <w:kern w:val="2"/>
          <w:sz w:val="24"/>
          <w:szCs w:val="24"/>
          <w14:ligatures w14:val="standardContextual"/>
        </w:rPr>
        <w:t xml:space="preserve"> 2022;112(5):959-967. PMID: 35034351. PMCID: PMC9287492. </w:t>
      </w:r>
    </w:p>
    <w:p w14:paraId="724EF93B"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Analysis, Writing, Critical Review</w:t>
      </w:r>
    </w:p>
    <w:p w14:paraId="5ABC448B" w14:textId="77777777" w:rsidR="0067382A" w:rsidRPr="0067382A" w:rsidRDefault="0067382A" w:rsidP="007F24FC">
      <w:pPr>
        <w:numPr>
          <w:ilvl w:val="0"/>
          <w:numId w:val="33"/>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*Linskey DA, Linskey DC, McLeod HL, and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The need to shift pharmacogenetic research from candidate </w:t>
      </w:r>
      <w:proofErr w:type="gramStart"/>
      <w:r w:rsidRPr="0067382A">
        <w:rPr>
          <w:rFonts w:ascii="Arial" w:eastAsia="Arial" w:hAnsi="Arial" w:cs="Arial"/>
          <w:color w:val="000000" w:themeColor="text1"/>
          <w:kern w:val="2"/>
          <w:sz w:val="24"/>
          <w:szCs w:val="24"/>
          <w14:ligatures w14:val="standardContextual"/>
        </w:rPr>
        <w:t>gene</w:t>
      </w:r>
      <w:proofErr w:type="gramEnd"/>
      <w:r w:rsidRPr="0067382A">
        <w:rPr>
          <w:rFonts w:ascii="Arial" w:eastAsia="Arial" w:hAnsi="Arial" w:cs="Arial"/>
          <w:color w:val="000000" w:themeColor="text1"/>
          <w:kern w:val="2"/>
          <w:sz w:val="24"/>
          <w:szCs w:val="24"/>
          <w14:ligatures w14:val="standardContextual"/>
        </w:rPr>
        <w:t xml:space="preserve"> to genome-wide association studies. </w:t>
      </w:r>
      <w:r w:rsidRPr="0067382A">
        <w:rPr>
          <w:rFonts w:ascii="Arial" w:eastAsia="Arial" w:hAnsi="Arial" w:cs="Arial"/>
          <w:i/>
          <w:iCs/>
          <w:color w:val="000000" w:themeColor="text1"/>
          <w:kern w:val="2"/>
          <w:sz w:val="24"/>
          <w:szCs w:val="24"/>
          <w14:ligatures w14:val="standardContextual"/>
        </w:rPr>
        <w:t>Pharmacogenomics</w:t>
      </w:r>
      <w:r w:rsidRPr="0067382A">
        <w:rPr>
          <w:rFonts w:ascii="Arial" w:eastAsia="Arial" w:hAnsi="Arial" w:cs="Arial"/>
          <w:color w:val="000000" w:themeColor="text1"/>
          <w:kern w:val="2"/>
          <w:sz w:val="24"/>
          <w:szCs w:val="24"/>
          <w14:ligatures w14:val="standardContextual"/>
        </w:rPr>
        <w:t>. 2021;</w:t>
      </w:r>
      <w:r w:rsidRPr="0067382A">
        <w:rPr>
          <w:rFonts w:ascii="Arial" w:hAnsi="Arial" w:cs="Arial"/>
          <w:color w:val="000000" w:themeColor="text1"/>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 xml:space="preserve">22(17):1143-1150. PMID: 34608812. PMCID: PMC8738979 </w:t>
      </w:r>
    </w:p>
    <w:p w14:paraId="6F2C4388"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Writing, Critical Review and Corresponding Author</w:t>
      </w:r>
    </w:p>
    <w:p w14:paraId="1027A6C7" w14:textId="77777777" w:rsidR="0067382A" w:rsidRPr="0067382A" w:rsidRDefault="0067382A" w:rsidP="007F24FC">
      <w:pPr>
        <w:numPr>
          <w:ilvl w:val="0"/>
          <w:numId w:val="34"/>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w:t>
      </w:r>
      <w:proofErr w:type="spellStart"/>
      <w:r w:rsidRPr="0067382A">
        <w:rPr>
          <w:rFonts w:ascii="Arial" w:eastAsia="Arial" w:hAnsi="Arial" w:cs="Arial"/>
          <w:color w:val="000000" w:themeColor="text1"/>
          <w:kern w:val="2"/>
          <w:sz w:val="24"/>
          <w:szCs w:val="24"/>
          <w14:ligatures w14:val="standardContextual"/>
        </w:rPr>
        <w:t>Edokobi</w:t>
      </w:r>
      <w:proofErr w:type="spellEnd"/>
      <w:r w:rsidRPr="0067382A">
        <w:rPr>
          <w:rFonts w:ascii="Arial" w:eastAsia="Arial" w:hAnsi="Arial" w:cs="Arial"/>
          <w:color w:val="000000" w:themeColor="text1"/>
          <w:kern w:val="2"/>
          <w:sz w:val="24"/>
          <w:szCs w:val="24"/>
          <w14:ligatures w14:val="standardContextual"/>
        </w:rPr>
        <w:t xml:space="preserve"> O, Dorsch MP, Peterson E, Liu B, Gui H, Williams LK, and Lanfear DE. Survival Association of Angiotensin Inhibitors in Heart Failure with Reduced Ejection Fraction: Comparisons Using Self-Identified Race and Genomic Ancestry. </w:t>
      </w:r>
      <w:r w:rsidRPr="0067382A">
        <w:rPr>
          <w:rFonts w:ascii="Arial" w:eastAsia="Arial" w:hAnsi="Arial" w:cs="Arial"/>
          <w:i/>
          <w:iCs/>
          <w:color w:val="000000" w:themeColor="text1"/>
          <w:kern w:val="2"/>
          <w:sz w:val="24"/>
          <w:szCs w:val="24"/>
          <w14:ligatures w14:val="standardContextual"/>
        </w:rPr>
        <w:t>Journal of Cardiac Failure</w:t>
      </w:r>
      <w:r w:rsidRPr="0067382A">
        <w:rPr>
          <w:rFonts w:ascii="Arial" w:eastAsia="Arial" w:hAnsi="Arial" w:cs="Arial"/>
          <w:color w:val="000000" w:themeColor="text1"/>
          <w:kern w:val="2"/>
          <w:sz w:val="24"/>
          <w:szCs w:val="24"/>
          <w14:ligatures w14:val="standardContextual"/>
        </w:rPr>
        <w:t xml:space="preserve">. 2021. S1071-9164(21)00338-9. PMID: 34425222. PMCID: PMC9199310. </w:t>
      </w:r>
    </w:p>
    <w:p w14:paraId="1B401941"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lastRenderedPageBreak/>
        <w:t>Role(s): Conceptualization, Design, Analysis, Writing, Critical Review and Corresponding Author</w:t>
      </w:r>
    </w:p>
    <w:p w14:paraId="05159048" w14:textId="77777777" w:rsidR="0067382A" w:rsidRPr="0067382A" w:rsidRDefault="0067382A" w:rsidP="007F24FC">
      <w:pPr>
        <w:numPr>
          <w:ilvl w:val="0"/>
          <w:numId w:val="35"/>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 xml:space="preserve">Luzum JA, </w:t>
      </w:r>
      <w:r w:rsidRPr="0067382A">
        <w:rPr>
          <w:rFonts w:ascii="Arial" w:eastAsia="Arial" w:hAnsi="Arial" w:cs="Arial"/>
          <w:color w:val="000000" w:themeColor="text1"/>
          <w:kern w:val="2"/>
          <w:sz w:val="24"/>
          <w:szCs w:val="24"/>
          <w14:ligatures w14:val="standardContextual"/>
        </w:rPr>
        <w:t xml:space="preserve">Petry N, Taylor AK, Van Driest SL, </w:t>
      </w:r>
      <w:proofErr w:type="spellStart"/>
      <w:r w:rsidRPr="0067382A">
        <w:rPr>
          <w:rFonts w:ascii="Arial" w:eastAsia="Arial" w:hAnsi="Arial" w:cs="Arial"/>
          <w:color w:val="000000" w:themeColor="text1"/>
          <w:kern w:val="2"/>
          <w:sz w:val="24"/>
          <w:szCs w:val="24"/>
          <w14:ligatures w14:val="standardContextual"/>
        </w:rPr>
        <w:t>Dunnenberger</w:t>
      </w:r>
      <w:proofErr w:type="spellEnd"/>
      <w:r w:rsidRPr="0067382A">
        <w:rPr>
          <w:rFonts w:ascii="Arial" w:eastAsia="Arial" w:hAnsi="Arial" w:cs="Arial"/>
          <w:color w:val="000000" w:themeColor="text1"/>
          <w:kern w:val="2"/>
          <w:sz w:val="24"/>
          <w:szCs w:val="24"/>
          <w14:ligatures w14:val="standardContextual"/>
        </w:rPr>
        <w:t xml:space="preserve"> HM, and Cavallari LH. Moving Pharmacogenetics into Practice: It’s All About </w:t>
      </w:r>
      <w:proofErr w:type="gramStart"/>
      <w:r w:rsidRPr="0067382A">
        <w:rPr>
          <w:rFonts w:ascii="Arial" w:eastAsia="Arial" w:hAnsi="Arial" w:cs="Arial"/>
          <w:color w:val="000000" w:themeColor="text1"/>
          <w:kern w:val="2"/>
          <w:sz w:val="24"/>
          <w:szCs w:val="24"/>
          <w14:ligatures w14:val="standardContextual"/>
        </w:rPr>
        <w:t>the Evidence</w:t>
      </w:r>
      <w:proofErr w:type="gramEnd"/>
      <w:r w:rsidRPr="0067382A">
        <w:rPr>
          <w:rFonts w:ascii="Arial" w:eastAsia="Arial" w:hAnsi="Arial" w:cs="Arial"/>
          <w:color w:val="000000" w:themeColor="text1"/>
          <w:kern w:val="2"/>
          <w:sz w:val="24"/>
          <w:szCs w:val="24"/>
          <w14:ligatures w14:val="standardContextual"/>
        </w:rPr>
        <w:t xml:space="preserve">! </w:t>
      </w:r>
      <w:r w:rsidRPr="0067382A">
        <w:rPr>
          <w:rFonts w:ascii="Arial" w:eastAsia="Arial" w:hAnsi="Arial" w:cs="Arial"/>
          <w:i/>
          <w:iCs/>
          <w:color w:val="000000" w:themeColor="text1"/>
          <w:kern w:val="2"/>
          <w:sz w:val="24"/>
          <w:szCs w:val="24"/>
          <w14:ligatures w14:val="standardContextual"/>
        </w:rPr>
        <w:t>Clinical Pharmacology &amp; Therapeutics</w:t>
      </w:r>
      <w:r w:rsidRPr="0067382A">
        <w:rPr>
          <w:rFonts w:ascii="Arial" w:eastAsia="Arial" w:hAnsi="Arial" w:cs="Arial"/>
          <w:color w:val="000000" w:themeColor="text1"/>
          <w:kern w:val="2"/>
          <w:sz w:val="24"/>
          <w:szCs w:val="24"/>
          <w14:ligatures w14:val="standardContextual"/>
        </w:rPr>
        <w:t xml:space="preserve">. 2021;110(3):649-661. PMID: 34101169. PMCID: PMC8376790. </w:t>
      </w:r>
    </w:p>
    <w:p w14:paraId="4B4B1110"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Critical Review, and Corresponding Author</w:t>
      </w:r>
    </w:p>
    <w:p w14:paraId="19DA6DA1" w14:textId="77777777" w:rsidR="0067382A" w:rsidRPr="0067382A" w:rsidRDefault="0067382A" w:rsidP="007F24FC">
      <w:pPr>
        <w:numPr>
          <w:ilvl w:val="0"/>
          <w:numId w:val="36"/>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^Shugg TS, Pasternak AL,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Comparison of Clinical Pharmacogenetic Recommendations Across Therapeutic Areas. </w:t>
      </w:r>
      <w:r w:rsidRPr="0067382A">
        <w:rPr>
          <w:rFonts w:ascii="Arial" w:eastAsia="Arial" w:hAnsi="Arial" w:cs="Arial"/>
          <w:i/>
          <w:iCs/>
          <w:color w:val="000000" w:themeColor="text1"/>
          <w:kern w:val="2"/>
          <w:sz w:val="24"/>
          <w:szCs w:val="24"/>
          <w14:ligatures w14:val="standardContextual"/>
        </w:rPr>
        <w:t>Pharmacogenetics and Genomics.</w:t>
      </w:r>
      <w:r w:rsidRPr="0067382A">
        <w:rPr>
          <w:rFonts w:ascii="Arial" w:eastAsia="Arial" w:hAnsi="Arial" w:cs="Arial"/>
          <w:color w:val="000000" w:themeColor="text1"/>
          <w:kern w:val="2"/>
          <w:sz w:val="24"/>
          <w:szCs w:val="24"/>
          <w14:ligatures w14:val="standardContextual"/>
        </w:rPr>
        <w:t xml:space="preserve"> 2021</w:t>
      </w:r>
      <w:r w:rsidRPr="0067382A">
        <w:rPr>
          <w:rFonts w:ascii="Arial" w:hAnsi="Arial" w:cs="Arial"/>
          <w:color w:val="000000" w:themeColor="text1"/>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 xml:space="preserve">;32(2):51-59. PMID: 34412102. PMCID: PMC8702450. </w:t>
      </w:r>
    </w:p>
    <w:p w14:paraId="51B78793"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08D8E5A7" w14:textId="77777777" w:rsidR="0067382A" w:rsidRPr="0067382A" w:rsidRDefault="0067382A" w:rsidP="007F24FC">
      <w:pPr>
        <w:numPr>
          <w:ilvl w:val="0"/>
          <w:numId w:val="37"/>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^Campos-</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w:t>
      </w:r>
      <w:proofErr w:type="spellStart"/>
      <w:r w:rsidRPr="0067382A">
        <w:rPr>
          <w:rFonts w:ascii="Arial" w:eastAsia="Arial" w:hAnsi="Arial" w:cs="Arial"/>
          <w:color w:val="000000" w:themeColor="text1"/>
          <w:kern w:val="2"/>
          <w:sz w:val="24"/>
          <w:szCs w:val="24"/>
          <w14:ligatures w14:val="standardContextual"/>
        </w:rPr>
        <w:t>Cordwin</w:t>
      </w:r>
      <w:proofErr w:type="spellEnd"/>
      <w:r w:rsidRPr="0067382A">
        <w:rPr>
          <w:rFonts w:ascii="Arial" w:eastAsia="Arial" w:hAnsi="Arial" w:cs="Arial"/>
          <w:color w:val="000000" w:themeColor="text1"/>
          <w:kern w:val="2"/>
          <w:sz w:val="24"/>
          <w:szCs w:val="24"/>
          <w14:ligatures w14:val="standardContextual"/>
        </w:rPr>
        <w:t xml:space="preserve"> D, Murthy VL, Dorsch MP,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Comparative Performance of the Two Pooled Cohort Equations for Predicting Atherosclerotic Cardiovascular Disease. </w:t>
      </w:r>
      <w:r w:rsidRPr="0067382A">
        <w:rPr>
          <w:rFonts w:ascii="Arial" w:eastAsia="Arial" w:hAnsi="Arial" w:cs="Arial"/>
          <w:i/>
          <w:iCs/>
          <w:color w:val="000000" w:themeColor="text1"/>
          <w:kern w:val="2"/>
          <w:sz w:val="24"/>
          <w:szCs w:val="24"/>
          <w14:ligatures w14:val="standardContextual"/>
        </w:rPr>
        <w:t>Atherosclerosis.</w:t>
      </w:r>
      <w:r w:rsidRPr="0067382A">
        <w:rPr>
          <w:rFonts w:ascii="Arial" w:eastAsia="Arial" w:hAnsi="Arial" w:cs="Arial"/>
          <w:color w:val="000000" w:themeColor="text1"/>
          <w:kern w:val="2"/>
          <w:sz w:val="24"/>
          <w:szCs w:val="24"/>
          <w14:ligatures w14:val="standardContextual"/>
        </w:rPr>
        <w:t xml:space="preserve"> 2021. 334:23-29. PMID: 34461391. PMCID: PMC8527545. </w:t>
      </w:r>
    </w:p>
    <w:p w14:paraId="7E9D692C"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Writing, Critical Review and Corresponding Author</w:t>
      </w:r>
    </w:p>
    <w:p w14:paraId="77D8B6F7" w14:textId="77777777" w:rsidR="0067382A" w:rsidRPr="0067382A" w:rsidRDefault="0067382A" w:rsidP="007F24FC">
      <w:pPr>
        <w:numPr>
          <w:ilvl w:val="0"/>
          <w:numId w:val="38"/>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*Chen W, Ochs-Balcom HM, Ma C, Isackson PJ, </w:t>
      </w:r>
      <w:proofErr w:type="spellStart"/>
      <w:r w:rsidRPr="0067382A">
        <w:rPr>
          <w:rFonts w:ascii="Arial" w:eastAsia="Arial" w:hAnsi="Arial" w:cs="Arial"/>
          <w:color w:val="000000" w:themeColor="text1"/>
          <w:kern w:val="2"/>
          <w:sz w:val="24"/>
          <w:szCs w:val="24"/>
          <w14:ligatures w14:val="standardContextual"/>
        </w:rPr>
        <w:t>Vladutiu</w:t>
      </w:r>
      <w:proofErr w:type="spellEnd"/>
      <w:r w:rsidRPr="0067382A">
        <w:rPr>
          <w:rFonts w:ascii="Arial" w:eastAsia="Arial" w:hAnsi="Arial" w:cs="Arial"/>
          <w:color w:val="000000" w:themeColor="text1"/>
          <w:kern w:val="2"/>
          <w:sz w:val="24"/>
          <w:szCs w:val="24"/>
          <w14:ligatures w14:val="standardContextual"/>
        </w:rPr>
        <w:t xml:space="preserve"> GD,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Evaluating Coenzyme Q10 Therapy in Patients Experiencing Statin Associated Muscle Symptoms. </w:t>
      </w:r>
      <w:r w:rsidRPr="0067382A">
        <w:rPr>
          <w:rFonts w:ascii="Arial" w:eastAsia="Arial" w:hAnsi="Arial" w:cs="Arial"/>
          <w:i/>
          <w:iCs/>
          <w:color w:val="000000" w:themeColor="text1"/>
          <w:kern w:val="2"/>
          <w:sz w:val="24"/>
          <w:szCs w:val="24"/>
          <w14:ligatures w14:val="standardContextual"/>
        </w:rPr>
        <w:t xml:space="preserve">Future Cardiology. </w:t>
      </w:r>
      <w:r w:rsidRPr="0067382A">
        <w:rPr>
          <w:rFonts w:ascii="Arial" w:eastAsia="Arial" w:hAnsi="Arial" w:cs="Arial"/>
          <w:color w:val="000000" w:themeColor="text1"/>
          <w:kern w:val="2"/>
          <w:sz w:val="24"/>
          <w:szCs w:val="24"/>
          <w14:ligatures w14:val="standardContextual"/>
        </w:rPr>
        <w:t>2022; 8(6):461-470. PMID: 35297269.</w:t>
      </w:r>
      <w:r w:rsidRPr="0067382A">
        <w:rPr>
          <w:rFonts w:ascii="Arial" w:hAnsi="Arial" w:cs="Arial"/>
          <w:color w:val="000000" w:themeColor="text1"/>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 xml:space="preserve">PMCID: PMC9171566. </w:t>
      </w:r>
    </w:p>
    <w:p w14:paraId="48A932B6"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1E0B4C95" w14:textId="77777777" w:rsidR="0067382A" w:rsidRPr="0067382A" w:rsidRDefault="0067382A" w:rsidP="007F24FC">
      <w:pPr>
        <w:numPr>
          <w:ilvl w:val="0"/>
          <w:numId w:val="39"/>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Patel JN, Jiang C, </w:t>
      </w:r>
      <w:proofErr w:type="spellStart"/>
      <w:r w:rsidRPr="0067382A">
        <w:rPr>
          <w:rFonts w:ascii="Arial" w:eastAsia="Arial" w:hAnsi="Arial" w:cs="Arial"/>
          <w:color w:val="000000" w:themeColor="text1"/>
          <w:kern w:val="2"/>
          <w:sz w:val="24"/>
          <w:szCs w:val="24"/>
          <w14:ligatures w14:val="standardContextual"/>
        </w:rPr>
        <w:t>Owzar</w:t>
      </w:r>
      <w:proofErr w:type="spellEnd"/>
      <w:r w:rsidRPr="0067382A">
        <w:rPr>
          <w:rFonts w:ascii="Arial" w:eastAsia="Arial" w:hAnsi="Arial" w:cs="Arial"/>
          <w:color w:val="000000" w:themeColor="text1"/>
          <w:kern w:val="2"/>
          <w:sz w:val="24"/>
          <w:szCs w:val="24"/>
          <w14:ligatures w14:val="standardContextual"/>
        </w:rPr>
        <w:t xml:space="preserve"> K, Mulkey F,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Mamon HJ, Swanson RS, Haller DG, Dragovich T, Alberts SR, Bjarnason G, Willet CG, Niedzwiecki D, </w:t>
      </w:r>
      <w:proofErr w:type="spellStart"/>
      <w:r w:rsidRPr="0067382A">
        <w:rPr>
          <w:rFonts w:ascii="Arial" w:eastAsia="Arial" w:hAnsi="Arial" w:cs="Arial"/>
          <w:color w:val="000000" w:themeColor="text1"/>
          <w:kern w:val="2"/>
          <w:sz w:val="24"/>
          <w:szCs w:val="24"/>
          <w14:ligatures w14:val="standardContextual"/>
        </w:rPr>
        <w:t>Enzinger</w:t>
      </w:r>
      <w:proofErr w:type="spellEnd"/>
      <w:r w:rsidRPr="0067382A">
        <w:rPr>
          <w:rFonts w:ascii="Arial" w:eastAsia="Arial" w:hAnsi="Arial" w:cs="Arial"/>
          <w:color w:val="000000" w:themeColor="text1"/>
          <w:kern w:val="2"/>
          <w:sz w:val="24"/>
          <w:szCs w:val="24"/>
          <w14:ligatures w14:val="standardContextual"/>
        </w:rPr>
        <w:t xml:space="preserve"> P, </w:t>
      </w:r>
      <w:proofErr w:type="spellStart"/>
      <w:r w:rsidRPr="0067382A">
        <w:rPr>
          <w:rFonts w:ascii="Arial" w:eastAsia="Arial" w:hAnsi="Arial" w:cs="Arial"/>
          <w:color w:val="000000" w:themeColor="text1"/>
          <w:kern w:val="2"/>
          <w:sz w:val="24"/>
          <w:szCs w:val="24"/>
          <w14:ligatures w14:val="standardContextual"/>
        </w:rPr>
        <w:t>Ratain</w:t>
      </w:r>
      <w:proofErr w:type="spellEnd"/>
      <w:r w:rsidRPr="0067382A">
        <w:rPr>
          <w:rFonts w:ascii="Arial" w:eastAsia="Arial" w:hAnsi="Arial" w:cs="Arial"/>
          <w:color w:val="000000" w:themeColor="text1"/>
          <w:kern w:val="2"/>
          <w:sz w:val="24"/>
          <w:szCs w:val="24"/>
          <w14:ligatures w14:val="standardContextual"/>
        </w:rPr>
        <w:t xml:space="preserve"> MJ, Fuchs C, McLeod HL. Pharmacogenetic Study in Gastric Cancer Patients Treated with Adjuvant Fluorouracil/Leucovorin or Epirubicin/Cisplatin/Fluorouracil Before and After Chemoradiation on CALGB 80101 (Alliance). </w:t>
      </w:r>
      <w:r w:rsidRPr="0067382A">
        <w:rPr>
          <w:rFonts w:ascii="Arial" w:eastAsia="Arial" w:hAnsi="Arial" w:cs="Arial"/>
          <w:i/>
          <w:iCs/>
          <w:color w:val="000000" w:themeColor="text1"/>
          <w:kern w:val="2"/>
          <w:sz w:val="24"/>
          <w:szCs w:val="24"/>
          <w14:ligatures w14:val="standardContextual"/>
        </w:rPr>
        <w:t>Pharmacogenetics and Genomics</w:t>
      </w:r>
      <w:r w:rsidRPr="0067382A">
        <w:rPr>
          <w:rFonts w:ascii="Arial" w:eastAsia="Arial" w:hAnsi="Arial" w:cs="Arial"/>
          <w:color w:val="000000" w:themeColor="text1"/>
          <w:kern w:val="2"/>
          <w:sz w:val="24"/>
          <w:szCs w:val="24"/>
          <w14:ligatures w14:val="standardContextual"/>
        </w:rPr>
        <w:t>. 2021;31(9):215-220. PMID: 34149004. PMCID: PMC8490297.</w:t>
      </w:r>
      <w:r w:rsidRPr="0067382A">
        <w:rPr>
          <w:rFonts w:ascii="Arial" w:eastAsia="Arial" w:hAnsi="Arial" w:cs="Arial"/>
          <w:i/>
          <w:iCs/>
          <w:color w:val="000000" w:themeColor="text1"/>
          <w:kern w:val="2"/>
          <w:sz w:val="24"/>
          <w:szCs w:val="24"/>
          <w14:ligatures w14:val="standardContextual"/>
        </w:rPr>
        <w:t xml:space="preserve"> </w:t>
      </w:r>
    </w:p>
    <w:p w14:paraId="4CB6F969"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Analysis, Critical Review</w:t>
      </w:r>
    </w:p>
    <w:p w14:paraId="228B0C7C" w14:textId="77777777" w:rsidR="0067382A" w:rsidRPr="0067382A" w:rsidRDefault="0067382A" w:rsidP="007F24FC">
      <w:pPr>
        <w:numPr>
          <w:ilvl w:val="0"/>
          <w:numId w:val="40"/>
        </w:numPr>
        <w:spacing w:before="225" w:after="16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^Campos-</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w:t>
      </w:r>
      <w:proofErr w:type="spellStart"/>
      <w:r w:rsidRPr="0067382A">
        <w:rPr>
          <w:rFonts w:ascii="Arial" w:eastAsia="Arial" w:hAnsi="Arial" w:cs="Arial"/>
          <w:color w:val="000000" w:themeColor="text1"/>
          <w:kern w:val="2"/>
          <w:sz w:val="24"/>
          <w:szCs w:val="24"/>
          <w14:ligatures w14:val="standardContextual"/>
        </w:rPr>
        <w:t>Cordwin</w:t>
      </w:r>
      <w:proofErr w:type="spellEnd"/>
      <w:r w:rsidRPr="0067382A">
        <w:rPr>
          <w:rFonts w:ascii="Arial" w:eastAsia="Arial" w:hAnsi="Arial" w:cs="Arial"/>
          <w:color w:val="000000" w:themeColor="text1"/>
          <w:kern w:val="2"/>
          <w:sz w:val="24"/>
          <w:szCs w:val="24"/>
          <w14:ligatures w14:val="standardContextual"/>
        </w:rPr>
        <w:t xml:space="preserve"> D, Ding Y, Lester CA, Brook RD,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and Dorsch MP. Fewer Patients Receive Recommendations for Primary Prevention Using the 2018 Atherosclerotic Cardiovascular Disease Risk Estimator. </w:t>
      </w:r>
      <w:r w:rsidRPr="0067382A">
        <w:rPr>
          <w:rFonts w:ascii="Arial" w:eastAsia="Arial" w:hAnsi="Arial" w:cs="Arial"/>
          <w:i/>
          <w:iCs/>
          <w:color w:val="000000" w:themeColor="text1"/>
          <w:kern w:val="2"/>
          <w:sz w:val="24"/>
          <w:szCs w:val="24"/>
          <w14:ligatures w14:val="standardContextual"/>
        </w:rPr>
        <w:t>Preventive Medicine.</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2021;148:106555</w:t>
      </w:r>
      <w:proofErr w:type="gramEnd"/>
      <w:r w:rsidRPr="0067382A">
        <w:rPr>
          <w:rFonts w:ascii="Arial" w:eastAsia="Arial" w:hAnsi="Arial" w:cs="Arial"/>
          <w:color w:val="000000" w:themeColor="text1"/>
          <w:kern w:val="2"/>
          <w:sz w:val="24"/>
          <w:szCs w:val="24"/>
          <w14:ligatures w14:val="standardContextual"/>
        </w:rPr>
        <w:t>. PMID: 33862035</w:t>
      </w:r>
    </w:p>
    <w:p w14:paraId="57A07E8C" w14:textId="77777777" w:rsidR="0067382A" w:rsidRPr="0067382A" w:rsidRDefault="0067382A" w:rsidP="0067382A">
      <w:pPr>
        <w:spacing w:before="225" w:after="160"/>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Role(s): Design, Writing, and Critical Review </w:t>
      </w:r>
    </w:p>
    <w:p w14:paraId="43239694" w14:textId="77777777" w:rsidR="0067382A" w:rsidRPr="0067382A" w:rsidRDefault="0067382A" w:rsidP="007F24FC">
      <w:pPr>
        <w:numPr>
          <w:ilvl w:val="0"/>
          <w:numId w:val="41"/>
        </w:numPr>
        <w:spacing w:before="225" w:after="16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Gui H, She R,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Li J, ^Bryson TD, Pinto Y, Sabbah HN, Williams LK, Lanfear DE. Plasma Proteomic Profile Predicts Survival in Heart Failure with Reduced Ejection Fraction. 2020. </w:t>
      </w:r>
      <w:r w:rsidRPr="0067382A">
        <w:rPr>
          <w:rFonts w:ascii="Arial" w:eastAsia="Arial" w:hAnsi="Arial" w:cs="Arial"/>
          <w:i/>
          <w:iCs/>
          <w:color w:val="000000" w:themeColor="text1"/>
          <w:kern w:val="2"/>
          <w:sz w:val="24"/>
          <w:szCs w:val="24"/>
          <w14:ligatures w14:val="standardContextual"/>
        </w:rPr>
        <w:t>Circulation</w:t>
      </w:r>
      <w:r w:rsidRPr="0067382A">
        <w:rPr>
          <w:rFonts w:ascii="Arial" w:eastAsia="Arial" w:hAnsi="Arial" w:cs="Arial"/>
          <w:color w:val="000000" w:themeColor="text1"/>
          <w:kern w:val="2"/>
          <w:sz w:val="24"/>
          <w:szCs w:val="24"/>
          <w14:ligatures w14:val="standardContextual"/>
        </w:rPr>
        <w:t xml:space="preserve">: </w:t>
      </w:r>
      <w:r w:rsidRPr="0067382A">
        <w:rPr>
          <w:rFonts w:ascii="Arial" w:eastAsia="Arial" w:hAnsi="Arial" w:cs="Arial"/>
          <w:i/>
          <w:iCs/>
          <w:color w:val="000000" w:themeColor="text1"/>
          <w:kern w:val="2"/>
          <w:sz w:val="24"/>
          <w:szCs w:val="24"/>
          <w14:ligatures w14:val="standardContextual"/>
        </w:rPr>
        <w:t>Genomics and Precision Medicine</w:t>
      </w:r>
      <w:r w:rsidRPr="0067382A">
        <w:rPr>
          <w:rFonts w:ascii="Arial" w:eastAsia="Arial" w:hAnsi="Arial" w:cs="Arial"/>
          <w:color w:val="000000" w:themeColor="text1"/>
          <w:kern w:val="2"/>
          <w:sz w:val="24"/>
          <w:szCs w:val="24"/>
          <w14:ligatures w14:val="standardContextual"/>
        </w:rPr>
        <w:t>. 2021;14(3</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003140. PMID: 33999650; PMCID: PMC8221080</w:t>
      </w:r>
    </w:p>
    <w:p w14:paraId="0F6B6A6F" w14:textId="77777777" w:rsidR="0067382A" w:rsidRPr="0067382A" w:rsidRDefault="0067382A" w:rsidP="0067382A">
      <w:pPr>
        <w:spacing w:before="225" w:after="160"/>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Critical Review</w:t>
      </w:r>
    </w:p>
    <w:p w14:paraId="26DEDDF2" w14:textId="77777777" w:rsidR="0067382A" w:rsidRPr="0067382A" w:rsidRDefault="0067382A" w:rsidP="007F24FC">
      <w:pPr>
        <w:numPr>
          <w:ilvl w:val="0"/>
          <w:numId w:val="42"/>
        </w:numPr>
        <w:tabs>
          <w:tab w:val="left" w:pos="360"/>
        </w:tabs>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*Lopez Medina AI, ^Campos </w:t>
      </w:r>
      <w:proofErr w:type="spellStart"/>
      <w:r w:rsidRPr="0067382A">
        <w:rPr>
          <w:rFonts w:ascii="Arial" w:eastAsia="Arial" w:hAnsi="Arial" w:cs="Arial"/>
          <w:color w:val="000000" w:themeColor="text1"/>
          <w:kern w:val="2"/>
          <w:sz w:val="24"/>
          <w:szCs w:val="24"/>
          <w14:ligatures w14:val="standardContextual"/>
        </w:rPr>
        <w:t>Staffico</w:t>
      </w:r>
      <w:proofErr w:type="spellEnd"/>
      <w:r w:rsidRPr="0067382A">
        <w:rPr>
          <w:rFonts w:ascii="Arial" w:eastAsia="Arial" w:hAnsi="Arial" w:cs="Arial"/>
          <w:color w:val="000000" w:themeColor="text1"/>
          <w:kern w:val="2"/>
          <w:sz w:val="24"/>
          <w:szCs w:val="24"/>
          <w14:ligatures w14:val="standardContextual"/>
        </w:rPr>
        <w:t xml:space="preserve"> AM, and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QT Prolongation with Hydroxychloroquine and Azithromycin for the treatment of COVID-19: The Need for Pharmacogenetic Insights. </w:t>
      </w:r>
      <w:r w:rsidRPr="0067382A">
        <w:rPr>
          <w:rFonts w:ascii="Arial" w:eastAsia="Arial" w:hAnsi="Arial" w:cs="Arial"/>
          <w:i/>
          <w:iCs/>
          <w:color w:val="000000" w:themeColor="text1"/>
          <w:kern w:val="2"/>
          <w:sz w:val="24"/>
          <w:szCs w:val="24"/>
          <w14:ligatures w14:val="standardContextual"/>
        </w:rPr>
        <w:t>Journal of Cardiovascular Electrophysiology.</w:t>
      </w:r>
      <w:r w:rsidRPr="0067382A">
        <w:rPr>
          <w:rFonts w:ascii="Arial" w:eastAsia="Arial" w:hAnsi="Arial" w:cs="Arial"/>
          <w:color w:val="000000" w:themeColor="text1"/>
          <w:kern w:val="2"/>
          <w:sz w:val="24"/>
          <w:szCs w:val="24"/>
          <w14:ligatures w14:val="standardContextual"/>
        </w:rPr>
        <w:t xml:space="preserve"> 2020; 31(10):2793-2794. PMID: 32870576; PMCID: PMC7845456</w:t>
      </w:r>
    </w:p>
    <w:p w14:paraId="359F40DE" w14:textId="77777777" w:rsidR="0067382A" w:rsidRPr="0067382A" w:rsidRDefault="0067382A" w:rsidP="0067382A">
      <w:pPr>
        <w:tabs>
          <w:tab w:val="left" w:pos="360"/>
        </w:tabs>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Writing, Critical Review and Corresponding Author</w:t>
      </w:r>
    </w:p>
    <w:p w14:paraId="39884B3B" w14:textId="77777777" w:rsidR="0067382A" w:rsidRPr="0067382A" w:rsidRDefault="0067382A" w:rsidP="007F24FC">
      <w:pPr>
        <w:numPr>
          <w:ilvl w:val="0"/>
          <w:numId w:val="43"/>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lastRenderedPageBreak/>
        <w:t xml:space="preserve">^Takahashi T,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Nicol MR, Jacobson PA. Pharmacogenomics of COVID-19 Therapies. </w:t>
      </w:r>
      <w:r w:rsidRPr="0067382A">
        <w:rPr>
          <w:rFonts w:ascii="Arial" w:eastAsia="Arial" w:hAnsi="Arial" w:cs="Arial"/>
          <w:i/>
          <w:iCs/>
          <w:color w:val="000000" w:themeColor="text1"/>
          <w:kern w:val="2"/>
          <w:sz w:val="24"/>
          <w:szCs w:val="24"/>
          <w14:ligatures w14:val="standardContextual"/>
        </w:rPr>
        <w:t>NPJ Genomic Medicine.</w:t>
      </w:r>
      <w:r w:rsidRPr="0067382A">
        <w:rPr>
          <w:rFonts w:ascii="Arial" w:eastAsia="Arial" w:hAnsi="Arial" w:cs="Arial"/>
          <w:color w:val="000000" w:themeColor="text1"/>
          <w:kern w:val="2"/>
          <w:sz w:val="24"/>
          <w:szCs w:val="24"/>
          <w14:ligatures w14:val="standardContextual"/>
        </w:rPr>
        <w:t xml:space="preserve"> 2020; 5:35. PMID: 32864162; PMCID: PMC7435176</w:t>
      </w:r>
    </w:p>
    <w:p w14:paraId="6B3BB81E"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Writing, Critical Review</w:t>
      </w:r>
    </w:p>
    <w:p w14:paraId="6D1337EE" w14:textId="77777777" w:rsidR="0067382A" w:rsidRPr="0067382A" w:rsidRDefault="0067382A" w:rsidP="007F24FC">
      <w:pPr>
        <w:numPr>
          <w:ilvl w:val="0"/>
          <w:numId w:val="44"/>
        </w:numPr>
        <w:spacing w:before="225" w:after="16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Lanfear DE,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She R, Gui H, Donahue MP, O'Connor CM, Adams KF, Sanders-van Wijk S, </w:t>
      </w:r>
      <w:proofErr w:type="spellStart"/>
      <w:r w:rsidRPr="0067382A">
        <w:rPr>
          <w:rFonts w:ascii="Arial" w:eastAsia="Arial" w:hAnsi="Arial" w:cs="Arial"/>
          <w:color w:val="000000" w:themeColor="text1"/>
          <w:kern w:val="2"/>
          <w:sz w:val="24"/>
          <w:szCs w:val="24"/>
          <w14:ligatures w14:val="standardContextual"/>
        </w:rPr>
        <w:t>Zeld</w:t>
      </w:r>
      <w:proofErr w:type="spellEnd"/>
      <w:r w:rsidRPr="0067382A">
        <w:rPr>
          <w:rFonts w:ascii="Arial" w:eastAsia="Arial" w:hAnsi="Arial" w:cs="Arial"/>
          <w:color w:val="000000" w:themeColor="text1"/>
          <w:kern w:val="2"/>
          <w:sz w:val="24"/>
          <w:szCs w:val="24"/>
          <w14:ligatures w14:val="standardContextual"/>
        </w:rPr>
        <w:t xml:space="preserve"> N, Maeder MT, Sabbah HN, Kraus WE, Brunner-La Rocca HP, Li J, Williams LK.  Polygenic Score for Beta-Blocker Survival Benefit in European Ancestry Patients with Reduced Ejection Fraction Heart Failure. </w:t>
      </w:r>
      <w:r w:rsidRPr="0067382A">
        <w:rPr>
          <w:rFonts w:ascii="Arial" w:eastAsia="Arial" w:hAnsi="Arial" w:cs="Arial"/>
          <w:i/>
          <w:iCs/>
          <w:color w:val="000000" w:themeColor="text1"/>
          <w:kern w:val="2"/>
          <w:sz w:val="24"/>
          <w:szCs w:val="24"/>
          <w14:ligatures w14:val="standardContextual"/>
        </w:rPr>
        <w:t>Circulation: Heart Failure.</w:t>
      </w:r>
      <w:r w:rsidRPr="0067382A">
        <w:rPr>
          <w:rFonts w:ascii="Arial" w:eastAsia="Arial" w:hAnsi="Arial" w:cs="Arial"/>
          <w:color w:val="000000" w:themeColor="text1"/>
          <w:kern w:val="2"/>
          <w:sz w:val="24"/>
          <w:szCs w:val="24"/>
          <w14:ligatures w14:val="standardContextual"/>
        </w:rPr>
        <w:t xml:space="preserve"> 2020; 3(12</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007012. PMID: 33012170; PMCID: PMC7738407</w:t>
      </w:r>
    </w:p>
    <w:p w14:paraId="0D4EEFB9" w14:textId="77777777" w:rsidR="0067382A" w:rsidRPr="0067382A" w:rsidRDefault="0067382A" w:rsidP="0067382A">
      <w:pPr>
        <w:spacing w:before="225" w:after="160"/>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Writing, Critical Review</w:t>
      </w:r>
    </w:p>
    <w:p w14:paraId="284F3485" w14:textId="77777777" w:rsidR="0067382A" w:rsidRPr="0067382A" w:rsidRDefault="0067382A" w:rsidP="007F24FC">
      <w:pPr>
        <w:numPr>
          <w:ilvl w:val="0"/>
          <w:numId w:val="45"/>
        </w:numPr>
        <w:spacing w:before="225" w:after="16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Shugg T, Pasternak AL, *London B,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Prevalence and Types of Inconsistencies in Clinical Pharmacogenetic Recommendation Among Major U.S. Sources. </w:t>
      </w:r>
      <w:r w:rsidRPr="0067382A">
        <w:rPr>
          <w:rFonts w:ascii="Arial" w:eastAsia="Arial" w:hAnsi="Arial" w:cs="Arial"/>
          <w:i/>
          <w:iCs/>
          <w:color w:val="000000" w:themeColor="text1"/>
          <w:kern w:val="2"/>
          <w:sz w:val="24"/>
          <w:szCs w:val="24"/>
          <w14:ligatures w14:val="standardContextual"/>
        </w:rPr>
        <w:t>NPJ Genomic Medicine.</w:t>
      </w:r>
      <w:r w:rsidRPr="0067382A">
        <w:rPr>
          <w:rFonts w:ascii="Arial" w:eastAsia="Arial" w:hAnsi="Arial" w:cs="Arial"/>
          <w:color w:val="000000" w:themeColor="text1"/>
          <w:kern w:val="2"/>
          <w:sz w:val="24"/>
          <w:szCs w:val="24"/>
          <w14:ligatures w14:val="standardContextual"/>
        </w:rPr>
        <w:t xml:space="preserve"> 2020; 5(1):48. PMID: 33145028; PMCID: PMC7603298 </w:t>
      </w:r>
    </w:p>
    <w:p w14:paraId="3DA71E91" w14:textId="77777777" w:rsidR="0067382A" w:rsidRPr="0067382A" w:rsidRDefault="0067382A" w:rsidP="0067382A">
      <w:pPr>
        <w:spacing w:before="225" w:after="160"/>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4F4C83CE" w14:textId="77777777" w:rsidR="0067382A" w:rsidRPr="0067382A" w:rsidRDefault="0067382A" w:rsidP="007F24FC">
      <w:pPr>
        <w:numPr>
          <w:ilvl w:val="0"/>
          <w:numId w:val="46"/>
        </w:numPr>
        <w:spacing w:before="225" w:after="16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Linskey DW, *English JD, ~Perry DA, Ochs-Balcom HM, Ma C, Isackson PJ, </w:t>
      </w:r>
      <w:proofErr w:type="spellStart"/>
      <w:r w:rsidRPr="0067382A">
        <w:rPr>
          <w:rFonts w:ascii="Arial" w:eastAsia="Arial" w:hAnsi="Arial" w:cs="Arial"/>
          <w:color w:val="000000" w:themeColor="text1"/>
          <w:kern w:val="2"/>
          <w:sz w:val="24"/>
          <w:szCs w:val="24"/>
          <w14:ligatures w14:val="standardContextual"/>
        </w:rPr>
        <w:t>Vladutiu</w:t>
      </w:r>
      <w:proofErr w:type="spellEnd"/>
      <w:r w:rsidRPr="0067382A">
        <w:rPr>
          <w:rFonts w:ascii="Arial" w:eastAsia="Arial" w:hAnsi="Arial" w:cs="Arial"/>
          <w:color w:val="000000" w:themeColor="text1"/>
          <w:kern w:val="2"/>
          <w:sz w:val="24"/>
          <w:szCs w:val="24"/>
          <w14:ligatures w14:val="standardContextual"/>
        </w:rPr>
        <w:t xml:space="preserve"> GD,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Association of </w:t>
      </w:r>
      <w:r w:rsidRPr="0067382A">
        <w:rPr>
          <w:rFonts w:ascii="Arial" w:eastAsia="Arial" w:hAnsi="Arial" w:cs="Arial"/>
          <w:i/>
          <w:iCs/>
          <w:color w:val="000000" w:themeColor="text1"/>
          <w:kern w:val="2"/>
          <w:sz w:val="24"/>
          <w:szCs w:val="24"/>
          <w14:ligatures w14:val="standardContextual"/>
        </w:rPr>
        <w:t>SLCO1B1</w:t>
      </w:r>
      <w:r w:rsidRPr="0067382A">
        <w:rPr>
          <w:rFonts w:ascii="Arial" w:eastAsia="Arial" w:hAnsi="Arial" w:cs="Arial"/>
          <w:color w:val="000000" w:themeColor="text1"/>
          <w:kern w:val="2"/>
          <w:sz w:val="24"/>
          <w:szCs w:val="24"/>
          <w14:ligatures w14:val="standardContextual"/>
        </w:rPr>
        <w:t xml:space="preserve"> T521C (rs4149056) with Discontinuation of Atorvastatin Due to Muscle Adverse Drug Reactions.</w:t>
      </w:r>
      <w:r w:rsidRPr="0067382A">
        <w:rPr>
          <w:rFonts w:ascii="Arial" w:eastAsia="Arial" w:hAnsi="Arial" w:cs="Arial"/>
          <w:i/>
          <w:iCs/>
          <w:color w:val="000000" w:themeColor="text1"/>
          <w:kern w:val="2"/>
          <w:sz w:val="24"/>
          <w:szCs w:val="24"/>
          <w14:ligatures w14:val="standardContextual"/>
        </w:rPr>
        <w:t xml:space="preserve"> Pharmacogenetics and Genomics</w:t>
      </w:r>
      <w:r w:rsidRPr="0067382A">
        <w:rPr>
          <w:rFonts w:ascii="Arial" w:eastAsia="Arial" w:hAnsi="Arial" w:cs="Arial"/>
          <w:color w:val="000000" w:themeColor="text1"/>
          <w:kern w:val="2"/>
          <w:sz w:val="24"/>
          <w:szCs w:val="24"/>
          <w14:ligatures w14:val="standardContextual"/>
        </w:rPr>
        <w:t>. 2020; 30(9):208-211. PMID: 32453264; PMCID: PMC8062056</w:t>
      </w:r>
    </w:p>
    <w:p w14:paraId="77A3492B" w14:textId="77777777" w:rsidR="0067382A" w:rsidRPr="0067382A" w:rsidRDefault="0067382A" w:rsidP="0067382A">
      <w:pPr>
        <w:spacing w:before="225" w:after="160"/>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4E3AE298" w14:textId="77777777" w:rsidR="0067382A" w:rsidRPr="0067382A" w:rsidRDefault="0067382A" w:rsidP="007F24FC">
      <w:pPr>
        <w:numPr>
          <w:ilvl w:val="0"/>
          <w:numId w:val="47"/>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~Ting C, Peterson E, Gui H, ^Shugg T, Li L, Sadee W, Wang D, and Lanfear DE. Association of Cardiac-Specific Regulatory Genetic Variants for Protein Kinase C α with Mortality in Patients with Heart Failure. </w:t>
      </w:r>
      <w:r w:rsidRPr="0067382A">
        <w:rPr>
          <w:rFonts w:ascii="Arial" w:eastAsia="Arial" w:hAnsi="Arial" w:cs="Arial"/>
          <w:i/>
          <w:iCs/>
          <w:color w:val="000000" w:themeColor="text1"/>
          <w:kern w:val="2"/>
          <w:sz w:val="24"/>
          <w:szCs w:val="24"/>
          <w14:ligatures w14:val="standardContextual"/>
        </w:rPr>
        <w:t>Cardiovascular Drugs and Therapy.</w:t>
      </w:r>
      <w:r w:rsidRPr="0067382A">
        <w:rPr>
          <w:rFonts w:ascii="Arial" w:eastAsia="Arial" w:hAnsi="Arial" w:cs="Arial"/>
          <w:color w:val="000000" w:themeColor="text1"/>
          <w:kern w:val="2"/>
          <w:sz w:val="24"/>
          <w:szCs w:val="24"/>
          <w14:ligatures w14:val="standardContextual"/>
        </w:rPr>
        <w:t xml:space="preserve"> 2019;33(6):693-700. PMID: 31728800; PMCID: PMC7197488 </w:t>
      </w:r>
    </w:p>
    <w:p w14:paraId="428650EF"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Writing, Critical Review, and Corresponding Author</w:t>
      </w:r>
    </w:p>
    <w:p w14:paraId="35DBB8DE" w14:textId="77777777" w:rsidR="0067382A" w:rsidRPr="0067382A" w:rsidRDefault="0067382A" w:rsidP="007F24FC">
      <w:pPr>
        <w:numPr>
          <w:ilvl w:val="0"/>
          <w:numId w:val="48"/>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*English JD, ~Ahmad U, Sun JW, Canan BD, Sadee W, Kitzmiller JP, and Binkley PF. Association of Genetic Polymorphisms in the Beta-1 Adrenergic Receptor with Recovery of Left Ventricular Ejection Fraction in Patients with Heart Failure. </w:t>
      </w:r>
      <w:r w:rsidRPr="0067382A">
        <w:rPr>
          <w:rFonts w:ascii="Arial" w:eastAsia="Arial" w:hAnsi="Arial" w:cs="Arial"/>
          <w:i/>
          <w:iCs/>
          <w:color w:val="000000" w:themeColor="text1"/>
          <w:kern w:val="2"/>
          <w:sz w:val="24"/>
          <w:szCs w:val="24"/>
          <w14:ligatures w14:val="standardContextual"/>
        </w:rPr>
        <w:t xml:space="preserve">Journal of Cardiovascular Translational Research. </w:t>
      </w:r>
      <w:r w:rsidRPr="0067382A">
        <w:rPr>
          <w:rFonts w:ascii="Arial" w:eastAsia="Arial" w:hAnsi="Arial" w:cs="Arial"/>
          <w:color w:val="000000" w:themeColor="text1"/>
          <w:kern w:val="2"/>
          <w:sz w:val="24"/>
          <w:szCs w:val="24"/>
          <w14:ligatures w14:val="standardContextual"/>
        </w:rPr>
        <w:t xml:space="preserve">2019. 12(4):280-289. PMID: 30756358. PMCID: PMC6690812 </w:t>
      </w:r>
    </w:p>
    <w:p w14:paraId="1865B0FA"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Critical Review, and Corresponding Author</w:t>
      </w:r>
    </w:p>
    <w:p w14:paraId="10432C0F" w14:textId="77777777" w:rsidR="0067382A" w:rsidRPr="0067382A" w:rsidRDefault="0067382A" w:rsidP="007F24FC">
      <w:pPr>
        <w:numPr>
          <w:ilvl w:val="0"/>
          <w:numId w:val="49"/>
        </w:numPr>
        <w:tabs>
          <w:tab w:val="left" w:pos="360"/>
        </w:tabs>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Ochs-Balcom HM, Minh L, Ma C,</w:t>
      </w:r>
      <w:r w:rsidRPr="0067382A">
        <w:rPr>
          <w:rFonts w:ascii="Arial" w:eastAsia="Arial" w:hAnsi="Arial" w:cs="Arial"/>
          <w:color w:val="000000" w:themeColor="text1"/>
          <w:kern w:val="2"/>
          <w:sz w:val="24"/>
          <w:szCs w:val="24"/>
          <w:vertAlign w:val="superscript"/>
          <w14:ligatures w14:val="standardContextual"/>
        </w:rPr>
        <w:t xml:space="preserve"> </w:t>
      </w:r>
      <w:r w:rsidRPr="0067382A">
        <w:rPr>
          <w:rFonts w:ascii="Arial" w:eastAsia="Arial" w:hAnsi="Arial" w:cs="Arial"/>
          <w:color w:val="000000" w:themeColor="text1"/>
          <w:kern w:val="2"/>
          <w:sz w:val="24"/>
          <w:szCs w:val="24"/>
          <w14:ligatures w14:val="standardContextual"/>
        </w:rPr>
        <w:t xml:space="preserve">Isackson PJ,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Kitzmiller JP, Tarnopolsky M, Weisman M, Christopher-Stine L, Peltier W, and </w:t>
      </w:r>
      <w:proofErr w:type="spellStart"/>
      <w:r w:rsidRPr="0067382A">
        <w:rPr>
          <w:rFonts w:ascii="Arial" w:eastAsia="Arial" w:hAnsi="Arial" w:cs="Arial"/>
          <w:color w:val="000000" w:themeColor="text1"/>
          <w:kern w:val="2"/>
          <w:sz w:val="24"/>
          <w:szCs w:val="24"/>
          <w14:ligatures w14:val="standardContextual"/>
        </w:rPr>
        <w:t>Vladutiu</w:t>
      </w:r>
      <w:proofErr w:type="spellEnd"/>
      <w:r w:rsidRPr="0067382A">
        <w:rPr>
          <w:rFonts w:ascii="Arial" w:eastAsia="Arial" w:hAnsi="Arial" w:cs="Arial"/>
          <w:color w:val="000000" w:themeColor="text1"/>
          <w:kern w:val="2"/>
          <w:sz w:val="24"/>
          <w:szCs w:val="24"/>
          <w14:ligatures w14:val="standardContextual"/>
        </w:rPr>
        <w:t xml:space="preserve"> GD. Clinical Features Related to Statin-Associated Muscle Symptoms. </w:t>
      </w:r>
      <w:r w:rsidRPr="0067382A">
        <w:rPr>
          <w:rFonts w:ascii="Arial" w:eastAsia="Arial" w:hAnsi="Arial" w:cs="Arial"/>
          <w:i/>
          <w:iCs/>
          <w:color w:val="000000" w:themeColor="text1"/>
          <w:kern w:val="2"/>
          <w:sz w:val="24"/>
          <w:szCs w:val="24"/>
          <w14:ligatures w14:val="standardContextual"/>
        </w:rPr>
        <w:t>Muscle and Nerve</w:t>
      </w:r>
      <w:r w:rsidRPr="0067382A">
        <w:rPr>
          <w:rFonts w:ascii="Arial" w:eastAsia="Arial" w:hAnsi="Arial" w:cs="Arial"/>
          <w:color w:val="000000" w:themeColor="text1"/>
          <w:kern w:val="2"/>
          <w:sz w:val="24"/>
          <w:szCs w:val="24"/>
          <w14:ligatures w14:val="standardContextual"/>
        </w:rPr>
        <w:t>. 2019;59(5):537-543. PMID: 30549046; PMCID: PMC6465106</w:t>
      </w:r>
    </w:p>
    <w:p w14:paraId="56D256A2" w14:textId="77777777" w:rsidR="0067382A" w:rsidRPr="0067382A" w:rsidRDefault="0067382A" w:rsidP="0067382A">
      <w:pPr>
        <w:tabs>
          <w:tab w:val="left" w:pos="360"/>
        </w:tabs>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Critical Review</w:t>
      </w:r>
    </w:p>
    <w:p w14:paraId="5E525F4A" w14:textId="77777777" w:rsidR="0067382A" w:rsidRPr="0067382A" w:rsidRDefault="0067382A" w:rsidP="007F24FC">
      <w:pPr>
        <w:numPr>
          <w:ilvl w:val="0"/>
          <w:numId w:val="50"/>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and *Cheung JC. Does cardiology hold pharmacogenetics to an inconsistent standard? A comparison of evidence among recommendations. </w:t>
      </w:r>
      <w:r w:rsidRPr="0067382A">
        <w:rPr>
          <w:rFonts w:ascii="Arial" w:eastAsia="Arial" w:hAnsi="Arial" w:cs="Arial"/>
          <w:i/>
          <w:iCs/>
          <w:color w:val="000000" w:themeColor="text1"/>
          <w:kern w:val="2"/>
          <w:sz w:val="24"/>
          <w:szCs w:val="24"/>
          <w14:ligatures w14:val="standardContextual"/>
        </w:rPr>
        <w:t>Pharmacogenomics</w:t>
      </w:r>
      <w:r w:rsidRPr="0067382A">
        <w:rPr>
          <w:rFonts w:ascii="Arial" w:eastAsia="Arial" w:hAnsi="Arial" w:cs="Arial"/>
          <w:color w:val="000000" w:themeColor="text1"/>
          <w:kern w:val="2"/>
          <w:sz w:val="24"/>
          <w:szCs w:val="24"/>
          <w14:ligatures w14:val="standardContextual"/>
        </w:rPr>
        <w:t>. 2018;19(15):1203-1216. PMID: 30196751; PMCID: PMC6219446</w:t>
      </w:r>
    </w:p>
    <w:p w14:paraId="41ABE1F9"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Writing, Critical Review and Corresponding Author</w:t>
      </w:r>
    </w:p>
    <w:p w14:paraId="7A08DEAD" w14:textId="77777777" w:rsidR="0067382A" w:rsidRPr="0067382A" w:rsidRDefault="0067382A" w:rsidP="007F24FC">
      <w:pPr>
        <w:numPr>
          <w:ilvl w:val="0"/>
          <w:numId w:val="51"/>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Peterson E, Li J, She R, Pinto YM, Williams LK, Sabbah HN, and Lanfear DE. Race and beta-blocker survival benefit in patients with heart failure: an investigation of self-reported African American race and African genetic ancestry. </w:t>
      </w:r>
      <w:r w:rsidRPr="0067382A">
        <w:rPr>
          <w:rFonts w:ascii="Arial" w:eastAsia="Arial" w:hAnsi="Arial" w:cs="Arial"/>
          <w:i/>
          <w:iCs/>
          <w:color w:val="000000" w:themeColor="text1"/>
          <w:kern w:val="2"/>
          <w:sz w:val="24"/>
          <w:szCs w:val="24"/>
          <w14:ligatures w14:val="standardContextual"/>
        </w:rPr>
        <w:t xml:space="preserve">Journal of the </w:t>
      </w:r>
      <w:r w:rsidRPr="0067382A">
        <w:rPr>
          <w:rFonts w:ascii="Arial" w:eastAsia="Arial" w:hAnsi="Arial" w:cs="Arial"/>
          <w:i/>
          <w:iCs/>
          <w:color w:val="000000" w:themeColor="text1"/>
          <w:kern w:val="2"/>
          <w:sz w:val="24"/>
          <w:szCs w:val="24"/>
          <w14:ligatures w14:val="standardContextual"/>
        </w:rPr>
        <w:lastRenderedPageBreak/>
        <w:t>American Heart Association</w:t>
      </w:r>
      <w:r w:rsidRPr="0067382A">
        <w:rPr>
          <w:rFonts w:ascii="Arial" w:eastAsia="Arial" w:hAnsi="Arial" w:cs="Arial"/>
          <w:color w:val="000000" w:themeColor="text1"/>
          <w:kern w:val="2"/>
          <w:sz w:val="24"/>
          <w:szCs w:val="24"/>
          <w14:ligatures w14:val="standardContextual"/>
        </w:rPr>
        <w:t>. 2018;</w:t>
      </w:r>
      <w:r w:rsidRPr="0067382A">
        <w:rPr>
          <w:rFonts w:ascii="Arial" w:eastAsiaTheme="minorHAnsi" w:hAnsi="Arial" w:cs="Arial"/>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7(10</w:t>
      </w:r>
      <w:proofErr w:type="gramStart"/>
      <w:r w:rsidRPr="0067382A">
        <w:rPr>
          <w:rFonts w:ascii="Arial" w:eastAsia="Arial" w:hAnsi="Arial" w:cs="Arial"/>
          <w:color w:val="000000" w:themeColor="text1"/>
          <w:kern w:val="2"/>
          <w:sz w:val="24"/>
          <w:szCs w:val="24"/>
          <w14:ligatures w14:val="standardContextual"/>
        </w:rPr>
        <w:t>):e</w:t>
      </w:r>
      <w:proofErr w:type="gramEnd"/>
      <w:r w:rsidRPr="0067382A">
        <w:rPr>
          <w:rFonts w:ascii="Arial" w:eastAsia="Arial" w:hAnsi="Arial" w:cs="Arial"/>
          <w:color w:val="000000" w:themeColor="text1"/>
          <w:kern w:val="2"/>
          <w:sz w:val="24"/>
          <w:szCs w:val="24"/>
          <w14:ligatures w14:val="standardContextual"/>
        </w:rPr>
        <w:t>007956. PMID: 29739794; PMCID: PMC615313</w:t>
      </w:r>
    </w:p>
    <w:p w14:paraId="3DA7B232"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Critical Review</w:t>
      </w:r>
    </w:p>
    <w:p w14:paraId="656BF8A3" w14:textId="77777777" w:rsidR="0067382A" w:rsidRPr="0067382A" w:rsidRDefault="0067382A" w:rsidP="007F24FC">
      <w:pPr>
        <w:numPr>
          <w:ilvl w:val="0"/>
          <w:numId w:val="52"/>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**Allyn-Feuer A, Ade A,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Higgins GA, and Athey BD. The </w:t>
      </w:r>
      <w:proofErr w:type="spellStart"/>
      <w:r w:rsidRPr="0067382A">
        <w:rPr>
          <w:rFonts w:ascii="Arial" w:eastAsia="Arial" w:hAnsi="Arial" w:cs="Arial"/>
          <w:color w:val="000000" w:themeColor="text1"/>
          <w:kern w:val="2"/>
          <w:sz w:val="24"/>
          <w:szCs w:val="24"/>
          <w14:ligatures w14:val="standardContextual"/>
        </w:rPr>
        <w:t>Pharmacoepigenomics</w:t>
      </w:r>
      <w:proofErr w:type="spellEnd"/>
      <w:r w:rsidRPr="0067382A">
        <w:rPr>
          <w:rFonts w:ascii="Arial" w:eastAsia="Arial" w:hAnsi="Arial" w:cs="Arial"/>
          <w:color w:val="000000" w:themeColor="text1"/>
          <w:kern w:val="2"/>
          <w:sz w:val="24"/>
          <w:szCs w:val="24"/>
          <w14:ligatures w14:val="standardContextual"/>
        </w:rPr>
        <w:t xml:space="preserve"> Informatics Pipeline (PIP) Defines a Pathway of Novel and Known Warfarin Pharmacogenomics Variants. </w:t>
      </w:r>
      <w:r w:rsidRPr="0067382A">
        <w:rPr>
          <w:rFonts w:ascii="Arial" w:eastAsia="Arial" w:hAnsi="Arial" w:cs="Arial"/>
          <w:i/>
          <w:iCs/>
          <w:color w:val="000000" w:themeColor="text1"/>
          <w:kern w:val="2"/>
          <w:sz w:val="24"/>
          <w:szCs w:val="24"/>
          <w14:ligatures w14:val="standardContextual"/>
        </w:rPr>
        <w:t>Pharmacogenomics</w:t>
      </w:r>
      <w:r w:rsidRPr="0067382A">
        <w:rPr>
          <w:rFonts w:ascii="Arial" w:eastAsia="Arial" w:hAnsi="Arial" w:cs="Arial"/>
          <w:color w:val="000000" w:themeColor="text1"/>
          <w:kern w:val="2"/>
          <w:sz w:val="24"/>
          <w:szCs w:val="24"/>
          <w14:ligatures w14:val="standardContextual"/>
        </w:rPr>
        <w:t>. 2018; 19(5):413-434. PMID: 29400612; PMCID: PMC6021929</w:t>
      </w:r>
    </w:p>
    <w:p w14:paraId="607A2853"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and Critical Review</w:t>
      </w:r>
    </w:p>
    <w:p w14:paraId="4969E446" w14:textId="77777777" w:rsidR="0067382A" w:rsidRPr="0067382A" w:rsidRDefault="0067382A" w:rsidP="007F24FC">
      <w:pPr>
        <w:numPr>
          <w:ilvl w:val="0"/>
          <w:numId w:val="53"/>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Pasternak AL, Ward KM,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Ellingrod V, and Hertz DL. Germline genetic variants with implications for disease risk and therapeutic outcomes. </w:t>
      </w:r>
      <w:r w:rsidRPr="0067382A">
        <w:rPr>
          <w:rFonts w:ascii="Arial" w:eastAsia="Arial" w:hAnsi="Arial" w:cs="Arial"/>
          <w:i/>
          <w:iCs/>
          <w:color w:val="000000" w:themeColor="text1"/>
          <w:kern w:val="2"/>
          <w:sz w:val="24"/>
          <w:szCs w:val="24"/>
          <w14:ligatures w14:val="standardContextual"/>
        </w:rPr>
        <w:t>Physiologic Genomics</w:t>
      </w:r>
      <w:r w:rsidRPr="0067382A">
        <w:rPr>
          <w:rFonts w:ascii="Arial" w:eastAsia="Arial" w:hAnsi="Arial" w:cs="Arial"/>
          <w:color w:val="000000" w:themeColor="text1"/>
          <w:kern w:val="2"/>
          <w:sz w:val="24"/>
          <w:szCs w:val="24"/>
          <w14:ligatures w14:val="standardContextual"/>
        </w:rPr>
        <w:t xml:space="preserve">. 2017; 49(10):567-581. PMID: 28887371; PMCID: PMC5668651 </w:t>
      </w:r>
    </w:p>
    <w:p w14:paraId="5791E0A0"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Analysis, Writing, Critical Review</w:t>
      </w:r>
    </w:p>
    <w:p w14:paraId="1263371D" w14:textId="77777777" w:rsidR="0067382A" w:rsidRPr="0067382A" w:rsidRDefault="0067382A" w:rsidP="007F24FC">
      <w:pPr>
        <w:numPr>
          <w:ilvl w:val="0"/>
          <w:numId w:val="54"/>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Hertz DL,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Pasternak AL, Ward KM, Zhu H, Rae JM, and Ellingrod VL. Institutional Profile of Pharmacogenetics within University of Michigan College of Pharmacy. </w:t>
      </w:r>
      <w:r w:rsidRPr="0067382A">
        <w:rPr>
          <w:rFonts w:ascii="Arial" w:eastAsia="Arial" w:hAnsi="Arial" w:cs="Arial"/>
          <w:i/>
          <w:iCs/>
          <w:color w:val="000000" w:themeColor="text1"/>
          <w:kern w:val="2"/>
          <w:sz w:val="24"/>
          <w:szCs w:val="24"/>
          <w14:ligatures w14:val="standardContextual"/>
        </w:rPr>
        <w:t>Pharmacogenomics</w:t>
      </w:r>
      <w:r w:rsidRPr="0067382A">
        <w:rPr>
          <w:rFonts w:ascii="Arial" w:eastAsia="Arial" w:hAnsi="Arial" w:cs="Arial"/>
          <w:color w:val="000000" w:themeColor="text1"/>
          <w:kern w:val="2"/>
          <w:sz w:val="24"/>
          <w:szCs w:val="24"/>
          <w14:ligatures w14:val="standardContextual"/>
        </w:rPr>
        <w:t xml:space="preserve">. 2017 Jul 26. </w:t>
      </w:r>
      <w:proofErr w:type="spellStart"/>
      <w:r w:rsidRPr="0067382A">
        <w:rPr>
          <w:rFonts w:ascii="Arial" w:eastAsia="Arial" w:hAnsi="Arial" w:cs="Arial"/>
          <w:color w:val="000000" w:themeColor="text1"/>
          <w:kern w:val="2"/>
          <w:sz w:val="24"/>
          <w:szCs w:val="24"/>
          <w14:ligatures w14:val="standardContextual"/>
        </w:rPr>
        <w:t>doi</w:t>
      </w:r>
      <w:proofErr w:type="spellEnd"/>
      <w:r w:rsidRPr="0067382A">
        <w:rPr>
          <w:rFonts w:ascii="Arial" w:eastAsia="Arial" w:hAnsi="Arial" w:cs="Arial"/>
          <w:color w:val="000000" w:themeColor="text1"/>
          <w:kern w:val="2"/>
          <w:sz w:val="24"/>
          <w:szCs w:val="24"/>
          <w14:ligatures w14:val="standardContextual"/>
        </w:rPr>
        <w:t>: 10.2217/pgs-2017-0107. PMID: 28745551; PMCID: n/a</w:t>
      </w:r>
    </w:p>
    <w:p w14:paraId="32EC1437"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w:t>
      </w:r>
    </w:p>
    <w:p w14:paraId="25D05FF2" w14:textId="77777777" w:rsidR="0067382A" w:rsidRPr="0067382A" w:rsidRDefault="0067382A" w:rsidP="007F24FC">
      <w:pPr>
        <w:numPr>
          <w:ilvl w:val="0"/>
          <w:numId w:val="55"/>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Mukherjee C, Sweet KM,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Abdel-Rasoul M, and Kitzmiller JP. Clinical pharmacogenomics: patient perspectives of pharmacogenomic testing and the incidence of actionable test results in a chronic disease cohort. </w:t>
      </w:r>
      <w:r w:rsidRPr="0067382A">
        <w:rPr>
          <w:rFonts w:ascii="Arial" w:eastAsia="Arial" w:hAnsi="Arial" w:cs="Arial"/>
          <w:i/>
          <w:iCs/>
          <w:color w:val="000000" w:themeColor="text1"/>
          <w:kern w:val="2"/>
          <w:sz w:val="24"/>
          <w:szCs w:val="24"/>
          <w14:ligatures w14:val="standardContextual"/>
        </w:rPr>
        <w:t>Personalized Medicine</w:t>
      </w:r>
      <w:r w:rsidRPr="0067382A">
        <w:rPr>
          <w:rFonts w:ascii="Arial" w:eastAsia="Arial" w:hAnsi="Arial" w:cs="Arial"/>
          <w:color w:val="000000" w:themeColor="text1"/>
          <w:kern w:val="2"/>
          <w:sz w:val="24"/>
          <w:szCs w:val="24"/>
          <w14:ligatures w14:val="standardContextual"/>
        </w:rPr>
        <w:t xml:space="preserve">. 2017;14(5):383-388. PMID: 29181084; PMCID: 5696621 </w:t>
      </w:r>
    </w:p>
    <w:p w14:paraId="2A77E70B"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Critical Review</w:t>
      </w:r>
    </w:p>
    <w:p w14:paraId="54E74E49" w14:textId="77777777" w:rsidR="0067382A" w:rsidRPr="0067382A" w:rsidRDefault="0067382A" w:rsidP="007F24FC">
      <w:pPr>
        <w:numPr>
          <w:ilvl w:val="0"/>
          <w:numId w:val="56"/>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 xml:space="preserve">Luzum JA, </w:t>
      </w:r>
      <w:proofErr w:type="spellStart"/>
      <w:r w:rsidRPr="0067382A">
        <w:rPr>
          <w:rFonts w:ascii="Arial" w:eastAsia="Arial" w:hAnsi="Arial" w:cs="Arial"/>
          <w:color w:val="000000" w:themeColor="text1"/>
          <w:kern w:val="2"/>
          <w:sz w:val="24"/>
          <w:szCs w:val="24"/>
          <w14:ligatures w14:val="standardContextual"/>
        </w:rPr>
        <w:t>Pakyz</w:t>
      </w:r>
      <w:proofErr w:type="spellEnd"/>
      <w:r w:rsidRPr="0067382A">
        <w:rPr>
          <w:rFonts w:ascii="Arial" w:eastAsia="Arial" w:hAnsi="Arial" w:cs="Arial"/>
          <w:color w:val="000000" w:themeColor="text1"/>
          <w:kern w:val="2"/>
          <w:sz w:val="24"/>
          <w:szCs w:val="24"/>
          <w14:ligatures w14:val="standardContextual"/>
        </w:rPr>
        <w:t xml:space="preserve"> RE, Elsey AR, Haidar CE, Peterson JF, Whirl-Carrillo M, Handelman SK, Palmer K, </w:t>
      </w:r>
      <w:proofErr w:type="spellStart"/>
      <w:r w:rsidRPr="0067382A">
        <w:rPr>
          <w:rFonts w:ascii="Arial" w:eastAsia="Arial" w:hAnsi="Arial" w:cs="Arial"/>
          <w:color w:val="000000" w:themeColor="text1"/>
          <w:kern w:val="2"/>
          <w:sz w:val="24"/>
          <w:szCs w:val="24"/>
          <w14:ligatures w14:val="standardContextual"/>
        </w:rPr>
        <w:t>Schildcrout</w:t>
      </w:r>
      <w:proofErr w:type="spellEnd"/>
      <w:r w:rsidRPr="0067382A">
        <w:rPr>
          <w:rFonts w:ascii="Arial" w:eastAsia="Arial" w:hAnsi="Arial" w:cs="Arial"/>
          <w:color w:val="000000" w:themeColor="text1"/>
          <w:kern w:val="2"/>
          <w:sz w:val="24"/>
          <w:szCs w:val="24"/>
          <w14:ligatures w14:val="standardContextual"/>
        </w:rPr>
        <w:t xml:space="preserve"> JS, Pulley JM, Beller M, Field JR, Weitzel KW, Cooper-DeHoff RM, Cavallari LH, O’Donnell PH, Pereira N, </w:t>
      </w:r>
      <w:proofErr w:type="spellStart"/>
      <w:r w:rsidRPr="0067382A">
        <w:rPr>
          <w:rFonts w:ascii="Arial" w:eastAsia="Arial" w:hAnsi="Arial" w:cs="Arial"/>
          <w:color w:val="000000" w:themeColor="text1"/>
          <w:kern w:val="2"/>
          <w:sz w:val="24"/>
          <w:szCs w:val="24"/>
          <w14:ligatures w14:val="standardContextual"/>
        </w:rPr>
        <w:t>Ratain</w:t>
      </w:r>
      <w:proofErr w:type="spellEnd"/>
      <w:r w:rsidRPr="0067382A">
        <w:rPr>
          <w:rFonts w:ascii="Arial" w:eastAsia="Arial" w:hAnsi="Arial" w:cs="Arial"/>
          <w:color w:val="000000" w:themeColor="text1"/>
          <w:kern w:val="2"/>
          <w:sz w:val="24"/>
          <w:szCs w:val="24"/>
          <w14:ligatures w14:val="standardContextual"/>
        </w:rPr>
        <w:t xml:space="preserve"> MJ, Roden DM, </w:t>
      </w:r>
      <w:proofErr w:type="spellStart"/>
      <w:r w:rsidRPr="0067382A">
        <w:rPr>
          <w:rFonts w:ascii="Arial" w:eastAsia="Arial" w:hAnsi="Arial" w:cs="Arial"/>
          <w:color w:val="000000" w:themeColor="text1"/>
          <w:kern w:val="2"/>
          <w:sz w:val="24"/>
          <w:szCs w:val="24"/>
          <w14:ligatures w14:val="standardContextual"/>
        </w:rPr>
        <w:t>Embi</w:t>
      </w:r>
      <w:proofErr w:type="spellEnd"/>
      <w:r w:rsidRPr="0067382A">
        <w:rPr>
          <w:rFonts w:ascii="Arial" w:eastAsia="Arial" w:hAnsi="Arial" w:cs="Arial"/>
          <w:color w:val="000000" w:themeColor="text1"/>
          <w:kern w:val="2"/>
          <w:sz w:val="24"/>
          <w:szCs w:val="24"/>
          <w14:ligatures w14:val="standardContextual"/>
        </w:rPr>
        <w:t xml:space="preserve"> PJ, Sadee W, Klein TE, Johnson JA, </w:t>
      </w:r>
      <w:proofErr w:type="spellStart"/>
      <w:r w:rsidRPr="0067382A">
        <w:rPr>
          <w:rFonts w:ascii="Arial" w:eastAsia="Arial" w:hAnsi="Arial" w:cs="Arial"/>
          <w:color w:val="000000" w:themeColor="text1"/>
          <w:kern w:val="2"/>
          <w:sz w:val="24"/>
          <w:szCs w:val="24"/>
          <w14:ligatures w14:val="standardContextual"/>
        </w:rPr>
        <w:t>Relling</w:t>
      </w:r>
      <w:proofErr w:type="spellEnd"/>
      <w:r w:rsidRPr="0067382A">
        <w:rPr>
          <w:rFonts w:ascii="Arial" w:eastAsia="Arial" w:hAnsi="Arial" w:cs="Arial"/>
          <w:color w:val="000000" w:themeColor="text1"/>
          <w:kern w:val="2"/>
          <w:sz w:val="24"/>
          <w:szCs w:val="24"/>
          <w14:ligatures w14:val="standardContextual"/>
        </w:rPr>
        <w:t xml:space="preserve"> MV, Wang L, </w:t>
      </w:r>
      <w:proofErr w:type="spellStart"/>
      <w:r w:rsidRPr="0067382A">
        <w:rPr>
          <w:rFonts w:ascii="Arial" w:eastAsia="Arial" w:hAnsi="Arial" w:cs="Arial"/>
          <w:color w:val="000000" w:themeColor="text1"/>
          <w:kern w:val="2"/>
          <w:sz w:val="24"/>
          <w:szCs w:val="24"/>
          <w14:ligatures w14:val="standardContextual"/>
        </w:rPr>
        <w:t>Weinshilboum</w:t>
      </w:r>
      <w:proofErr w:type="spellEnd"/>
      <w:r w:rsidRPr="0067382A">
        <w:rPr>
          <w:rFonts w:ascii="Arial" w:eastAsia="Arial" w:hAnsi="Arial" w:cs="Arial"/>
          <w:color w:val="000000" w:themeColor="text1"/>
          <w:kern w:val="2"/>
          <w:sz w:val="24"/>
          <w:szCs w:val="24"/>
          <w14:ligatures w14:val="standardContextual"/>
        </w:rPr>
        <w:t xml:space="preserve"> RM, </w:t>
      </w:r>
      <w:proofErr w:type="spellStart"/>
      <w:r w:rsidRPr="0067382A">
        <w:rPr>
          <w:rFonts w:ascii="Arial" w:eastAsia="Arial" w:hAnsi="Arial" w:cs="Arial"/>
          <w:color w:val="000000" w:themeColor="text1"/>
          <w:kern w:val="2"/>
          <w:sz w:val="24"/>
          <w:szCs w:val="24"/>
          <w14:ligatures w14:val="standardContextual"/>
        </w:rPr>
        <w:t>Shuldiner</w:t>
      </w:r>
      <w:proofErr w:type="spellEnd"/>
      <w:r w:rsidRPr="0067382A">
        <w:rPr>
          <w:rFonts w:ascii="Arial" w:eastAsia="Arial" w:hAnsi="Arial" w:cs="Arial"/>
          <w:color w:val="000000" w:themeColor="text1"/>
          <w:kern w:val="2"/>
          <w:sz w:val="24"/>
          <w:szCs w:val="24"/>
          <w14:ligatures w14:val="standardContextual"/>
        </w:rPr>
        <w:t xml:space="preserve"> AR, Freimuth RR, for the Pharmacogenomics Research Network Translational Pharmacogenetics Program.</w:t>
      </w:r>
      <w:r w:rsidRPr="0067382A">
        <w:rPr>
          <w:rFonts w:ascii="Arial" w:eastAsia="Arial" w:hAnsi="Arial" w:cs="Arial"/>
          <w:b/>
          <w:bCs/>
          <w:color w:val="000000" w:themeColor="text1"/>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 xml:space="preserve">The Pharmacogenomics Research Network Translational Pharmacogenetics Program: Outcomes and Metrics of Pharmacogenetic Implementations Across Diverse Healthcare Systems. </w:t>
      </w:r>
      <w:r w:rsidRPr="0067382A">
        <w:rPr>
          <w:rFonts w:ascii="Arial" w:eastAsia="Arial" w:hAnsi="Arial" w:cs="Arial"/>
          <w:i/>
          <w:iCs/>
          <w:color w:val="000000" w:themeColor="text1"/>
          <w:kern w:val="2"/>
          <w:sz w:val="24"/>
          <w:szCs w:val="24"/>
          <w14:ligatures w14:val="standardContextual"/>
        </w:rPr>
        <w:t xml:space="preserve">Clinical Pharmacology &amp; Therapeutics. </w:t>
      </w:r>
      <w:r w:rsidRPr="0067382A">
        <w:rPr>
          <w:rFonts w:ascii="Arial" w:eastAsia="Arial" w:hAnsi="Arial" w:cs="Arial"/>
          <w:color w:val="000000" w:themeColor="text1"/>
          <w:kern w:val="2"/>
          <w:sz w:val="24"/>
          <w:szCs w:val="24"/>
          <w14:ligatures w14:val="standardContextual"/>
        </w:rPr>
        <w:t>2017;102(3):502-510. PMID: 28090649. PMCID: PMC5511786.</w:t>
      </w:r>
    </w:p>
    <w:p w14:paraId="1E45D48F"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Role(s): Design, Analysis, Writing, Critical Review </w:t>
      </w:r>
    </w:p>
    <w:p w14:paraId="77F82486" w14:textId="77777777" w:rsidR="0067382A" w:rsidRPr="0067382A" w:rsidRDefault="0067382A" w:rsidP="007F24FC">
      <w:pPr>
        <w:numPr>
          <w:ilvl w:val="0"/>
          <w:numId w:val="57"/>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Sweet K, Binkley PF, Sadee W, and Kitzmiller JP. </w:t>
      </w:r>
      <w:r w:rsidRPr="0067382A">
        <w:rPr>
          <w:rFonts w:ascii="Arial" w:eastAsia="Arial" w:hAnsi="Arial" w:cs="Arial"/>
          <w:i/>
          <w:iCs/>
          <w:color w:val="000000" w:themeColor="text1"/>
          <w:kern w:val="2"/>
          <w:sz w:val="24"/>
          <w:szCs w:val="24"/>
          <w14:ligatures w14:val="standardContextual"/>
        </w:rPr>
        <w:t>CYP2D6</w:t>
      </w:r>
      <w:r w:rsidRPr="0067382A">
        <w:rPr>
          <w:rFonts w:ascii="Arial" w:eastAsia="Arial" w:hAnsi="Arial" w:cs="Arial"/>
          <w:color w:val="000000" w:themeColor="text1"/>
          <w:kern w:val="2"/>
          <w:sz w:val="24"/>
          <w:szCs w:val="24"/>
          <w14:ligatures w14:val="standardContextual"/>
        </w:rPr>
        <w:t xml:space="preserve"> Genetic Variation and Beta-Blocker Maintenance Dose in Patients with Heart Failure. </w:t>
      </w:r>
      <w:r w:rsidRPr="0067382A">
        <w:rPr>
          <w:rFonts w:ascii="Arial" w:eastAsia="Arial" w:hAnsi="Arial" w:cs="Arial"/>
          <w:i/>
          <w:iCs/>
          <w:color w:val="000000" w:themeColor="text1"/>
          <w:kern w:val="2"/>
          <w:sz w:val="24"/>
          <w:szCs w:val="24"/>
          <w14:ligatures w14:val="standardContextual"/>
        </w:rPr>
        <w:t>Pharmaceutical Research.</w:t>
      </w:r>
      <w:r w:rsidRPr="0067382A">
        <w:rPr>
          <w:rFonts w:ascii="Arial" w:eastAsia="Arial" w:hAnsi="Arial" w:cs="Arial"/>
          <w:color w:val="000000" w:themeColor="text1"/>
          <w:kern w:val="2"/>
          <w:sz w:val="24"/>
          <w:szCs w:val="24"/>
          <w14:ligatures w14:val="standardContextual"/>
        </w:rPr>
        <w:t xml:space="preserve"> 2017;34(8):1615-1625. PMID: 28181117. PMCID: PMC5500390 </w:t>
      </w:r>
    </w:p>
    <w:p w14:paraId="1D5171EC"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588C1C09" w14:textId="77777777" w:rsidR="0067382A" w:rsidRPr="0067382A" w:rsidRDefault="0067382A" w:rsidP="007F24FC">
      <w:pPr>
        <w:numPr>
          <w:ilvl w:val="0"/>
          <w:numId w:val="58"/>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Kitzmiller JP,</w:t>
      </w:r>
      <w:r w:rsidRPr="0067382A">
        <w:rPr>
          <w:rFonts w:ascii="Arial" w:eastAsia="Arial" w:hAnsi="Arial" w:cs="Arial"/>
          <w:b/>
          <w:bCs/>
          <w:color w:val="000000" w:themeColor="text1"/>
          <w:kern w:val="2"/>
          <w:sz w:val="24"/>
          <w:szCs w:val="24"/>
          <w14:ligatures w14:val="standardContextual"/>
        </w:rPr>
        <w:t xml:space="preserve"> Luzum JA,</w:t>
      </w:r>
      <w:r w:rsidRPr="0067382A">
        <w:rPr>
          <w:rFonts w:ascii="Arial" w:eastAsia="Arial" w:hAnsi="Arial" w:cs="Arial"/>
          <w:color w:val="000000" w:themeColor="text1"/>
          <w:kern w:val="2"/>
          <w:sz w:val="24"/>
          <w:szCs w:val="24"/>
          <w14:ligatures w14:val="standardContextual"/>
        </w:rPr>
        <w:t xml:space="preserve"> **</w:t>
      </w:r>
      <w:proofErr w:type="spellStart"/>
      <w:r w:rsidRPr="0067382A">
        <w:rPr>
          <w:rFonts w:ascii="Arial" w:eastAsia="Arial" w:hAnsi="Arial" w:cs="Arial"/>
          <w:color w:val="000000" w:themeColor="text1"/>
          <w:kern w:val="2"/>
          <w:sz w:val="24"/>
          <w:szCs w:val="24"/>
          <w14:ligatures w14:val="standardContextual"/>
        </w:rPr>
        <w:t>Dauki</w:t>
      </w:r>
      <w:proofErr w:type="spellEnd"/>
      <w:r w:rsidRPr="0067382A">
        <w:rPr>
          <w:rFonts w:ascii="Arial" w:eastAsia="Arial" w:hAnsi="Arial" w:cs="Arial"/>
          <w:color w:val="000000" w:themeColor="text1"/>
          <w:kern w:val="2"/>
          <w:sz w:val="24"/>
          <w:szCs w:val="24"/>
          <w14:ligatures w14:val="standardContextual"/>
        </w:rPr>
        <w:t xml:space="preserve"> AM, Krauss RM, and Medina MW. Candidate-Gene Study of Functional Polymorphisms in </w:t>
      </w:r>
      <w:r w:rsidRPr="0067382A">
        <w:rPr>
          <w:rFonts w:ascii="Arial" w:eastAsia="Arial" w:hAnsi="Arial" w:cs="Arial"/>
          <w:i/>
          <w:iCs/>
          <w:color w:val="000000" w:themeColor="text1"/>
          <w:kern w:val="2"/>
          <w:sz w:val="24"/>
          <w:szCs w:val="24"/>
          <w14:ligatures w14:val="standardContextual"/>
        </w:rPr>
        <w:t>SLCO1B1</w:t>
      </w:r>
      <w:r w:rsidRPr="0067382A">
        <w:rPr>
          <w:rFonts w:ascii="Arial" w:eastAsia="Arial" w:hAnsi="Arial" w:cs="Arial"/>
          <w:color w:val="000000" w:themeColor="text1"/>
          <w:kern w:val="2"/>
          <w:sz w:val="24"/>
          <w:szCs w:val="24"/>
          <w14:ligatures w14:val="standardContextual"/>
        </w:rPr>
        <w:t xml:space="preserve"> and </w:t>
      </w:r>
      <w:r w:rsidRPr="0067382A">
        <w:rPr>
          <w:rFonts w:ascii="Arial" w:eastAsia="Arial" w:hAnsi="Arial" w:cs="Arial"/>
          <w:i/>
          <w:iCs/>
          <w:color w:val="000000" w:themeColor="text1"/>
          <w:kern w:val="2"/>
          <w:sz w:val="24"/>
          <w:szCs w:val="24"/>
          <w14:ligatures w14:val="standardContextual"/>
        </w:rPr>
        <w:t>CYP3A4</w:t>
      </w:r>
      <w:r w:rsidRPr="0067382A">
        <w:rPr>
          <w:rFonts w:ascii="Arial" w:eastAsia="Arial" w:hAnsi="Arial" w:cs="Arial"/>
          <w:color w:val="000000" w:themeColor="text1"/>
          <w:kern w:val="2"/>
          <w:sz w:val="24"/>
          <w:szCs w:val="24"/>
          <w14:ligatures w14:val="standardContextual"/>
        </w:rPr>
        <w:t>/</w:t>
      </w:r>
      <w:r w:rsidRPr="0067382A">
        <w:rPr>
          <w:rFonts w:ascii="Arial" w:eastAsia="Arial" w:hAnsi="Arial" w:cs="Arial"/>
          <w:i/>
          <w:iCs/>
          <w:color w:val="000000" w:themeColor="text1"/>
          <w:kern w:val="2"/>
          <w:sz w:val="24"/>
          <w:szCs w:val="24"/>
          <w14:ligatures w14:val="standardContextual"/>
        </w:rPr>
        <w:t>5</w:t>
      </w:r>
      <w:r w:rsidRPr="0067382A">
        <w:rPr>
          <w:rFonts w:ascii="Arial" w:eastAsia="Arial" w:hAnsi="Arial" w:cs="Arial"/>
          <w:color w:val="000000" w:themeColor="text1"/>
          <w:kern w:val="2"/>
          <w:sz w:val="24"/>
          <w:szCs w:val="24"/>
          <w14:ligatures w14:val="standardContextual"/>
        </w:rPr>
        <w:t xml:space="preserve"> and the Cholesterol-Lowering Response to Simvastatin. </w:t>
      </w:r>
      <w:r w:rsidRPr="0067382A">
        <w:rPr>
          <w:rFonts w:ascii="Arial" w:eastAsia="Arial" w:hAnsi="Arial" w:cs="Arial"/>
          <w:i/>
          <w:iCs/>
          <w:color w:val="000000" w:themeColor="text1"/>
          <w:kern w:val="2"/>
          <w:sz w:val="24"/>
          <w:szCs w:val="24"/>
          <w14:ligatures w14:val="standardContextual"/>
        </w:rPr>
        <w:t>Clinical and Translational Science.</w:t>
      </w:r>
      <w:r w:rsidRPr="0067382A">
        <w:rPr>
          <w:rFonts w:ascii="Arial" w:eastAsia="Arial" w:hAnsi="Arial" w:cs="Arial"/>
          <w:color w:val="000000" w:themeColor="text1"/>
          <w:kern w:val="2"/>
          <w:sz w:val="24"/>
          <w:szCs w:val="24"/>
          <w14:ligatures w14:val="standardContextual"/>
        </w:rPr>
        <w:t xml:space="preserve"> 2017;10(3):172-177. PMID: 28482130; PMCID: PMC5421731</w:t>
      </w:r>
    </w:p>
    <w:p w14:paraId="68762471"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Critical Review</w:t>
      </w:r>
    </w:p>
    <w:p w14:paraId="1760ECC7" w14:textId="77777777" w:rsidR="0067382A" w:rsidRPr="0067382A" w:rsidRDefault="0067382A" w:rsidP="007F24FC">
      <w:pPr>
        <w:numPr>
          <w:ilvl w:val="0"/>
          <w:numId w:val="59"/>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Kitzmiller JP, Mikulik E, </w:t>
      </w:r>
      <w:proofErr w:type="spellStart"/>
      <w:r w:rsidRPr="0067382A">
        <w:rPr>
          <w:rFonts w:ascii="Arial" w:eastAsia="Arial" w:hAnsi="Arial" w:cs="Arial"/>
          <w:color w:val="000000" w:themeColor="text1"/>
          <w:kern w:val="2"/>
          <w:sz w:val="24"/>
          <w:szCs w:val="24"/>
          <w14:ligatures w14:val="standardContextual"/>
        </w:rPr>
        <w:t>Dauki</w:t>
      </w:r>
      <w:proofErr w:type="spellEnd"/>
      <w:r w:rsidRPr="0067382A">
        <w:rPr>
          <w:rFonts w:ascii="Arial" w:eastAsia="Arial" w:hAnsi="Arial" w:cs="Arial"/>
          <w:color w:val="000000" w:themeColor="text1"/>
          <w:kern w:val="2"/>
          <w:sz w:val="24"/>
          <w:szCs w:val="24"/>
          <w14:ligatures w14:val="standardContextual"/>
        </w:rPr>
        <w:t xml:space="preserve"> A, </w:t>
      </w:r>
      <w:proofErr w:type="spellStart"/>
      <w:r w:rsidRPr="0067382A">
        <w:rPr>
          <w:rFonts w:ascii="Arial" w:eastAsia="Arial" w:hAnsi="Arial" w:cs="Arial"/>
          <w:color w:val="000000" w:themeColor="text1"/>
          <w:kern w:val="2"/>
          <w:sz w:val="24"/>
          <w:szCs w:val="24"/>
          <w14:ligatures w14:val="standardContextual"/>
        </w:rPr>
        <w:t>Murkherjee</w:t>
      </w:r>
      <w:proofErr w:type="spellEnd"/>
      <w:r w:rsidRPr="0067382A">
        <w:rPr>
          <w:rFonts w:ascii="Arial" w:eastAsia="Arial" w:hAnsi="Arial" w:cs="Arial"/>
          <w:color w:val="000000" w:themeColor="text1"/>
          <w:kern w:val="2"/>
          <w:sz w:val="24"/>
          <w:szCs w:val="24"/>
          <w14:ligatures w14:val="standardContextual"/>
        </w:rPr>
        <w:t xml:space="preserve"> C, and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Pharmacogenomics of statins: understanding susceptibility to adverse effects. </w:t>
      </w:r>
      <w:r w:rsidRPr="0067382A">
        <w:rPr>
          <w:rFonts w:ascii="Arial" w:eastAsia="Arial" w:hAnsi="Arial" w:cs="Arial"/>
          <w:i/>
          <w:iCs/>
          <w:color w:val="000000" w:themeColor="text1"/>
          <w:kern w:val="2"/>
          <w:sz w:val="24"/>
          <w:szCs w:val="24"/>
          <w14:ligatures w14:val="standardContextual"/>
        </w:rPr>
        <w:t>Pharmacogenomics and Personalized Medicine</w:t>
      </w:r>
      <w:r w:rsidRPr="0067382A">
        <w:rPr>
          <w:rFonts w:ascii="Arial" w:eastAsia="Arial" w:hAnsi="Arial" w:cs="Arial"/>
          <w:color w:val="000000" w:themeColor="text1"/>
          <w:kern w:val="2"/>
          <w:sz w:val="24"/>
          <w:szCs w:val="24"/>
          <w14:ligatures w14:val="standardContextual"/>
        </w:rPr>
        <w:t xml:space="preserve">. </w:t>
      </w:r>
      <w:proofErr w:type="gramStart"/>
      <w:r w:rsidRPr="0067382A">
        <w:rPr>
          <w:rFonts w:ascii="Arial" w:eastAsia="Arial" w:hAnsi="Arial" w:cs="Arial"/>
          <w:color w:val="000000" w:themeColor="text1"/>
          <w:kern w:val="2"/>
          <w:sz w:val="24"/>
          <w:szCs w:val="24"/>
          <w14:ligatures w14:val="standardContextual"/>
        </w:rPr>
        <w:t>2016;9:97</w:t>
      </w:r>
      <w:proofErr w:type="gramEnd"/>
      <w:r w:rsidRPr="0067382A">
        <w:rPr>
          <w:rFonts w:ascii="Arial" w:eastAsia="Arial" w:hAnsi="Arial" w:cs="Arial"/>
          <w:color w:val="000000" w:themeColor="text1"/>
          <w:kern w:val="2"/>
          <w:sz w:val="24"/>
          <w:szCs w:val="24"/>
          <w14:ligatures w14:val="standardContextual"/>
        </w:rPr>
        <w:t>-106. PMID: 27757045; PMCID: PMC5055044</w:t>
      </w:r>
    </w:p>
    <w:p w14:paraId="486200B6"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lastRenderedPageBreak/>
        <w:t xml:space="preserve">Role(s): Critical Review </w:t>
      </w:r>
    </w:p>
    <w:p w14:paraId="72C2171D" w14:textId="77777777" w:rsidR="0067382A" w:rsidRPr="0067382A" w:rsidRDefault="0067382A" w:rsidP="007F24FC">
      <w:pPr>
        <w:numPr>
          <w:ilvl w:val="0"/>
          <w:numId w:val="60"/>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and Luzum MJ. Physicians’ Attitudes Toward Pharmacogenetic Testing Before and After Pharmacogenetic Education. </w:t>
      </w:r>
      <w:r w:rsidRPr="0067382A">
        <w:rPr>
          <w:rFonts w:ascii="Arial" w:eastAsia="Arial" w:hAnsi="Arial" w:cs="Arial"/>
          <w:i/>
          <w:iCs/>
          <w:color w:val="000000" w:themeColor="text1"/>
          <w:kern w:val="2"/>
          <w:sz w:val="24"/>
          <w:szCs w:val="24"/>
          <w14:ligatures w14:val="standardContextual"/>
        </w:rPr>
        <w:t xml:space="preserve">Personalized Medicine. </w:t>
      </w:r>
      <w:r w:rsidRPr="0067382A">
        <w:rPr>
          <w:rFonts w:ascii="Arial" w:eastAsia="Arial" w:hAnsi="Arial" w:cs="Arial"/>
          <w:color w:val="000000" w:themeColor="text1"/>
          <w:kern w:val="2"/>
          <w:sz w:val="24"/>
          <w:szCs w:val="24"/>
          <w14:ligatures w14:val="standardContextual"/>
        </w:rPr>
        <w:t xml:space="preserve">2016;13(2): 119-127. PMID: 29749904; PMCID: PMC5907693 </w:t>
      </w:r>
    </w:p>
    <w:p w14:paraId="0E2DB624"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0AB14B76" w14:textId="77777777" w:rsidR="0067382A" w:rsidRPr="0067382A" w:rsidRDefault="0067382A" w:rsidP="007F24FC">
      <w:pPr>
        <w:numPr>
          <w:ilvl w:val="0"/>
          <w:numId w:val="61"/>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Kitzmiller JP, Isackson PJ, Ma CX, Medina MW, **</w:t>
      </w:r>
      <w:proofErr w:type="spellStart"/>
      <w:r w:rsidRPr="0067382A">
        <w:rPr>
          <w:rFonts w:ascii="Arial" w:eastAsia="Arial" w:hAnsi="Arial" w:cs="Arial"/>
          <w:color w:val="000000" w:themeColor="text1"/>
          <w:kern w:val="2"/>
          <w:sz w:val="24"/>
          <w:szCs w:val="24"/>
          <w14:ligatures w14:val="standardContextual"/>
        </w:rPr>
        <w:t>Dauki</w:t>
      </w:r>
      <w:proofErr w:type="spellEnd"/>
      <w:r w:rsidRPr="0067382A">
        <w:rPr>
          <w:rFonts w:ascii="Arial" w:eastAsia="Arial" w:hAnsi="Arial" w:cs="Arial"/>
          <w:color w:val="000000" w:themeColor="text1"/>
          <w:kern w:val="2"/>
          <w:sz w:val="24"/>
          <w:szCs w:val="24"/>
          <w14:ligatures w14:val="standardContextual"/>
        </w:rPr>
        <w:t xml:space="preserve"> AM, Mikulik EB, Ochs-Balcom HM, and </w:t>
      </w:r>
      <w:proofErr w:type="spellStart"/>
      <w:r w:rsidRPr="0067382A">
        <w:rPr>
          <w:rFonts w:ascii="Arial" w:eastAsia="Arial" w:hAnsi="Arial" w:cs="Arial"/>
          <w:color w:val="000000" w:themeColor="text1"/>
          <w:kern w:val="2"/>
          <w:sz w:val="24"/>
          <w:szCs w:val="24"/>
          <w14:ligatures w14:val="standardContextual"/>
        </w:rPr>
        <w:t>Vladutiu</w:t>
      </w:r>
      <w:proofErr w:type="spellEnd"/>
      <w:r w:rsidRPr="0067382A">
        <w:rPr>
          <w:rFonts w:ascii="Arial" w:eastAsia="Arial" w:hAnsi="Arial" w:cs="Arial"/>
          <w:color w:val="000000" w:themeColor="text1"/>
          <w:kern w:val="2"/>
          <w:sz w:val="24"/>
          <w:szCs w:val="24"/>
          <w14:ligatures w14:val="standardContextual"/>
        </w:rPr>
        <w:t xml:space="preserve"> GD. </w:t>
      </w:r>
      <w:r w:rsidRPr="0067382A">
        <w:rPr>
          <w:rFonts w:ascii="Arial" w:eastAsia="Arial" w:hAnsi="Arial" w:cs="Arial"/>
          <w:i/>
          <w:iCs/>
          <w:color w:val="000000" w:themeColor="text1"/>
          <w:kern w:val="2"/>
          <w:sz w:val="24"/>
          <w:szCs w:val="24"/>
          <w14:ligatures w14:val="standardContextual"/>
        </w:rPr>
        <w:t>GATM</w:t>
      </w:r>
      <w:r w:rsidRPr="0067382A">
        <w:rPr>
          <w:rFonts w:ascii="Arial" w:eastAsia="Arial" w:hAnsi="Arial" w:cs="Arial"/>
          <w:color w:val="000000" w:themeColor="text1"/>
          <w:kern w:val="2"/>
          <w:sz w:val="24"/>
          <w:szCs w:val="24"/>
          <w14:ligatures w14:val="standardContextual"/>
        </w:rPr>
        <w:t xml:space="preserve"> polymorphism associated with the risk for statin-induced myopathy does not replicate in case-control analysis of 715 </w:t>
      </w:r>
      <w:proofErr w:type="spellStart"/>
      <w:r w:rsidRPr="0067382A">
        <w:rPr>
          <w:rFonts w:ascii="Arial" w:eastAsia="Arial" w:hAnsi="Arial" w:cs="Arial"/>
          <w:color w:val="000000" w:themeColor="text1"/>
          <w:kern w:val="2"/>
          <w:sz w:val="24"/>
          <w:szCs w:val="24"/>
          <w14:ligatures w14:val="standardContextual"/>
        </w:rPr>
        <w:t>dyslipidemic</w:t>
      </w:r>
      <w:proofErr w:type="spellEnd"/>
      <w:r w:rsidRPr="0067382A">
        <w:rPr>
          <w:rFonts w:ascii="Arial" w:eastAsia="Arial" w:hAnsi="Arial" w:cs="Arial"/>
          <w:color w:val="000000" w:themeColor="text1"/>
          <w:kern w:val="2"/>
          <w:sz w:val="24"/>
          <w:szCs w:val="24"/>
          <w14:ligatures w14:val="standardContextual"/>
        </w:rPr>
        <w:t xml:space="preserve"> individuals. </w:t>
      </w:r>
      <w:r w:rsidRPr="0067382A">
        <w:rPr>
          <w:rFonts w:ascii="Arial" w:eastAsia="Arial" w:hAnsi="Arial" w:cs="Arial"/>
          <w:i/>
          <w:iCs/>
          <w:color w:val="000000" w:themeColor="text1"/>
          <w:kern w:val="2"/>
          <w:sz w:val="24"/>
          <w:szCs w:val="24"/>
          <w14:ligatures w14:val="standardContextual"/>
        </w:rPr>
        <w:t>Cell Metabolism</w:t>
      </w:r>
      <w:r w:rsidRPr="0067382A">
        <w:rPr>
          <w:rFonts w:ascii="Arial" w:eastAsia="Arial" w:hAnsi="Arial" w:cs="Arial"/>
          <w:color w:val="000000" w:themeColor="text1"/>
          <w:kern w:val="2"/>
          <w:sz w:val="24"/>
          <w:szCs w:val="24"/>
          <w14:ligatures w14:val="standardContextual"/>
        </w:rPr>
        <w:t>. 2015; 21(4):622-7. PMID: 25863251; PMCID: PMC4394188</w:t>
      </w:r>
    </w:p>
    <w:p w14:paraId="38EE9FDD"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Critical Review and Corresponding Author</w:t>
      </w:r>
    </w:p>
    <w:p w14:paraId="3577A4F2" w14:textId="77777777" w:rsidR="0067382A" w:rsidRPr="0067382A" w:rsidRDefault="0067382A" w:rsidP="007F24FC">
      <w:pPr>
        <w:numPr>
          <w:ilvl w:val="0"/>
          <w:numId w:val="62"/>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^Theusch E, Taylor KD, Wang A, Sadee W, Binkley PF, Krauss RM, Medina MW, and Kitzmiller JP. Individual and combined associations of genetic variants in </w:t>
      </w:r>
      <w:r w:rsidRPr="0067382A">
        <w:rPr>
          <w:rFonts w:ascii="Arial" w:eastAsia="Arial" w:hAnsi="Arial" w:cs="Arial"/>
          <w:i/>
          <w:iCs/>
          <w:color w:val="000000" w:themeColor="text1"/>
          <w:kern w:val="2"/>
          <w:sz w:val="24"/>
          <w:szCs w:val="24"/>
          <w14:ligatures w14:val="standardContextual"/>
        </w:rPr>
        <w:t xml:space="preserve">CYP3A4, CYP3A5, </w:t>
      </w:r>
      <w:r w:rsidRPr="0067382A">
        <w:rPr>
          <w:rFonts w:ascii="Arial" w:eastAsia="Arial" w:hAnsi="Arial" w:cs="Arial"/>
          <w:color w:val="000000" w:themeColor="text1"/>
          <w:kern w:val="2"/>
          <w:sz w:val="24"/>
          <w:szCs w:val="24"/>
          <w14:ligatures w14:val="standardContextual"/>
        </w:rPr>
        <w:t xml:space="preserve">and </w:t>
      </w:r>
      <w:r w:rsidRPr="0067382A">
        <w:rPr>
          <w:rFonts w:ascii="Arial" w:eastAsia="Arial" w:hAnsi="Arial" w:cs="Arial"/>
          <w:i/>
          <w:iCs/>
          <w:color w:val="000000" w:themeColor="text1"/>
          <w:kern w:val="2"/>
          <w:sz w:val="24"/>
          <w:szCs w:val="24"/>
          <w14:ligatures w14:val="standardContextual"/>
        </w:rPr>
        <w:t>SLCO1B1</w:t>
      </w:r>
      <w:r w:rsidRPr="0067382A">
        <w:rPr>
          <w:rFonts w:ascii="Arial" w:eastAsia="Arial" w:hAnsi="Arial" w:cs="Arial"/>
          <w:color w:val="000000" w:themeColor="text1"/>
          <w:kern w:val="2"/>
          <w:sz w:val="24"/>
          <w:szCs w:val="24"/>
          <w14:ligatures w14:val="standardContextual"/>
        </w:rPr>
        <w:t xml:space="preserve"> with simvastatin and simvastatin acid plasma concentrations. </w:t>
      </w:r>
      <w:r w:rsidRPr="0067382A">
        <w:rPr>
          <w:rFonts w:ascii="Arial" w:eastAsia="Arial" w:hAnsi="Arial" w:cs="Arial"/>
          <w:i/>
          <w:iCs/>
          <w:color w:val="000000" w:themeColor="text1"/>
          <w:kern w:val="2"/>
          <w:sz w:val="24"/>
          <w:szCs w:val="24"/>
          <w14:ligatures w14:val="standardContextual"/>
        </w:rPr>
        <w:t>Journal of Cardiovascular Pharmacology.</w:t>
      </w:r>
      <w:r w:rsidRPr="0067382A">
        <w:rPr>
          <w:rFonts w:ascii="Arial" w:eastAsia="Arial" w:hAnsi="Arial" w:cs="Arial"/>
          <w:color w:val="000000" w:themeColor="text1"/>
          <w:kern w:val="2"/>
          <w:sz w:val="24"/>
          <w:szCs w:val="24"/>
          <w14:ligatures w14:val="standardContextual"/>
        </w:rPr>
        <w:t xml:space="preserve"> 2015; 66(1):80-5. PMID: 26164721; PMCID: PMC4503374</w:t>
      </w:r>
    </w:p>
    <w:p w14:paraId="7172A95C"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56D82735" w14:textId="77777777" w:rsidR="0067382A" w:rsidRPr="0067382A" w:rsidRDefault="0067382A" w:rsidP="007F24FC">
      <w:pPr>
        <w:numPr>
          <w:ilvl w:val="0"/>
          <w:numId w:val="63"/>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Kitzmiller JP, Barnett CJ, Steiner NS, </w:t>
      </w:r>
      <w:proofErr w:type="spellStart"/>
      <w:r w:rsidRPr="0067382A">
        <w:rPr>
          <w:rFonts w:ascii="Arial" w:eastAsia="Arial" w:hAnsi="Arial" w:cs="Arial"/>
          <w:color w:val="000000" w:themeColor="text1"/>
          <w:kern w:val="2"/>
          <w:sz w:val="24"/>
          <w:szCs w:val="24"/>
          <w14:ligatures w14:val="standardContextual"/>
        </w:rPr>
        <w:t>Stoicea</w:t>
      </w:r>
      <w:proofErr w:type="spellEnd"/>
      <w:r w:rsidRPr="0067382A">
        <w:rPr>
          <w:rFonts w:ascii="Arial" w:eastAsia="Arial" w:hAnsi="Arial" w:cs="Arial"/>
          <w:color w:val="000000" w:themeColor="text1"/>
          <w:kern w:val="2"/>
          <w:sz w:val="24"/>
          <w:szCs w:val="24"/>
          <w14:ligatures w14:val="standardContextual"/>
        </w:rPr>
        <w:t xml:space="preserve"> N, Kamar N,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Mikulik E, and </w:t>
      </w:r>
      <w:proofErr w:type="spellStart"/>
      <w:r w:rsidRPr="0067382A">
        <w:rPr>
          <w:rFonts w:ascii="Arial" w:eastAsia="Arial" w:hAnsi="Arial" w:cs="Arial"/>
          <w:color w:val="000000" w:themeColor="text1"/>
          <w:kern w:val="2"/>
          <w:sz w:val="24"/>
          <w:szCs w:val="24"/>
          <w14:ligatures w14:val="standardContextual"/>
        </w:rPr>
        <w:t>Bergese</w:t>
      </w:r>
      <w:proofErr w:type="spellEnd"/>
      <w:r w:rsidRPr="0067382A">
        <w:rPr>
          <w:rFonts w:ascii="Arial" w:eastAsia="Arial" w:hAnsi="Arial" w:cs="Arial"/>
          <w:color w:val="000000" w:themeColor="text1"/>
          <w:kern w:val="2"/>
          <w:sz w:val="24"/>
          <w:szCs w:val="24"/>
          <w14:ligatures w14:val="standardContextual"/>
        </w:rPr>
        <w:t xml:space="preserve"> SD. Buprenorphine: Revisiting the Efficacy of Transdermal Delivery System. </w:t>
      </w:r>
      <w:r w:rsidRPr="0067382A">
        <w:rPr>
          <w:rFonts w:ascii="Arial" w:eastAsia="Arial" w:hAnsi="Arial" w:cs="Arial"/>
          <w:i/>
          <w:iCs/>
          <w:color w:val="000000" w:themeColor="text1"/>
          <w:kern w:val="2"/>
          <w:sz w:val="24"/>
          <w:szCs w:val="24"/>
          <w14:ligatures w14:val="standardContextual"/>
        </w:rPr>
        <w:t>Therapeutic Delivery.</w:t>
      </w:r>
      <w:r w:rsidRPr="0067382A">
        <w:rPr>
          <w:rFonts w:ascii="Arial" w:eastAsia="Arial" w:hAnsi="Arial" w:cs="Arial"/>
          <w:color w:val="000000" w:themeColor="text1"/>
          <w:kern w:val="2"/>
          <w:sz w:val="24"/>
          <w:szCs w:val="24"/>
          <w14:ligatures w14:val="standardContextual"/>
        </w:rPr>
        <w:t xml:space="preserve"> 2015;6(4):419-422. PMID: 25996041 PMCID: n/a</w:t>
      </w:r>
    </w:p>
    <w:p w14:paraId="64225552"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Critical Review</w:t>
      </w:r>
    </w:p>
    <w:p w14:paraId="143020A7" w14:textId="77777777" w:rsidR="0067382A" w:rsidRPr="0067382A" w:rsidRDefault="0067382A" w:rsidP="007F24FC">
      <w:pPr>
        <w:numPr>
          <w:ilvl w:val="0"/>
          <w:numId w:val="64"/>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Wang J,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Phelps MA, and Kitzmiller JP. Liquid chromatography-tandem mass spectrometry assay for the simultaneous quantification of simvastatin, lovastatin, atorvastatin, and their major metabolites in human plasma. </w:t>
      </w:r>
      <w:r w:rsidRPr="0067382A">
        <w:rPr>
          <w:rFonts w:ascii="Arial" w:eastAsia="Arial" w:hAnsi="Arial" w:cs="Arial"/>
          <w:i/>
          <w:iCs/>
          <w:color w:val="000000" w:themeColor="text1"/>
          <w:kern w:val="2"/>
          <w:sz w:val="24"/>
          <w:szCs w:val="24"/>
          <w14:ligatures w14:val="standardContextual"/>
        </w:rPr>
        <w:t>Journal of Chromatography B.</w:t>
      </w:r>
      <w:r w:rsidRPr="0067382A">
        <w:rPr>
          <w:rFonts w:ascii="Arial" w:eastAsia="Arial" w:hAnsi="Arial" w:cs="Arial"/>
          <w:color w:val="000000" w:themeColor="text1"/>
          <w:kern w:val="2"/>
          <w:sz w:val="24"/>
          <w:szCs w:val="24"/>
          <w14:ligatures w14:val="standardContextual"/>
        </w:rPr>
        <w:t xml:space="preserve"> 2015;983-984:18-25. PMID: 25612772; PMCID: PMC4324004 </w:t>
      </w:r>
    </w:p>
    <w:p w14:paraId="56F0BF64"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Writing, Critical Review and Corresponding Author</w:t>
      </w:r>
    </w:p>
    <w:p w14:paraId="6CEB4694" w14:textId="77777777" w:rsidR="0067382A" w:rsidRPr="0067382A" w:rsidRDefault="0067382A" w:rsidP="007F24FC">
      <w:pPr>
        <w:numPr>
          <w:ilvl w:val="0"/>
          <w:numId w:val="65"/>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Kitzmiller JP, </w:t>
      </w:r>
      <w:r w:rsidRPr="0067382A">
        <w:rPr>
          <w:rFonts w:ascii="Arial" w:eastAsia="Arial" w:hAnsi="Arial" w:cs="Arial"/>
          <w:b/>
          <w:bCs/>
          <w:color w:val="000000" w:themeColor="text1"/>
          <w:kern w:val="2"/>
          <w:sz w:val="24"/>
          <w:szCs w:val="24"/>
          <w14:ligatures w14:val="standardContextual"/>
        </w:rPr>
        <w:t>Luzum JA</w:t>
      </w:r>
      <w:r w:rsidRPr="0067382A">
        <w:rPr>
          <w:rFonts w:ascii="Arial" w:eastAsia="Arial" w:hAnsi="Arial" w:cs="Arial"/>
          <w:color w:val="000000" w:themeColor="text1"/>
          <w:kern w:val="2"/>
          <w:sz w:val="24"/>
          <w:szCs w:val="24"/>
          <w14:ligatures w14:val="standardContextual"/>
        </w:rPr>
        <w:t xml:space="preserve">, Baldassarre D, Krauss RM, and Medina MW. </w:t>
      </w:r>
      <w:r w:rsidRPr="0067382A">
        <w:rPr>
          <w:rFonts w:ascii="Arial" w:eastAsia="Arial" w:hAnsi="Arial" w:cs="Arial"/>
          <w:i/>
          <w:iCs/>
          <w:color w:val="000000" w:themeColor="text1"/>
          <w:kern w:val="2"/>
          <w:sz w:val="24"/>
          <w:szCs w:val="24"/>
          <w14:ligatures w14:val="standardContextual"/>
        </w:rPr>
        <w:t>CYP3A4</w:t>
      </w:r>
      <w:r w:rsidRPr="0067382A">
        <w:rPr>
          <w:rFonts w:ascii="Arial" w:eastAsia="Arial" w:hAnsi="Arial" w:cs="Arial"/>
          <w:color w:val="000000" w:themeColor="text1"/>
          <w:kern w:val="2"/>
          <w:sz w:val="24"/>
          <w:szCs w:val="24"/>
          <w14:ligatures w14:val="standardContextual"/>
        </w:rPr>
        <w:t xml:space="preserve">*22 and </w:t>
      </w:r>
      <w:r w:rsidRPr="0067382A">
        <w:rPr>
          <w:rFonts w:ascii="Arial" w:eastAsia="Arial" w:hAnsi="Arial" w:cs="Arial"/>
          <w:i/>
          <w:iCs/>
          <w:color w:val="000000" w:themeColor="text1"/>
          <w:kern w:val="2"/>
          <w:sz w:val="24"/>
          <w:szCs w:val="24"/>
          <w14:ligatures w14:val="standardContextual"/>
        </w:rPr>
        <w:t>CYP3A5</w:t>
      </w:r>
      <w:r w:rsidRPr="0067382A">
        <w:rPr>
          <w:rFonts w:ascii="Arial" w:eastAsia="Arial" w:hAnsi="Arial" w:cs="Arial"/>
          <w:color w:val="000000" w:themeColor="text1"/>
          <w:kern w:val="2"/>
          <w:sz w:val="24"/>
          <w:szCs w:val="24"/>
          <w14:ligatures w14:val="standardContextual"/>
        </w:rPr>
        <w:t xml:space="preserve">*3 are associated with increased levels of plasma simvastatin concentrations in the Cholesterol and Pharmacogenetics study cohort. </w:t>
      </w:r>
      <w:r w:rsidRPr="0067382A">
        <w:rPr>
          <w:rFonts w:ascii="Arial" w:eastAsia="Arial" w:hAnsi="Arial" w:cs="Arial"/>
          <w:i/>
          <w:iCs/>
          <w:color w:val="000000" w:themeColor="text1"/>
          <w:kern w:val="2"/>
          <w:sz w:val="24"/>
          <w:szCs w:val="24"/>
          <w14:ligatures w14:val="standardContextual"/>
        </w:rPr>
        <w:t>Pharmacogenetics and Genomics.</w:t>
      </w:r>
      <w:r w:rsidRPr="0067382A">
        <w:rPr>
          <w:rFonts w:ascii="Arial" w:eastAsia="Arial" w:hAnsi="Arial" w:cs="Arial"/>
          <w:color w:val="000000" w:themeColor="text1"/>
          <w:kern w:val="2"/>
          <w:sz w:val="24"/>
          <w:szCs w:val="24"/>
          <w14:ligatures w14:val="standardContextual"/>
        </w:rPr>
        <w:t xml:space="preserve"> 2014;24(10):486-91. PMID: 25051018; PMCID: PMC4160394</w:t>
      </w:r>
    </w:p>
    <w:p w14:paraId="1D0A3924"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Role(s): Design, Analysis, Writing, and Critical Review </w:t>
      </w:r>
    </w:p>
    <w:p w14:paraId="2C3EE59B" w14:textId="77777777" w:rsidR="0067382A" w:rsidRPr="0067382A" w:rsidRDefault="0067382A" w:rsidP="007F24FC">
      <w:pPr>
        <w:numPr>
          <w:ilvl w:val="0"/>
          <w:numId w:val="66"/>
        </w:numPr>
        <w:spacing w:before="225" w:after="225"/>
        <w:contextualSpacing/>
        <w:rPr>
          <w:rFonts w:ascii="Arial" w:eastAsia="Arial" w:hAnsi="Arial" w:cs="Arial"/>
          <w:color w:val="000000" w:themeColor="text1"/>
          <w:kern w:val="2"/>
          <w:sz w:val="24"/>
          <w:szCs w:val="24"/>
          <w14:ligatures w14:val="standardContextual"/>
        </w:rPr>
      </w:pPr>
      <w:proofErr w:type="spellStart"/>
      <w:r w:rsidRPr="0067382A">
        <w:rPr>
          <w:rFonts w:ascii="Arial" w:eastAsia="Arial" w:hAnsi="Arial" w:cs="Arial"/>
          <w:b/>
          <w:bCs/>
          <w:color w:val="000000" w:themeColor="text1"/>
          <w:kern w:val="2"/>
          <w:sz w:val="24"/>
          <w:szCs w:val="24"/>
          <w14:ligatures w14:val="standardContextual"/>
        </w:rPr>
        <w:t>Talameh</w:t>
      </w:r>
      <w:proofErr w:type="spellEnd"/>
      <w:r w:rsidRPr="0067382A">
        <w:rPr>
          <w:rFonts w:ascii="Arial" w:eastAsia="Arial" w:hAnsi="Arial" w:cs="Arial"/>
          <w:b/>
          <w:bCs/>
          <w:color w:val="000000" w:themeColor="text1"/>
          <w:kern w:val="2"/>
          <w:sz w:val="24"/>
          <w:szCs w:val="24"/>
          <w14:ligatures w14:val="standardContextual"/>
        </w:rPr>
        <w:t xml:space="preserve"> JA</w:t>
      </w:r>
      <w:r w:rsidRPr="0067382A">
        <w:rPr>
          <w:rFonts w:ascii="Arial" w:eastAsia="Arial" w:hAnsi="Arial" w:cs="Arial"/>
          <w:color w:val="000000" w:themeColor="text1"/>
          <w:kern w:val="2"/>
          <w:sz w:val="24"/>
          <w:szCs w:val="24"/>
          <w14:ligatures w14:val="standardContextual"/>
        </w:rPr>
        <w:t xml:space="preserve"> and Kitzmiller JP. Pharmacogenetics of Statin-Induced Myopathy: A focused review of the clinical translation of pharmacokinetic genetic variants. </w:t>
      </w:r>
      <w:r w:rsidRPr="0067382A">
        <w:rPr>
          <w:rFonts w:ascii="Arial" w:eastAsia="Arial" w:hAnsi="Arial" w:cs="Arial"/>
          <w:i/>
          <w:iCs/>
          <w:color w:val="000000" w:themeColor="text1"/>
          <w:kern w:val="2"/>
          <w:sz w:val="24"/>
          <w:szCs w:val="24"/>
          <w14:ligatures w14:val="standardContextual"/>
        </w:rPr>
        <w:t xml:space="preserve">Journal of Pharmacogenomics &amp; </w:t>
      </w:r>
      <w:proofErr w:type="spellStart"/>
      <w:r w:rsidRPr="0067382A">
        <w:rPr>
          <w:rFonts w:ascii="Arial" w:eastAsia="Arial" w:hAnsi="Arial" w:cs="Arial"/>
          <w:i/>
          <w:iCs/>
          <w:color w:val="000000" w:themeColor="text1"/>
          <w:kern w:val="2"/>
          <w:sz w:val="24"/>
          <w:szCs w:val="24"/>
          <w14:ligatures w14:val="standardContextual"/>
        </w:rPr>
        <w:t>Pharmacoproteomics</w:t>
      </w:r>
      <w:proofErr w:type="spellEnd"/>
      <w:r w:rsidRPr="0067382A">
        <w:rPr>
          <w:rFonts w:ascii="Arial" w:eastAsia="Arial" w:hAnsi="Arial" w:cs="Arial"/>
          <w:color w:val="000000" w:themeColor="text1"/>
          <w:kern w:val="2"/>
          <w:sz w:val="24"/>
          <w:szCs w:val="24"/>
          <w14:ligatures w14:val="standardContextual"/>
        </w:rPr>
        <w:t xml:space="preserve"> 2014;5(2):128-35. PMID: 25221728; PMCID: PMC4160888</w:t>
      </w:r>
    </w:p>
    <w:p w14:paraId="5A228E45"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Critical Review and Corresponding Author</w:t>
      </w:r>
    </w:p>
    <w:p w14:paraId="7AB8C075" w14:textId="77777777" w:rsidR="0067382A" w:rsidRPr="0067382A" w:rsidRDefault="0067382A" w:rsidP="007F24FC">
      <w:pPr>
        <w:numPr>
          <w:ilvl w:val="0"/>
          <w:numId w:val="67"/>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^McNeely EB, </w:t>
      </w:r>
      <w:proofErr w:type="spellStart"/>
      <w:r w:rsidRPr="0067382A">
        <w:rPr>
          <w:rFonts w:ascii="Arial" w:eastAsia="Arial" w:hAnsi="Arial" w:cs="Arial"/>
          <w:b/>
          <w:bCs/>
          <w:color w:val="000000" w:themeColor="text1"/>
          <w:kern w:val="2"/>
          <w:sz w:val="24"/>
          <w:szCs w:val="24"/>
          <w14:ligatures w14:val="standardContextual"/>
        </w:rPr>
        <w:t>Talameh</w:t>
      </w:r>
      <w:proofErr w:type="spellEnd"/>
      <w:r w:rsidRPr="0067382A">
        <w:rPr>
          <w:rFonts w:ascii="Arial" w:eastAsia="Arial" w:hAnsi="Arial" w:cs="Arial"/>
          <w:b/>
          <w:bCs/>
          <w:color w:val="000000" w:themeColor="text1"/>
          <w:kern w:val="2"/>
          <w:sz w:val="24"/>
          <w:szCs w:val="24"/>
          <w14:ligatures w14:val="standardContextual"/>
        </w:rPr>
        <w:t xml:space="preserve"> JA,</w:t>
      </w:r>
      <w:r w:rsidRPr="0067382A">
        <w:rPr>
          <w:rFonts w:ascii="Arial" w:eastAsia="Arial" w:hAnsi="Arial" w:cs="Arial"/>
          <w:color w:val="000000" w:themeColor="text1"/>
          <w:kern w:val="2"/>
          <w:sz w:val="24"/>
          <w:szCs w:val="24"/>
          <w14:ligatures w14:val="standardContextual"/>
        </w:rPr>
        <w:t xml:space="preserve"> Adams KF, Hull JH, Simmons B, Henry J, Brouwer KLR, and Patterson JH. Relative oral bioavailability of tolvaptan administered via nasogastric tube and tolvaptan tablets swallowed intact. </w:t>
      </w:r>
      <w:r w:rsidRPr="0067382A">
        <w:rPr>
          <w:rFonts w:ascii="Arial" w:eastAsia="Arial" w:hAnsi="Arial" w:cs="Arial"/>
          <w:i/>
          <w:iCs/>
          <w:color w:val="000000" w:themeColor="text1"/>
          <w:kern w:val="2"/>
          <w:sz w:val="24"/>
          <w:szCs w:val="24"/>
          <w14:ligatures w14:val="standardContextual"/>
        </w:rPr>
        <w:t>American Journal of Health-System Pharmacy.</w:t>
      </w:r>
      <w:r w:rsidRPr="0067382A">
        <w:rPr>
          <w:rFonts w:ascii="Arial" w:eastAsia="Arial" w:hAnsi="Arial" w:cs="Arial"/>
          <w:color w:val="000000" w:themeColor="text1"/>
          <w:kern w:val="2"/>
          <w:sz w:val="24"/>
          <w:szCs w:val="24"/>
          <w14:ligatures w14:val="standardContextual"/>
        </w:rPr>
        <w:t xml:space="preserve"> 2013;70(14): 1230-1237. PMID: 23820460; PMCID: PMC9904318 </w:t>
      </w:r>
    </w:p>
    <w:p w14:paraId="7F326E6E"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and Critical Review</w:t>
      </w:r>
    </w:p>
    <w:p w14:paraId="4CC36CB1" w14:textId="77777777" w:rsidR="0067382A" w:rsidRPr="0067382A" w:rsidRDefault="0067382A" w:rsidP="007F24FC">
      <w:pPr>
        <w:numPr>
          <w:ilvl w:val="0"/>
          <w:numId w:val="68"/>
        </w:numPr>
        <w:spacing w:before="225" w:after="225"/>
        <w:contextualSpacing/>
        <w:rPr>
          <w:rFonts w:ascii="Arial" w:eastAsia="Arial" w:hAnsi="Arial" w:cs="Arial"/>
          <w:color w:val="000000" w:themeColor="text1"/>
          <w:kern w:val="2"/>
          <w:sz w:val="24"/>
          <w:szCs w:val="24"/>
          <w14:ligatures w14:val="standardContextual"/>
        </w:rPr>
      </w:pPr>
      <w:proofErr w:type="spellStart"/>
      <w:r w:rsidRPr="0067382A">
        <w:rPr>
          <w:rFonts w:ascii="Arial" w:eastAsia="Arial" w:hAnsi="Arial" w:cs="Arial"/>
          <w:b/>
          <w:bCs/>
          <w:color w:val="000000" w:themeColor="text1"/>
          <w:kern w:val="2"/>
          <w:sz w:val="24"/>
          <w:szCs w:val="24"/>
          <w14:ligatures w14:val="standardContextual"/>
        </w:rPr>
        <w:t>Talameh</w:t>
      </w:r>
      <w:proofErr w:type="spellEnd"/>
      <w:r w:rsidRPr="0067382A">
        <w:rPr>
          <w:rFonts w:ascii="Arial" w:eastAsia="Arial" w:hAnsi="Arial" w:cs="Arial"/>
          <w:b/>
          <w:bCs/>
          <w:color w:val="000000" w:themeColor="text1"/>
          <w:kern w:val="2"/>
          <w:sz w:val="24"/>
          <w:szCs w:val="24"/>
          <w14:ligatures w14:val="standardContextual"/>
        </w:rPr>
        <w:t xml:space="preserve"> JA,</w:t>
      </w:r>
      <w:r w:rsidRPr="0067382A">
        <w:rPr>
          <w:rFonts w:ascii="Arial" w:eastAsia="Arial" w:hAnsi="Arial" w:cs="Arial"/>
          <w:color w:val="000000" w:themeColor="text1"/>
          <w:kern w:val="2"/>
          <w:sz w:val="24"/>
          <w:szCs w:val="24"/>
          <w14:ligatures w14:val="standardContextual"/>
        </w:rPr>
        <w:t xml:space="preserve"> McLeod H, Adams KF, and Patterson JH. Genetic Tailoring of Pharmacotherapy in Heart Failure: Optimize the old, while we wait for something new. </w:t>
      </w:r>
      <w:r w:rsidRPr="0067382A">
        <w:rPr>
          <w:rFonts w:ascii="Arial" w:eastAsia="Arial" w:hAnsi="Arial" w:cs="Arial"/>
          <w:i/>
          <w:iCs/>
          <w:color w:val="000000" w:themeColor="text1"/>
          <w:kern w:val="2"/>
          <w:sz w:val="24"/>
          <w:szCs w:val="24"/>
          <w14:ligatures w14:val="standardContextual"/>
        </w:rPr>
        <w:t>Journal of Cardiac Failure.</w:t>
      </w:r>
      <w:r w:rsidRPr="0067382A">
        <w:rPr>
          <w:rFonts w:ascii="Arial" w:eastAsia="Arial" w:hAnsi="Arial" w:cs="Arial"/>
          <w:color w:val="000000" w:themeColor="text1"/>
          <w:kern w:val="2"/>
          <w:sz w:val="24"/>
          <w:szCs w:val="24"/>
          <w14:ligatures w14:val="standardContextual"/>
        </w:rPr>
        <w:t xml:space="preserve"> 2012;18(4):338-49.  PMID: 22464776; PMCID: n/a</w:t>
      </w:r>
    </w:p>
    <w:p w14:paraId="73D9BF92"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lastRenderedPageBreak/>
        <w:t>Role(s): Conceptualization, Design, Analysis, Writing, and Critical Review</w:t>
      </w:r>
    </w:p>
    <w:p w14:paraId="03973B68" w14:textId="77777777" w:rsidR="0067382A" w:rsidRPr="0067382A" w:rsidRDefault="0067382A" w:rsidP="007F24FC">
      <w:pPr>
        <w:numPr>
          <w:ilvl w:val="0"/>
          <w:numId w:val="69"/>
        </w:numPr>
        <w:spacing w:before="225" w:after="225"/>
        <w:contextualSpacing/>
        <w:rPr>
          <w:rFonts w:ascii="Arial" w:eastAsia="Arial" w:hAnsi="Arial" w:cs="Arial"/>
          <w:color w:val="000000" w:themeColor="text1"/>
          <w:kern w:val="2"/>
          <w:sz w:val="24"/>
          <w:szCs w:val="24"/>
          <w14:ligatures w14:val="standardContextual"/>
        </w:rPr>
      </w:pPr>
      <w:proofErr w:type="spellStart"/>
      <w:r w:rsidRPr="0067382A">
        <w:rPr>
          <w:rFonts w:ascii="Arial" w:eastAsia="Arial" w:hAnsi="Arial" w:cs="Arial"/>
          <w:b/>
          <w:bCs/>
          <w:color w:val="000000" w:themeColor="text1"/>
          <w:kern w:val="2"/>
          <w:sz w:val="24"/>
          <w:szCs w:val="24"/>
          <w14:ligatures w14:val="standardContextual"/>
        </w:rPr>
        <w:t>Talameh</w:t>
      </w:r>
      <w:proofErr w:type="spellEnd"/>
      <w:r w:rsidRPr="0067382A">
        <w:rPr>
          <w:rFonts w:ascii="Arial" w:eastAsia="Arial" w:hAnsi="Arial" w:cs="Arial"/>
          <w:b/>
          <w:bCs/>
          <w:color w:val="000000" w:themeColor="text1"/>
          <w:kern w:val="2"/>
          <w:sz w:val="24"/>
          <w:szCs w:val="24"/>
          <w14:ligatures w14:val="standardContextual"/>
        </w:rPr>
        <w:t xml:space="preserve"> JA,</w:t>
      </w:r>
      <w:r w:rsidRPr="0067382A">
        <w:rPr>
          <w:rFonts w:ascii="Arial" w:eastAsia="Arial" w:hAnsi="Arial" w:cs="Arial"/>
          <w:color w:val="000000" w:themeColor="text1"/>
          <w:kern w:val="2"/>
          <w:sz w:val="24"/>
          <w:szCs w:val="24"/>
          <w14:ligatures w14:val="standardContextual"/>
        </w:rPr>
        <w:t xml:space="preserve"> Misher A, Hoskins J. A capillary electrophoresis method for genotyping the 9 bp exon 1 insertion/deletion in </w:t>
      </w:r>
      <w:r w:rsidRPr="0067382A">
        <w:rPr>
          <w:rFonts w:ascii="Arial" w:eastAsia="Arial" w:hAnsi="Arial" w:cs="Arial"/>
          <w:i/>
          <w:iCs/>
          <w:color w:val="000000" w:themeColor="text1"/>
          <w:kern w:val="2"/>
          <w:sz w:val="24"/>
          <w:szCs w:val="24"/>
          <w14:ligatures w14:val="standardContextual"/>
        </w:rPr>
        <w:t>BDKRB2</w:t>
      </w:r>
      <w:r w:rsidRPr="0067382A">
        <w:rPr>
          <w:rFonts w:ascii="Arial" w:eastAsia="Arial" w:hAnsi="Arial" w:cs="Arial"/>
          <w:color w:val="000000" w:themeColor="text1"/>
          <w:kern w:val="2"/>
          <w:sz w:val="24"/>
          <w:szCs w:val="24"/>
          <w14:ligatures w14:val="standardContextual"/>
        </w:rPr>
        <w:t xml:space="preserve">. </w:t>
      </w:r>
      <w:r w:rsidRPr="0067382A">
        <w:rPr>
          <w:rFonts w:ascii="Arial" w:eastAsia="Arial" w:hAnsi="Arial" w:cs="Arial"/>
          <w:i/>
          <w:iCs/>
          <w:color w:val="000000" w:themeColor="text1"/>
          <w:kern w:val="2"/>
          <w:sz w:val="24"/>
          <w:szCs w:val="24"/>
          <w14:ligatures w14:val="standardContextual"/>
        </w:rPr>
        <w:t xml:space="preserve">Pharmacogenomics. </w:t>
      </w:r>
      <w:r w:rsidRPr="0067382A">
        <w:rPr>
          <w:rFonts w:ascii="Arial" w:eastAsia="Arial" w:hAnsi="Arial" w:cs="Arial"/>
          <w:color w:val="000000" w:themeColor="text1"/>
          <w:kern w:val="2"/>
          <w:sz w:val="24"/>
          <w:szCs w:val="24"/>
          <w14:ligatures w14:val="standardContextual"/>
        </w:rPr>
        <w:t>2012;13(3):353-8. PMID: 22304584; PMCID: PMC3290903</w:t>
      </w:r>
    </w:p>
    <w:p w14:paraId="22F2DF7F"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Conceptualization, Design, Analysis, Writing, Critical Review and Corresponding Author</w:t>
      </w:r>
    </w:p>
    <w:p w14:paraId="5A74DDC8" w14:textId="77777777" w:rsidR="0067382A" w:rsidRPr="0067382A" w:rsidRDefault="0067382A" w:rsidP="007F24FC">
      <w:pPr>
        <w:numPr>
          <w:ilvl w:val="0"/>
          <w:numId w:val="70"/>
        </w:numPr>
        <w:spacing w:before="225" w:after="225"/>
        <w:contextualSpacing/>
        <w:rPr>
          <w:rFonts w:ascii="Arial" w:eastAsia="Arial" w:hAnsi="Arial" w:cs="Arial"/>
          <w:color w:val="000000" w:themeColor="text1"/>
          <w:kern w:val="2"/>
          <w:sz w:val="24"/>
          <w:szCs w:val="24"/>
          <w14:ligatures w14:val="standardContextual"/>
        </w:rPr>
      </w:pPr>
      <w:proofErr w:type="spellStart"/>
      <w:r w:rsidRPr="0067382A">
        <w:rPr>
          <w:rFonts w:ascii="Arial" w:eastAsia="Arial" w:hAnsi="Arial" w:cs="Arial"/>
          <w:b/>
          <w:bCs/>
          <w:color w:val="000000" w:themeColor="text1"/>
          <w:kern w:val="2"/>
          <w:sz w:val="24"/>
          <w:szCs w:val="24"/>
          <w14:ligatures w14:val="standardContextual"/>
        </w:rPr>
        <w:t>Talameh</w:t>
      </w:r>
      <w:proofErr w:type="spellEnd"/>
      <w:r w:rsidRPr="0067382A">
        <w:rPr>
          <w:rFonts w:ascii="Arial" w:eastAsia="Arial" w:hAnsi="Arial" w:cs="Arial"/>
          <w:b/>
          <w:bCs/>
          <w:color w:val="000000" w:themeColor="text1"/>
          <w:kern w:val="2"/>
          <w:sz w:val="24"/>
          <w:szCs w:val="24"/>
          <w14:ligatures w14:val="standardContextual"/>
        </w:rPr>
        <w:t xml:space="preserve"> JA, </w:t>
      </w:r>
      <w:r w:rsidRPr="0067382A">
        <w:rPr>
          <w:rFonts w:ascii="Arial" w:eastAsia="Arial" w:hAnsi="Arial" w:cs="Arial"/>
          <w:color w:val="000000" w:themeColor="text1"/>
          <w:kern w:val="2"/>
          <w:sz w:val="24"/>
          <w:szCs w:val="24"/>
          <w14:ligatures w14:val="standardContextual"/>
        </w:rPr>
        <w:t xml:space="preserve">Lanfear D. Pharmacogenetics in Chronic Heart Failure: New developments and current challenges. </w:t>
      </w:r>
      <w:r w:rsidRPr="0067382A">
        <w:rPr>
          <w:rFonts w:ascii="Arial" w:eastAsia="Arial" w:hAnsi="Arial" w:cs="Arial"/>
          <w:i/>
          <w:iCs/>
          <w:color w:val="000000" w:themeColor="text1"/>
          <w:kern w:val="2"/>
          <w:sz w:val="24"/>
          <w:szCs w:val="24"/>
          <w14:ligatures w14:val="standardContextual"/>
        </w:rPr>
        <w:t>Current Heart Failure Reports.</w:t>
      </w:r>
      <w:r w:rsidRPr="0067382A">
        <w:rPr>
          <w:rFonts w:ascii="Arial" w:eastAsia="Arial" w:hAnsi="Arial" w:cs="Arial"/>
          <w:color w:val="000000" w:themeColor="text1"/>
          <w:kern w:val="2"/>
          <w:sz w:val="24"/>
          <w:szCs w:val="24"/>
          <w14:ligatures w14:val="standardContextual"/>
        </w:rPr>
        <w:t xml:space="preserve"> 2012;9(1):23-32. PMID: 22135185; PMCID: PMC3917307</w:t>
      </w:r>
    </w:p>
    <w:p w14:paraId="06C731AA"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and Critical Review</w:t>
      </w:r>
    </w:p>
    <w:p w14:paraId="22C8F105" w14:textId="77777777" w:rsidR="0067382A" w:rsidRPr="0067382A" w:rsidRDefault="0067382A" w:rsidP="007F24FC">
      <w:pPr>
        <w:numPr>
          <w:ilvl w:val="0"/>
          <w:numId w:val="71"/>
        </w:numPr>
        <w:spacing w:before="225" w:after="225"/>
        <w:contextualSpacing/>
        <w:rPr>
          <w:rFonts w:ascii="Arial" w:eastAsia="Arial" w:hAnsi="Arial" w:cs="Arial"/>
          <w:color w:val="000000" w:themeColor="text1"/>
          <w:kern w:val="2"/>
          <w:sz w:val="24"/>
          <w:szCs w:val="24"/>
          <w14:ligatures w14:val="standardContextual"/>
        </w:rPr>
      </w:pPr>
      <w:proofErr w:type="spellStart"/>
      <w:r w:rsidRPr="0067382A">
        <w:rPr>
          <w:rFonts w:ascii="Arial" w:eastAsia="Arial" w:hAnsi="Arial" w:cs="Arial"/>
          <w:b/>
          <w:bCs/>
          <w:color w:val="000000" w:themeColor="text1"/>
          <w:kern w:val="2"/>
          <w:sz w:val="24"/>
          <w:szCs w:val="24"/>
          <w14:ligatures w14:val="standardContextual"/>
        </w:rPr>
        <w:t>Talameh</w:t>
      </w:r>
      <w:proofErr w:type="spellEnd"/>
      <w:r w:rsidRPr="0067382A">
        <w:rPr>
          <w:rFonts w:ascii="Arial" w:eastAsia="Arial" w:hAnsi="Arial" w:cs="Arial"/>
          <w:b/>
          <w:bCs/>
          <w:color w:val="000000" w:themeColor="text1"/>
          <w:kern w:val="2"/>
          <w:sz w:val="24"/>
          <w:szCs w:val="24"/>
          <w14:ligatures w14:val="standardContextual"/>
        </w:rPr>
        <w:t xml:space="preserve"> JA,</w:t>
      </w:r>
      <w:r w:rsidRPr="0067382A">
        <w:rPr>
          <w:rFonts w:ascii="Arial" w:eastAsia="Arial" w:hAnsi="Arial" w:cs="Arial"/>
          <w:color w:val="000000" w:themeColor="text1"/>
          <w:kern w:val="2"/>
          <w:sz w:val="24"/>
          <w:szCs w:val="24"/>
          <w14:ligatures w14:val="standardContextual"/>
        </w:rPr>
        <w:t xml:space="preserve"> McLeod H. </w:t>
      </w:r>
      <w:r w:rsidRPr="0067382A">
        <w:rPr>
          <w:rFonts w:ascii="Arial" w:eastAsia="Arial" w:hAnsi="Arial" w:cs="Arial"/>
          <w:i/>
          <w:iCs/>
          <w:color w:val="000000" w:themeColor="text1"/>
          <w:kern w:val="2"/>
          <w:sz w:val="24"/>
          <w:szCs w:val="24"/>
          <w14:ligatures w14:val="standardContextual"/>
        </w:rPr>
        <w:t>PON1</w:t>
      </w:r>
      <w:r w:rsidRPr="0067382A">
        <w:rPr>
          <w:rFonts w:ascii="Arial" w:eastAsia="Arial" w:hAnsi="Arial" w:cs="Arial"/>
          <w:color w:val="000000" w:themeColor="text1"/>
          <w:kern w:val="2"/>
          <w:sz w:val="24"/>
          <w:szCs w:val="24"/>
          <w14:ligatures w14:val="standardContextual"/>
        </w:rPr>
        <w:t xml:space="preserve"> Q192R and Clopidogrel: A case of the winner’s curse or inadequate replication? </w:t>
      </w:r>
      <w:r w:rsidRPr="0067382A">
        <w:rPr>
          <w:rFonts w:ascii="Arial" w:eastAsia="Arial" w:hAnsi="Arial" w:cs="Arial"/>
          <w:i/>
          <w:iCs/>
          <w:color w:val="000000" w:themeColor="text1"/>
          <w:kern w:val="2"/>
          <w:sz w:val="24"/>
          <w:szCs w:val="24"/>
          <w14:ligatures w14:val="standardContextual"/>
        </w:rPr>
        <w:t>Clinical Pharmacology &amp; Therapeutics.</w:t>
      </w:r>
      <w:r w:rsidRPr="0067382A">
        <w:rPr>
          <w:rFonts w:ascii="Arial" w:eastAsia="Arial" w:hAnsi="Arial" w:cs="Arial"/>
          <w:color w:val="000000" w:themeColor="text1"/>
          <w:kern w:val="2"/>
          <w:sz w:val="24"/>
          <w:szCs w:val="24"/>
          <w14:ligatures w14:val="standardContextual"/>
        </w:rPr>
        <w:t xml:space="preserve"> 2011;90(6):771-4. PMID: 22089342; PMCID: n/a</w:t>
      </w:r>
      <w:r w:rsidRPr="0067382A">
        <w:rPr>
          <w:rFonts w:ascii="Arial" w:eastAsia="Arial" w:hAnsi="Arial" w:cs="Arial"/>
          <w:color w:val="000000" w:themeColor="text1"/>
          <w:kern w:val="2"/>
          <w:sz w:val="24"/>
          <w:szCs w:val="24"/>
          <w:highlight w:val="red"/>
          <w14:ligatures w14:val="standardContextual"/>
        </w:rPr>
        <w:t xml:space="preserve"> </w:t>
      </w:r>
    </w:p>
    <w:p w14:paraId="694E716E"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Design, Analysis, Writing, and Critical Review</w:t>
      </w:r>
    </w:p>
    <w:p w14:paraId="016275D6" w14:textId="77777777" w:rsidR="0067382A" w:rsidRPr="0067382A" w:rsidRDefault="0067382A" w:rsidP="007F24FC">
      <w:pPr>
        <w:numPr>
          <w:ilvl w:val="0"/>
          <w:numId w:val="72"/>
        </w:numPr>
        <w:spacing w:before="225" w:after="225"/>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b/>
          <w:bCs/>
          <w:color w:val="000000" w:themeColor="text1"/>
          <w:kern w:val="2"/>
          <w:sz w:val="24"/>
          <w:szCs w:val="24"/>
          <w:lang w:val="sv-SE"/>
          <w14:ligatures w14:val="standardContextual"/>
        </w:rPr>
        <w:t>Talameh JA</w:t>
      </w:r>
      <w:r w:rsidRPr="0067382A">
        <w:rPr>
          <w:rFonts w:ascii="Arial" w:eastAsia="Arial" w:hAnsi="Arial" w:cs="Arial"/>
          <w:color w:val="000000" w:themeColor="text1"/>
          <w:kern w:val="2"/>
          <w:sz w:val="24"/>
          <w:szCs w:val="24"/>
          <w:lang w:val="sv-SE"/>
          <w14:ligatures w14:val="standardContextual"/>
        </w:rPr>
        <w:t xml:space="preserve">, Rezk NL, Kashuba AD. </w:t>
      </w:r>
      <w:r w:rsidRPr="0067382A">
        <w:rPr>
          <w:rFonts w:ascii="Arial" w:eastAsia="Arial" w:hAnsi="Arial" w:cs="Arial"/>
          <w:kern w:val="2"/>
          <w:sz w:val="24"/>
          <w:szCs w:val="24"/>
          <w14:ligatures w14:val="standardContextual"/>
        </w:rPr>
        <w:t xml:space="preserve">Quantifying the HIV-1 integrase inhibitor </w:t>
      </w:r>
      <w:proofErr w:type="spellStart"/>
      <w:r w:rsidRPr="0067382A">
        <w:rPr>
          <w:rFonts w:ascii="Arial" w:eastAsia="Arial" w:hAnsi="Arial" w:cs="Arial"/>
          <w:kern w:val="2"/>
          <w:sz w:val="24"/>
          <w:szCs w:val="24"/>
          <w14:ligatures w14:val="standardContextual"/>
        </w:rPr>
        <w:t>raltegravir</w:t>
      </w:r>
      <w:proofErr w:type="spellEnd"/>
      <w:r w:rsidRPr="0067382A">
        <w:rPr>
          <w:rFonts w:ascii="Arial" w:eastAsia="Arial" w:hAnsi="Arial" w:cs="Arial"/>
          <w:kern w:val="2"/>
          <w:sz w:val="24"/>
          <w:szCs w:val="24"/>
          <w14:ligatures w14:val="standardContextual"/>
        </w:rPr>
        <w:t xml:space="preserve"> in female genital tract secretions using high-performance liquid chromatography with ultraviolet detection.</w:t>
      </w:r>
      <w:r w:rsidRPr="0067382A">
        <w:rPr>
          <w:rFonts w:ascii="Arial" w:eastAsia="Arial" w:hAnsi="Arial" w:cs="Arial"/>
          <w:color w:val="000000" w:themeColor="text1"/>
          <w:kern w:val="2"/>
          <w:sz w:val="24"/>
          <w:szCs w:val="24"/>
          <w14:ligatures w14:val="standardContextual"/>
        </w:rPr>
        <w:t xml:space="preserve"> </w:t>
      </w:r>
      <w:r w:rsidRPr="0067382A">
        <w:rPr>
          <w:rFonts w:ascii="Arial" w:eastAsia="Arial" w:hAnsi="Arial" w:cs="Arial"/>
          <w:i/>
          <w:iCs/>
          <w:color w:val="000000" w:themeColor="text1"/>
          <w:kern w:val="2"/>
          <w:sz w:val="24"/>
          <w:szCs w:val="24"/>
          <w14:ligatures w14:val="standardContextual"/>
        </w:rPr>
        <w:t>Journal of Chromatography B:</w:t>
      </w:r>
      <w:r w:rsidRPr="0067382A">
        <w:rPr>
          <w:rFonts w:ascii="Arial" w:eastAsia="Arial" w:hAnsi="Arial" w:cs="Arial"/>
          <w:color w:val="000000" w:themeColor="text1"/>
          <w:kern w:val="2"/>
          <w:sz w:val="24"/>
          <w:szCs w:val="24"/>
          <w14:ligatures w14:val="standardContextual"/>
        </w:rPr>
        <w:t xml:space="preserve"> </w:t>
      </w:r>
      <w:r w:rsidRPr="0067382A">
        <w:rPr>
          <w:rFonts w:ascii="Arial" w:eastAsia="Arial" w:hAnsi="Arial" w:cs="Arial"/>
          <w:i/>
          <w:iCs/>
          <w:color w:val="000000" w:themeColor="text1"/>
          <w:kern w:val="2"/>
          <w:sz w:val="24"/>
          <w:szCs w:val="24"/>
          <w14:ligatures w14:val="standardContextual"/>
        </w:rPr>
        <w:t>Analytical Technologies in the Biomedical and Life Sciences</w:t>
      </w:r>
      <w:r w:rsidRPr="0067382A">
        <w:rPr>
          <w:rFonts w:ascii="Arial" w:eastAsia="Arial" w:hAnsi="Arial" w:cs="Arial"/>
          <w:color w:val="000000" w:themeColor="text1"/>
          <w:kern w:val="2"/>
          <w:sz w:val="24"/>
          <w:szCs w:val="24"/>
          <w14:ligatures w14:val="standardContextual"/>
        </w:rPr>
        <w:t>. 2010;878(1):92-6.</w:t>
      </w:r>
      <w:r w:rsidRPr="0067382A">
        <w:rPr>
          <w:rFonts w:ascii="Arial" w:eastAsia="Arial" w:hAnsi="Arial" w:cs="Arial"/>
          <w:color w:val="696969"/>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PMID: 19942487; PMCID: PMC2852126</w:t>
      </w:r>
    </w:p>
    <w:p w14:paraId="30D58910" w14:textId="77777777" w:rsidR="0067382A" w:rsidRPr="0067382A" w:rsidRDefault="0067382A" w:rsidP="0067382A">
      <w:pPr>
        <w:spacing w:before="225" w:after="225"/>
        <w:ind w:left="14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Role(s): Analysis and Writing</w:t>
      </w:r>
    </w:p>
    <w:p w14:paraId="0AF7F093" w14:textId="77777777" w:rsidR="0067382A" w:rsidRPr="00E1149E" w:rsidRDefault="0067382A" w:rsidP="007F24FC">
      <w:pPr>
        <w:numPr>
          <w:ilvl w:val="0"/>
          <w:numId w:val="73"/>
        </w:numPr>
        <w:shd w:val="clear" w:color="auto" w:fill="FFFFFF" w:themeFill="background1"/>
        <w:spacing w:before="240" w:after="240"/>
        <w:contextualSpacing/>
        <w:rPr>
          <w:rFonts w:ascii="Arial" w:eastAsia="Arial" w:hAnsi="Arial" w:cs="Arial"/>
          <w:color w:val="000000" w:themeColor="text1"/>
          <w:kern w:val="2"/>
          <w:sz w:val="24"/>
          <w:szCs w:val="24"/>
          <w14:ligatures w14:val="standardContextual"/>
        </w:rPr>
      </w:pPr>
      <w:r w:rsidRPr="0067382A">
        <w:rPr>
          <w:rFonts w:ascii="Arial" w:eastAsia="Arial" w:hAnsi="Arial" w:cs="Arial"/>
          <w:color w:val="000000" w:themeColor="text1"/>
          <w:kern w:val="2"/>
          <w:sz w:val="24"/>
          <w:szCs w:val="24"/>
          <w14:ligatures w14:val="standardContextual"/>
        </w:rPr>
        <w:t xml:space="preserve">Gibbs RB, Edwards D, Lazar N, Nelson D, and </w:t>
      </w:r>
      <w:proofErr w:type="spellStart"/>
      <w:r w:rsidRPr="0067382A">
        <w:rPr>
          <w:rFonts w:ascii="Arial" w:eastAsia="Arial" w:hAnsi="Arial" w:cs="Arial"/>
          <w:b/>
          <w:bCs/>
          <w:color w:val="000000" w:themeColor="text1"/>
          <w:kern w:val="2"/>
          <w:sz w:val="24"/>
          <w:szCs w:val="24"/>
          <w14:ligatures w14:val="standardContextual"/>
        </w:rPr>
        <w:t>Talameh</w:t>
      </w:r>
      <w:proofErr w:type="spellEnd"/>
      <w:r w:rsidRPr="0067382A">
        <w:rPr>
          <w:rFonts w:ascii="Arial" w:eastAsia="Arial" w:hAnsi="Arial" w:cs="Arial"/>
          <w:b/>
          <w:bCs/>
          <w:color w:val="000000" w:themeColor="text1"/>
          <w:kern w:val="2"/>
          <w:sz w:val="24"/>
          <w:szCs w:val="24"/>
          <w14:ligatures w14:val="standardContextual"/>
        </w:rPr>
        <w:t xml:space="preserve"> J</w:t>
      </w:r>
      <w:r w:rsidRPr="0067382A">
        <w:rPr>
          <w:rFonts w:ascii="Arial" w:eastAsia="Arial" w:hAnsi="Arial" w:cs="Arial"/>
          <w:color w:val="000000" w:themeColor="text1"/>
          <w:kern w:val="2"/>
          <w:sz w:val="24"/>
          <w:szCs w:val="24"/>
          <w14:ligatures w14:val="standardContextual"/>
        </w:rPr>
        <w:t xml:space="preserve">.  Effects of long-term hormone treatment and of tibolone on monoamines and monoamine metabolites in the brains of </w:t>
      </w:r>
      <w:proofErr w:type="spellStart"/>
      <w:r w:rsidRPr="0067382A">
        <w:rPr>
          <w:rFonts w:ascii="Arial" w:eastAsia="Arial" w:hAnsi="Arial" w:cs="Arial"/>
          <w:color w:val="000000" w:themeColor="text1"/>
          <w:kern w:val="2"/>
          <w:sz w:val="24"/>
          <w:szCs w:val="24"/>
          <w14:ligatures w14:val="standardContextual"/>
        </w:rPr>
        <w:t>ovariectomised</w:t>
      </w:r>
      <w:proofErr w:type="spellEnd"/>
      <w:r w:rsidRPr="0067382A">
        <w:rPr>
          <w:rFonts w:ascii="Arial" w:eastAsia="Arial" w:hAnsi="Arial" w:cs="Arial"/>
          <w:color w:val="000000" w:themeColor="text1"/>
          <w:kern w:val="2"/>
          <w:sz w:val="24"/>
          <w:szCs w:val="24"/>
          <w14:ligatures w14:val="standardContextual"/>
        </w:rPr>
        <w:t xml:space="preserve">, </w:t>
      </w:r>
      <w:proofErr w:type="spellStart"/>
      <w:r w:rsidRPr="0067382A">
        <w:rPr>
          <w:rFonts w:ascii="Arial" w:eastAsia="Arial" w:hAnsi="Arial" w:cs="Arial"/>
          <w:color w:val="000000" w:themeColor="text1"/>
          <w:kern w:val="2"/>
          <w:sz w:val="24"/>
          <w:szCs w:val="24"/>
          <w14:ligatures w14:val="standardContextual"/>
        </w:rPr>
        <w:t>cynomologous</w:t>
      </w:r>
      <w:proofErr w:type="spellEnd"/>
      <w:r w:rsidRPr="0067382A">
        <w:rPr>
          <w:rFonts w:ascii="Arial" w:eastAsia="Arial" w:hAnsi="Arial" w:cs="Arial"/>
          <w:color w:val="000000" w:themeColor="text1"/>
          <w:kern w:val="2"/>
          <w:sz w:val="24"/>
          <w:szCs w:val="24"/>
          <w14:ligatures w14:val="standardContextual"/>
        </w:rPr>
        <w:t xml:space="preserve"> monkeys. </w:t>
      </w:r>
      <w:r w:rsidRPr="0067382A">
        <w:rPr>
          <w:rFonts w:ascii="Arial" w:eastAsia="Arial" w:hAnsi="Arial" w:cs="Arial"/>
          <w:i/>
          <w:iCs/>
          <w:color w:val="000000" w:themeColor="text1"/>
          <w:kern w:val="2"/>
          <w:sz w:val="24"/>
          <w:szCs w:val="24"/>
          <w14:ligatures w14:val="standardContextual"/>
        </w:rPr>
        <w:t>Journal of Neuroendocrinology</w:t>
      </w:r>
      <w:r w:rsidRPr="0067382A">
        <w:rPr>
          <w:rFonts w:ascii="Arial" w:eastAsia="Arial" w:hAnsi="Arial" w:cs="Arial"/>
          <w:color w:val="000000" w:themeColor="text1"/>
          <w:kern w:val="2"/>
          <w:sz w:val="24"/>
          <w:szCs w:val="24"/>
          <w14:ligatures w14:val="standardContextual"/>
        </w:rPr>
        <w:t>. 2006;18(9):643-654.</w:t>
      </w:r>
      <w:r w:rsidRPr="0067382A">
        <w:rPr>
          <w:rFonts w:ascii="Arial" w:eastAsia="Arial" w:hAnsi="Arial" w:cs="Arial"/>
          <w:b/>
          <w:bCs/>
          <w:color w:val="000000" w:themeColor="text1"/>
          <w:kern w:val="2"/>
          <w:sz w:val="24"/>
          <w:szCs w:val="24"/>
          <w14:ligatures w14:val="standardContextual"/>
        </w:rPr>
        <w:t xml:space="preserve">  </w:t>
      </w:r>
      <w:r w:rsidRPr="0067382A">
        <w:rPr>
          <w:rFonts w:ascii="Arial" w:eastAsia="Arial" w:hAnsi="Arial" w:cs="Arial"/>
          <w:color w:val="000000" w:themeColor="text1"/>
          <w:kern w:val="2"/>
          <w:sz w:val="24"/>
          <w:szCs w:val="24"/>
          <w14:ligatures w14:val="standardContextual"/>
        </w:rPr>
        <w:t>PMID: 16879163; PMCID: n/a</w:t>
      </w:r>
    </w:p>
    <w:p w14:paraId="788A8D23" w14:textId="667924FB" w:rsidR="0067382A" w:rsidRPr="0067382A" w:rsidRDefault="0067382A" w:rsidP="0067382A">
      <w:pPr>
        <w:shd w:val="clear" w:color="auto" w:fill="FFFFFF" w:themeFill="background1"/>
        <w:spacing w:before="240" w:after="240"/>
        <w:ind w:left="1440"/>
        <w:contextualSpacing/>
        <w:rPr>
          <w:rFonts w:ascii="Arial" w:eastAsia="Arial" w:hAnsi="Arial" w:cs="Arial"/>
          <w:color w:val="000000" w:themeColor="text1"/>
          <w:kern w:val="2"/>
          <w:sz w:val="24"/>
          <w:szCs w:val="24"/>
          <w14:ligatures w14:val="standardContextual"/>
        </w:rPr>
      </w:pPr>
      <w:r w:rsidRPr="00E1149E">
        <w:rPr>
          <w:rFonts w:ascii="Arial" w:eastAsia="Arial" w:hAnsi="Arial" w:cs="Arial"/>
          <w:color w:val="000000" w:themeColor="text1"/>
          <w:kern w:val="2"/>
          <w:sz w:val="24"/>
          <w:szCs w:val="24"/>
          <w14:ligatures w14:val="standardContextual"/>
        </w:rPr>
        <w:t>Role(s): Analysis and Writing</w:t>
      </w:r>
    </w:p>
    <w:p w14:paraId="54CC8F28" w14:textId="77777777" w:rsidR="0067382A" w:rsidRPr="00830BB3" w:rsidRDefault="0067382A" w:rsidP="00A32A68"/>
    <w:p w14:paraId="697B2F82" w14:textId="1C0869A2" w:rsidR="00DA0F95" w:rsidRPr="00891D62" w:rsidRDefault="00087987" w:rsidP="0067382A">
      <w:pPr>
        <w:jc w:val="both"/>
        <w:rPr>
          <w:rFonts w:ascii="Arial" w:hAnsi="Arial" w:cs="Arial"/>
          <w:b/>
          <w:sz w:val="24"/>
          <w:szCs w:val="24"/>
          <w:u w:val="single"/>
        </w:rPr>
      </w:pPr>
      <w:r w:rsidRPr="00087987">
        <w:rPr>
          <w:rFonts w:ascii="Arial" w:hAnsi="Arial" w:cs="Arial"/>
          <w:sz w:val="24"/>
          <w:szCs w:val="24"/>
        </w:rPr>
        <w:t xml:space="preserve"> </w:t>
      </w:r>
    </w:p>
    <w:p w14:paraId="7D98BD41" w14:textId="61752C2C" w:rsidR="00E1149E" w:rsidRPr="00E1149E" w:rsidRDefault="00E1149E" w:rsidP="00E1149E">
      <w:pPr>
        <w:pStyle w:val="Heading2"/>
        <w:spacing w:after="120"/>
        <w:jc w:val="center"/>
        <w:rPr>
          <w:rFonts w:ascii="Arial" w:hAnsi="Arial" w:cs="Arial"/>
          <w:b/>
          <w:bCs/>
          <w:szCs w:val="24"/>
        </w:rPr>
      </w:pPr>
      <w:r w:rsidRPr="00E1149E">
        <w:rPr>
          <w:rFonts w:ascii="Arial" w:hAnsi="Arial" w:cs="Arial"/>
          <w:b/>
          <w:bCs/>
          <w:szCs w:val="24"/>
        </w:rPr>
        <w:t>Peer-Reviewed Publications</w:t>
      </w:r>
      <w:r w:rsidR="001356A6">
        <w:rPr>
          <w:rFonts w:ascii="Arial" w:hAnsi="Arial" w:cs="Arial"/>
          <w:b/>
          <w:bCs/>
          <w:szCs w:val="24"/>
        </w:rPr>
        <w:t>:</w:t>
      </w:r>
      <w:r w:rsidRPr="00E1149E">
        <w:rPr>
          <w:rFonts w:ascii="Arial" w:hAnsi="Arial" w:cs="Arial"/>
          <w:b/>
          <w:bCs/>
          <w:szCs w:val="24"/>
        </w:rPr>
        <w:t xml:space="preserve"> In Preparation</w:t>
      </w:r>
    </w:p>
    <w:p w14:paraId="7D122E0F" w14:textId="77777777" w:rsidR="0065042D" w:rsidRDefault="0065042D" w:rsidP="00EB71EE">
      <w:pPr>
        <w:shd w:val="clear" w:color="auto" w:fill="FFFFFF"/>
        <w:rPr>
          <w:rFonts w:ascii="Arial" w:hAnsi="Arial" w:cs="Arial"/>
          <w:color w:val="000000"/>
          <w:sz w:val="24"/>
          <w:szCs w:val="24"/>
        </w:rPr>
      </w:pPr>
    </w:p>
    <w:p w14:paraId="02707F43" w14:textId="7744D9B0" w:rsidR="00EB71EE" w:rsidRPr="00EB71EE" w:rsidRDefault="00EB71EE" w:rsidP="00EB71EE">
      <w:pPr>
        <w:shd w:val="clear" w:color="auto" w:fill="FFFFFF"/>
        <w:rPr>
          <w:rFonts w:ascii="Arial" w:hAnsi="Arial" w:cs="Arial"/>
          <w:color w:val="000000"/>
          <w:sz w:val="24"/>
          <w:szCs w:val="24"/>
        </w:rPr>
      </w:pPr>
      <w:r w:rsidRPr="00EB71EE">
        <w:rPr>
          <w:rFonts w:ascii="Arial" w:hAnsi="Arial" w:cs="Arial"/>
          <w:color w:val="000000"/>
          <w:sz w:val="24"/>
          <w:szCs w:val="24"/>
        </w:rPr>
        <w:t xml:space="preserve">1. Bryson T, She R, </w:t>
      </w:r>
      <w:r w:rsidRPr="00EB71EE">
        <w:rPr>
          <w:rFonts w:ascii="Arial" w:eastAsiaTheme="minorHAnsi" w:hAnsi="Arial" w:cs="Arial"/>
          <w:kern w:val="2"/>
          <w:sz w:val="24"/>
          <w:szCs w:val="24"/>
          <w14:ligatures w14:val="standardContextual"/>
        </w:rPr>
        <w:t xml:space="preserve">Venkateswaran VR, Debbs JC, </w:t>
      </w:r>
      <w:r w:rsidRPr="00EB71EE">
        <w:rPr>
          <w:rFonts w:ascii="Arial" w:eastAsiaTheme="minorHAnsi" w:hAnsi="Arial" w:cs="Arial"/>
          <w:b/>
          <w:bCs/>
          <w:kern w:val="2"/>
          <w:sz w:val="24"/>
          <w:szCs w:val="24"/>
          <w14:ligatures w14:val="standardContextual"/>
        </w:rPr>
        <w:t>Luzum J</w:t>
      </w:r>
      <w:r w:rsidRPr="00EB71EE">
        <w:rPr>
          <w:rFonts w:ascii="Arial" w:eastAsiaTheme="minorHAnsi" w:hAnsi="Arial" w:cs="Arial"/>
          <w:kern w:val="2"/>
          <w:sz w:val="24"/>
          <w:szCs w:val="24"/>
          <w14:ligatures w14:val="standardContextual"/>
        </w:rPr>
        <w:t xml:space="preserve">, Gui H, </w:t>
      </w:r>
      <w:proofErr w:type="spellStart"/>
      <w:r w:rsidRPr="00EB71EE">
        <w:rPr>
          <w:rFonts w:ascii="Arial" w:eastAsiaTheme="minorHAnsi" w:hAnsi="Arial" w:cs="Arial"/>
          <w:kern w:val="2"/>
          <w:sz w:val="24"/>
          <w:szCs w:val="24"/>
          <w14:ligatures w14:val="standardContextual"/>
        </w:rPr>
        <w:t>Zeld</w:t>
      </w:r>
      <w:proofErr w:type="spellEnd"/>
      <w:r w:rsidRPr="00EB71EE">
        <w:rPr>
          <w:rFonts w:ascii="Arial" w:eastAsiaTheme="minorHAnsi" w:hAnsi="Arial" w:cs="Arial"/>
          <w:kern w:val="2"/>
          <w:sz w:val="24"/>
          <w:szCs w:val="24"/>
          <w14:ligatures w14:val="standardContextual"/>
        </w:rPr>
        <w:t xml:space="preserve"> </w:t>
      </w:r>
      <w:proofErr w:type="spellStart"/>
      <w:r w:rsidRPr="00EB71EE">
        <w:rPr>
          <w:rFonts w:ascii="Arial" w:eastAsiaTheme="minorHAnsi" w:hAnsi="Arial" w:cs="Arial"/>
          <w:kern w:val="2"/>
          <w:sz w:val="24"/>
          <w:szCs w:val="24"/>
          <w14:ligatures w14:val="standardContextual"/>
        </w:rPr>
        <w:t>NLj</w:t>
      </w:r>
      <w:proofErr w:type="spellEnd"/>
      <w:r w:rsidRPr="00EB71EE">
        <w:rPr>
          <w:rFonts w:ascii="Arial" w:eastAsiaTheme="minorHAnsi" w:hAnsi="Arial" w:cs="Arial"/>
          <w:kern w:val="2"/>
          <w:sz w:val="24"/>
          <w:szCs w:val="24"/>
          <w14:ligatures w14:val="standardContextual"/>
        </w:rPr>
        <w:t>, Keteyian SJ, Ehrman JK, Brawner CA, Williams LK, and Lanfear DE. A Single Nucleotide Polymorphism in the RXRA Gene Predicts a Favorable Response to Exercise in Heart Failure. [</w:t>
      </w:r>
      <w:r w:rsidRPr="00EB71EE">
        <w:rPr>
          <w:rFonts w:ascii="Arial" w:eastAsiaTheme="minorHAnsi" w:hAnsi="Arial" w:cs="Arial"/>
          <w:i/>
          <w:iCs/>
          <w:kern w:val="2"/>
          <w:sz w:val="24"/>
          <w:szCs w:val="24"/>
          <w14:ligatures w14:val="standardContextual"/>
        </w:rPr>
        <w:t>Journal TBD</w:t>
      </w:r>
      <w:r w:rsidRPr="00EB71EE">
        <w:rPr>
          <w:rFonts w:ascii="Arial" w:eastAsiaTheme="minorHAnsi" w:hAnsi="Arial" w:cs="Arial"/>
          <w:kern w:val="2"/>
          <w:sz w:val="24"/>
          <w:szCs w:val="24"/>
          <w14:ligatures w14:val="standardContextual"/>
        </w:rPr>
        <w:t>]. 2025.</w:t>
      </w:r>
    </w:p>
    <w:p w14:paraId="32F59413" w14:textId="121154B1" w:rsidR="00E1149E" w:rsidRPr="00E1149E" w:rsidRDefault="00E1149E" w:rsidP="00E1149E">
      <w:pPr>
        <w:shd w:val="clear" w:color="auto" w:fill="FFFFFF"/>
        <w:ind w:left="1080" w:firstLine="360"/>
        <w:rPr>
          <w:rFonts w:ascii="Helvetica" w:hAnsi="Helvetica" w:cs="Helvetica"/>
          <w:color w:val="000000"/>
          <w:sz w:val="22"/>
          <w:szCs w:val="22"/>
        </w:rPr>
      </w:pPr>
    </w:p>
    <w:p w14:paraId="2E595795" w14:textId="77777777" w:rsidR="00B3052D" w:rsidRPr="00B3052D" w:rsidRDefault="00B3052D" w:rsidP="00B3052D">
      <w:pPr>
        <w:pStyle w:val="Heading2"/>
        <w:jc w:val="center"/>
        <w:rPr>
          <w:rFonts w:ascii="Arial" w:hAnsi="Arial" w:cs="Arial"/>
          <w:b/>
          <w:bCs/>
          <w:szCs w:val="24"/>
        </w:rPr>
      </w:pPr>
      <w:r w:rsidRPr="00B3052D">
        <w:rPr>
          <w:rFonts w:ascii="Arial" w:hAnsi="Arial" w:cs="Arial"/>
          <w:b/>
          <w:bCs/>
          <w:szCs w:val="24"/>
        </w:rPr>
        <w:t>Non-Peer-Reviewed Publications</w:t>
      </w:r>
    </w:p>
    <w:p w14:paraId="3481B8C9"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p>
    <w:p w14:paraId="6F9ABFB3"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23. **Lopez-Medina A, ^Campos-</w:t>
      </w:r>
      <w:proofErr w:type="spellStart"/>
      <w:r w:rsidRPr="00B3052D">
        <w:rPr>
          <w:rFonts w:ascii="Arial" w:eastAsia="Arial" w:hAnsi="Arial" w:cs="Arial"/>
          <w:color w:val="000000" w:themeColor="text1"/>
          <w:kern w:val="2"/>
          <w:sz w:val="24"/>
          <w:szCs w:val="24"/>
          <w:lang w:val="en-AU"/>
          <w14:ligatures w14:val="standardContextual"/>
        </w:rPr>
        <w:t>Staffico</w:t>
      </w:r>
      <w:proofErr w:type="spellEnd"/>
      <w:r w:rsidRPr="00B3052D">
        <w:rPr>
          <w:rFonts w:ascii="Arial" w:eastAsia="Arial" w:hAnsi="Arial" w:cs="Arial"/>
          <w:color w:val="000000" w:themeColor="text1"/>
          <w:kern w:val="2"/>
          <w:sz w:val="24"/>
          <w:szCs w:val="24"/>
          <w:lang w:val="en-AU"/>
          <w14:ligatures w14:val="standardContextual"/>
        </w:rPr>
        <w:t xml:space="preserve"> AM, Chahal CAA, ^^Volkers I, ^^Jacoby JP, Saeed M, </w:t>
      </w:r>
      <w:proofErr w:type="spellStart"/>
      <w:r w:rsidRPr="00B3052D">
        <w:rPr>
          <w:rFonts w:ascii="Arial" w:eastAsia="Arial" w:hAnsi="Arial" w:cs="Arial"/>
          <w:color w:val="000000" w:themeColor="text1"/>
          <w:kern w:val="2"/>
          <w:sz w:val="24"/>
          <w:szCs w:val="24"/>
          <w:lang w:val="en-AU"/>
          <w14:ligatures w14:val="standardContextual"/>
        </w:rPr>
        <w:t>Berenfeld</w:t>
      </w:r>
      <w:proofErr w:type="spellEnd"/>
      <w:r w:rsidRPr="00B3052D">
        <w:rPr>
          <w:rFonts w:ascii="Arial" w:eastAsia="Arial" w:hAnsi="Arial" w:cs="Arial"/>
          <w:color w:val="000000" w:themeColor="text1"/>
          <w:kern w:val="2"/>
          <w:sz w:val="24"/>
          <w:szCs w:val="24"/>
          <w:lang w:val="en-AU"/>
          <w14:ligatures w14:val="standardContextual"/>
        </w:rPr>
        <w:t xml:space="preserve"> O, and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Genetic risk factors for drug-induced long QT syndrome: Findings from a large real-world clinical cohort. </w:t>
      </w:r>
      <w:r w:rsidRPr="00B3052D">
        <w:rPr>
          <w:rFonts w:ascii="Arial" w:eastAsia="Arial" w:hAnsi="Arial" w:cs="Arial"/>
          <w:i/>
          <w:iCs/>
          <w:color w:val="000000" w:themeColor="text1"/>
          <w:kern w:val="2"/>
          <w:sz w:val="24"/>
          <w:szCs w:val="24"/>
          <w:lang w:val="en-AU"/>
          <w14:ligatures w14:val="standardContextual"/>
        </w:rPr>
        <w:t>Journal of Clinical and Translational Science</w:t>
      </w:r>
      <w:r w:rsidRPr="00B3052D">
        <w:rPr>
          <w:rFonts w:ascii="Arial" w:eastAsia="Arial" w:hAnsi="Arial" w:cs="Arial"/>
          <w:color w:val="000000" w:themeColor="text1"/>
          <w:kern w:val="2"/>
          <w:sz w:val="24"/>
          <w:szCs w:val="24"/>
          <w:lang w:val="en-AU"/>
          <w14:ligatures w14:val="standardContextual"/>
        </w:rPr>
        <w:t xml:space="preserve">. 2024; 8(s1):140-140. [published abstract] </w:t>
      </w:r>
    </w:p>
    <w:p w14:paraId="3DBC3CB9"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Design, Writing, Critical Review.</w:t>
      </w:r>
    </w:p>
    <w:p w14:paraId="79725155"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22. </w:t>
      </w:r>
      <w:proofErr w:type="spellStart"/>
      <w:r w:rsidRPr="00B3052D">
        <w:rPr>
          <w:rFonts w:ascii="Arial" w:eastAsia="Arial" w:hAnsi="Arial" w:cs="Arial"/>
          <w:color w:val="000000" w:themeColor="text1"/>
          <w:kern w:val="2"/>
          <w:sz w:val="24"/>
          <w:szCs w:val="24"/>
          <w:lang w:val="en-AU"/>
          <w14:ligatures w14:val="standardContextual"/>
        </w:rPr>
        <w:t>Kusljic</w:t>
      </w:r>
      <w:proofErr w:type="spellEnd"/>
      <w:r w:rsidRPr="00B3052D">
        <w:rPr>
          <w:rFonts w:ascii="Arial" w:eastAsia="Arial" w:hAnsi="Arial" w:cs="Arial"/>
          <w:color w:val="000000" w:themeColor="text1"/>
          <w:kern w:val="2"/>
          <w:sz w:val="24"/>
          <w:szCs w:val="24"/>
          <w:lang w:val="en-AU"/>
          <w14:ligatures w14:val="standardContextual"/>
        </w:rPr>
        <w:t xml:space="preserve"> S,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It is time for educators to </w:t>
      </w:r>
      <w:proofErr w:type="gramStart"/>
      <w:r w:rsidRPr="00B3052D">
        <w:rPr>
          <w:rFonts w:ascii="Arial" w:eastAsia="Arial" w:hAnsi="Arial" w:cs="Arial"/>
          <w:color w:val="000000" w:themeColor="text1"/>
          <w:kern w:val="2"/>
          <w:sz w:val="24"/>
          <w:szCs w:val="24"/>
          <w:lang w:val="en-AU"/>
          <w14:ligatures w14:val="standardContextual"/>
        </w:rPr>
        <w:t>act:</w:t>
      </w:r>
      <w:proofErr w:type="gramEnd"/>
      <w:r w:rsidRPr="00B3052D">
        <w:rPr>
          <w:rFonts w:ascii="Arial" w:eastAsia="Arial" w:hAnsi="Arial" w:cs="Arial"/>
          <w:color w:val="000000" w:themeColor="text1"/>
          <w:kern w:val="2"/>
          <w:sz w:val="24"/>
          <w:szCs w:val="24"/>
          <w:lang w:val="en-AU"/>
          <w14:ligatures w14:val="standardContextual"/>
        </w:rPr>
        <w:t xml:space="preserve"> pharmacogenomics education and its implementation into clinical practice. </w:t>
      </w:r>
      <w:r w:rsidRPr="00B3052D">
        <w:rPr>
          <w:rFonts w:ascii="Arial" w:eastAsia="Arial" w:hAnsi="Arial" w:cs="Arial"/>
          <w:i/>
          <w:iCs/>
          <w:color w:val="000000" w:themeColor="text1"/>
          <w:kern w:val="2"/>
          <w:sz w:val="24"/>
          <w:szCs w:val="24"/>
          <w:lang w:val="en-AU"/>
          <w14:ligatures w14:val="standardContextual"/>
        </w:rPr>
        <w:t>Pharmacogenomics</w:t>
      </w:r>
      <w:r w:rsidRPr="00B3052D">
        <w:rPr>
          <w:rFonts w:ascii="Arial" w:eastAsia="Arial" w:hAnsi="Arial" w:cs="Arial"/>
          <w:color w:val="000000" w:themeColor="text1"/>
          <w:kern w:val="2"/>
          <w:sz w:val="24"/>
          <w:szCs w:val="24"/>
          <w:lang w:val="en-AU"/>
          <w14:ligatures w14:val="standardContextual"/>
        </w:rPr>
        <w:t xml:space="preserve">. 2024;25(10-11):425-427. PMID: 39230518; PMCID: PMC11492721. </w:t>
      </w:r>
    </w:p>
    <w:p w14:paraId="726B5760"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Writing and Critical Review</w:t>
      </w:r>
    </w:p>
    <w:p w14:paraId="1B04019A"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lastRenderedPageBreak/>
        <w:t xml:space="preserve">21. Lanfear DE, She R, Gardell S,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Williams LK, and Sabbah HN. Association of Plasma Metabolites and Cardiac Mitochondrial Function with Heart Failure Progression. </w:t>
      </w:r>
      <w:r w:rsidRPr="00B3052D">
        <w:rPr>
          <w:rFonts w:ascii="Arial" w:eastAsia="Arial" w:hAnsi="Arial" w:cs="Arial"/>
          <w:i/>
          <w:iCs/>
          <w:color w:val="000000" w:themeColor="text1"/>
          <w:kern w:val="2"/>
          <w:sz w:val="24"/>
          <w:szCs w:val="24"/>
          <w:lang w:val="en-AU"/>
          <w14:ligatures w14:val="standardContextual"/>
        </w:rPr>
        <w:t>Journal of the American College of Cardiology</w:t>
      </w:r>
      <w:r w:rsidRPr="00B3052D">
        <w:rPr>
          <w:rFonts w:ascii="Arial" w:eastAsia="Arial" w:hAnsi="Arial" w:cs="Arial"/>
          <w:color w:val="000000" w:themeColor="text1"/>
          <w:kern w:val="2"/>
          <w:sz w:val="24"/>
          <w:szCs w:val="24"/>
          <w:lang w:val="en-AU"/>
          <w14:ligatures w14:val="standardContextual"/>
        </w:rPr>
        <w:t xml:space="preserve">. 2023 Mar, 81 (8_Supplement) 435. [published abstract] </w:t>
      </w:r>
    </w:p>
    <w:p w14:paraId="326AFF2E"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4DCC5F4D"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20. ^Campos-</w:t>
      </w:r>
      <w:proofErr w:type="spellStart"/>
      <w:r w:rsidRPr="00B3052D">
        <w:rPr>
          <w:rFonts w:ascii="Arial" w:eastAsia="Arial" w:hAnsi="Arial" w:cs="Arial"/>
          <w:color w:val="000000" w:themeColor="text1"/>
          <w:kern w:val="2"/>
          <w:sz w:val="24"/>
          <w:szCs w:val="24"/>
          <w:lang w:val="en-AU"/>
          <w14:ligatures w14:val="standardContextual"/>
        </w:rPr>
        <w:t>Staffico</w:t>
      </w:r>
      <w:proofErr w:type="spellEnd"/>
      <w:r w:rsidRPr="00B3052D">
        <w:rPr>
          <w:rFonts w:ascii="Arial" w:eastAsia="Arial" w:hAnsi="Arial" w:cs="Arial"/>
          <w:color w:val="000000" w:themeColor="text1"/>
          <w:kern w:val="2"/>
          <w:sz w:val="24"/>
          <w:szCs w:val="24"/>
          <w:lang w:val="en-AU"/>
          <w14:ligatures w14:val="standardContextual"/>
        </w:rPr>
        <w:t xml:space="preserve"> AM, Dorsch MP, Barnes G, and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Nonspecific Tools Performed Better in Discriminating Major Bleeding </w:t>
      </w:r>
      <w:proofErr w:type="gramStart"/>
      <w:r w:rsidRPr="00B3052D">
        <w:rPr>
          <w:rFonts w:ascii="Arial" w:eastAsia="Arial" w:hAnsi="Arial" w:cs="Arial"/>
          <w:color w:val="000000" w:themeColor="text1"/>
          <w:kern w:val="2"/>
          <w:sz w:val="24"/>
          <w:szCs w:val="24"/>
          <w:lang w:val="en-AU"/>
          <w14:ligatures w14:val="standardContextual"/>
        </w:rPr>
        <w:t>From</w:t>
      </w:r>
      <w:proofErr w:type="gramEnd"/>
      <w:r w:rsidRPr="00B3052D">
        <w:rPr>
          <w:rFonts w:ascii="Arial" w:eastAsia="Arial" w:hAnsi="Arial" w:cs="Arial"/>
          <w:color w:val="000000" w:themeColor="text1"/>
          <w:kern w:val="2"/>
          <w:sz w:val="24"/>
          <w:szCs w:val="24"/>
          <w:lang w:val="en-AU"/>
          <w14:ligatures w14:val="standardContextual"/>
        </w:rPr>
        <w:t xml:space="preserve"> Direct Oral Anticoagulants Than Specific Tools in a Real-World Population </w:t>
      </w:r>
      <w:proofErr w:type="gramStart"/>
      <w:r w:rsidRPr="00B3052D">
        <w:rPr>
          <w:rFonts w:ascii="Arial" w:eastAsia="Arial" w:hAnsi="Arial" w:cs="Arial"/>
          <w:color w:val="000000" w:themeColor="text1"/>
          <w:kern w:val="2"/>
          <w:sz w:val="24"/>
          <w:szCs w:val="24"/>
          <w:lang w:val="en-AU"/>
          <w14:ligatures w14:val="standardContextual"/>
        </w:rPr>
        <w:t>With</w:t>
      </w:r>
      <w:proofErr w:type="gramEnd"/>
      <w:r w:rsidRPr="00B3052D">
        <w:rPr>
          <w:rFonts w:ascii="Arial" w:eastAsia="Arial" w:hAnsi="Arial" w:cs="Arial"/>
          <w:color w:val="000000" w:themeColor="text1"/>
          <w:kern w:val="2"/>
          <w:sz w:val="24"/>
          <w:szCs w:val="24"/>
          <w:lang w:val="en-AU"/>
          <w14:ligatures w14:val="standardContextual"/>
        </w:rPr>
        <w:t xml:space="preserve"> Atrial Fibrillation. </w:t>
      </w:r>
      <w:r w:rsidRPr="00B3052D">
        <w:rPr>
          <w:rFonts w:ascii="Arial" w:eastAsia="Arial" w:hAnsi="Arial" w:cs="Arial"/>
          <w:i/>
          <w:iCs/>
          <w:color w:val="000000" w:themeColor="text1"/>
          <w:kern w:val="2"/>
          <w:sz w:val="24"/>
          <w:szCs w:val="24"/>
          <w:lang w:val="en-AU"/>
          <w14:ligatures w14:val="standardContextual"/>
        </w:rPr>
        <w:t>Circulation</w:t>
      </w:r>
      <w:r w:rsidRPr="00B3052D">
        <w:rPr>
          <w:rFonts w:ascii="Arial" w:eastAsia="Arial" w:hAnsi="Arial" w:cs="Arial"/>
          <w:color w:val="000000" w:themeColor="text1"/>
          <w:kern w:val="2"/>
          <w:sz w:val="24"/>
          <w:szCs w:val="24"/>
          <w:lang w:val="en-AU"/>
          <w14:ligatures w14:val="standardContextual"/>
        </w:rPr>
        <w:t>. 2022; 146 (Supp_1</w:t>
      </w:r>
      <w:proofErr w:type="gramStart"/>
      <w:r w:rsidRPr="00B3052D">
        <w:rPr>
          <w:rFonts w:ascii="Arial" w:eastAsia="Arial" w:hAnsi="Arial" w:cs="Arial"/>
          <w:color w:val="000000" w:themeColor="text1"/>
          <w:kern w:val="2"/>
          <w:sz w:val="24"/>
          <w:szCs w:val="24"/>
          <w:lang w:val="en-AU"/>
          <w14:ligatures w14:val="standardContextual"/>
        </w:rPr>
        <w:t>):A</w:t>
      </w:r>
      <w:proofErr w:type="gramEnd"/>
      <w:r w:rsidRPr="00B3052D">
        <w:rPr>
          <w:rFonts w:ascii="Arial" w:eastAsia="Arial" w:hAnsi="Arial" w:cs="Arial"/>
          <w:color w:val="000000" w:themeColor="text1"/>
          <w:kern w:val="2"/>
          <w:sz w:val="24"/>
          <w:szCs w:val="24"/>
          <w:lang w:val="en-AU"/>
          <w14:ligatures w14:val="standardContextual"/>
        </w:rPr>
        <w:t xml:space="preserve">14037. [published abstract] </w:t>
      </w:r>
    </w:p>
    <w:p w14:paraId="6C44D4DC"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27A6E546"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19. ^Campos-</w:t>
      </w:r>
      <w:proofErr w:type="spellStart"/>
      <w:r w:rsidRPr="00B3052D">
        <w:rPr>
          <w:rFonts w:ascii="Arial" w:eastAsia="Arial" w:hAnsi="Arial" w:cs="Arial"/>
          <w:color w:val="000000" w:themeColor="text1"/>
          <w:kern w:val="2"/>
          <w:sz w:val="24"/>
          <w:szCs w:val="24"/>
          <w:lang w:val="en-AU"/>
          <w14:ligatures w14:val="standardContextual"/>
        </w:rPr>
        <w:t>Staffico</w:t>
      </w:r>
      <w:proofErr w:type="spellEnd"/>
      <w:r w:rsidRPr="00B3052D">
        <w:rPr>
          <w:rFonts w:ascii="Arial" w:eastAsia="Arial" w:hAnsi="Arial" w:cs="Arial"/>
          <w:color w:val="000000" w:themeColor="text1"/>
          <w:kern w:val="2"/>
          <w:sz w:val="24"/>
          <w:szCs w:val="24"/>
          <w:lang w:val="en-AU"/>
          <w14:ligatures w14:val="standardContextual"/>
        </w:rPr>
        <w:t xml:space="preserve"> AM, Dorsch MP, Barnes G, Zhu H, </w:t>
      </w:r>
      <w:proofErr w:type="spellStart"/>
      <w:r w:rsidRPr="00B3052D">
        <w:rPr>
          <w:rFonts w:ascii="Arial" w:eastAsia="Arial" w:hAnsi="Arial" w:cs="Arial"/>
          <w:color w:val="000000" w:themeColor="text1"/>
          <w:kern w:val="2"/>
          <w:sz w:val="24"/>
          <w:szCs w:val="24"/>
          <w:lang w:val="en-AU"/>
          <w14:ligatures w14:val="standardContextual"/>
        </w:rPr>
        <w:t>Limdi</w:t>
      </w:r>
      <w:proofErr w:type="spellEnd"/>
      <w:r w:rsidRPr="00B3052D">
        <w:rPr>
          <w:rFonts w:ascii="Arial" w:eastAsia="Arial" w:hAnsi="Arial" w:cs="Arial"/>
          <w:color w:val="000000" w:themeColor="text1"/>
          <w:kern w:val="2"/>
          <w:sz w:val="24"/>
          <w:szCs w:val="24"/>
          <w:lang w:val="en-AU"/>
          <w14:ligatures w14:val="standardContextual"/>
        </w:rPr>
        <w:t xml:space="preserve"> N, and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Eight Pharmacokinetic-Related Genetic Variants Were Not Associated </w:t>
      </w:r>
      <w:proofErr w:type="gramStart"/>
      <w:r w:rsidRPr="00B3052D">
        <w:rPr>
          <w:rFonts w:ascii="Arial" w:eastAsia="Arial" w:hAnsi="Arial" w:cs="Arial"/>
          <w:color w:val="000000" w:themeColor="text1"/>
          <w:kern w:val="2"/>
          <w:sz w:val="24"/>
          <w:szCs w:val="24"/>
          <w:lang w:val="en-AU"/>
          <w14:ligatures w14:val="standardContextual"/>
        </w:rPr>
        <w:t>With</w:t>
      </w:r>
      <w:proofErr w:type="gramEnd"/>
      <w:r w:rsidRPr="00B3052D">
        <w:rPr>
          <w:rFonts w:ascii="Arial" w:eastAsia="Arial" w:hAnsi="Arial" w:cs="Arial"/>
          <w:color w:val="000000" w:themeColor="text1"/>
          <w:kern w:val="2"/>
          <w:sz w:val="24"/>
          <w:szCs w:val="24"/>
          <w:lang w:val="en-AU"/>
          <w14:ligatures w14:val="standardContextual"/>
        </w:rPr>
        <w:t xml:space="preserve"> Bleeding </w:t>
      </w:r>
      <w:proofErr w:type="gramStart"/>
      <w:r w:rsidRPr="00B3052D">
        <w:rPr>
          <w:rFonts w:ascii="Arial" w:eastAsia="Arial" w:hAnsi="Arial" w:cs="Arial"/>
          <w:color w:val="000000" w:themeColor="text1"/>
          <w:kern w:val="2"/>
          <w:sz w:val="24"/>
          <w:szCs w:val="24"/>
          <w:lang w:val="en-AU"/>
          <w14:ligatures w14:val="standardContextual"/>
        </w:rPr>
        <w:t>From</w:t>
      </w:r>
      <w:proofErr w:type="gramEnd"/>
      <w:r w:rsidRPr="00B3052D">
        <w:rPr>
          <w:rFonts w:ascii="Arial" w:eastAsia="Arial" w:hAnsi="Arial" w:cs="Arial"/>
          <w:color w:val="000000" w:themeColor="text1"/>
          <w:kern w:val="2"/>
          <w:sz w:val="24"/>
          <w:szCs w:val="24"/>
          <w:lang w:val="en-AU"/>
          <w14:ligatures w14:val="standardContextual"/>
        </w:rPr>
        <w:t xml:space="preserve"> Direct Oral Anticoagulants in Non-Valvular Atrial Fibrillation Patients. </w:t>
      </w:r>
      <w:r w:rsidRPr="00B3052D">
        <w:rPr>
          <w:rFonts w:ascii="Arial" w:eastAsia="Arial" w:hAnsi="Arial" w:cs="Arial"/>
          <w:i/>
          <w:iCs/>
          <w:color w:val="000000" w:themeColor="text1"/>
          <w:kern w:val="2"/>
          <w:sz w:val="24"/>
          <w:szCs w:val="24"/>
          <w:lang w:val="en-AU"/>
          <w14:ligatures w14:val="standardContextual"/>
        </w:rPr>
        <w:t>Circulation</w:t>
      </w:r>
      <w:r w:rsidRPr="00B3052D">
        <w:rPr>
          <w:rFonts w:ascii="Arial" w:eastAsia="Arial" w:hAnsi="Arial" w:cs="Arial"/>
          <w:color w:val="000000" w:themeColor="text1"/>
          <w:kern w:val="2"/>
          <w:sz w:val="24"/>
          <w:szCs w:val="24"/>
          <w:lang w:val="en-AU"/>
          <w14:ligatures w14:val="standardContextual"/>
        </w:rPr>
        <w:t>. 2022;146(Supp_1</w:t>
      </w:r>
      <w:proofErr w:type="gramStart"/>
      <w:r w:rsidRPr="00B3052D">
        <w:rPr>
          <w:rFonts w:ascii="Arial" w:eastAsia="Arial" w:hAnsi="Arial" w:cs="Arial"/>
          <w:color w:val="000000" w:themeColor="text1"/>
          <w:kern w:val="2"/>
          <w:sz w:val="24"/>
          <w:szCs w:val="24"/>
          <w:lang w:val="en-AU"/>
          <w14:ligatures w14:val="standardContextual"/>
        </w:rPr>
        <w:t>):A</w:t>
      </w:r>
      <w:proofErr w:type="gramEnd"/>
      <w:r w:rsidRPr="00B3052D">
        <w:rPr>
          <w:rFonts w:ascii="Arial" w:eastAsia="Arial" w:hAnsi="Arial" w:cs="Arial"/>
          <w:color w:val="000000" w:themeColor="text1"/>
          <w:kern w:val="2"/>
          <w:sz w:val="24"/>
          <w:szCs w:val="24"/>
          <w:lang w:val="en-AU"/>
          <w14:ligatures w14:val="standardContextual"/>
        </w:rPr>
        <w:t xml:space="preserve">14063. [published abstract] </w:t>
      </w:r>
    </w:p>
    <w:p w14:paraId="1A15B917"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Conceptualization, Design, Critical Review.</w:t>
      </w:r>
    </w:p>
    <w:p w14:paraId="4E6A6E2A"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18. Lanfear DE, </w:t>
      </w:r>
      <w:r w:rsidRPr="00B3052D">
        <w:rPr>
          <w:rFonts w:ascii="Arial" w:eastAsia="Arial" w:hAnsi="Arial" w:cs="Arial"/>
          <w:b/>
          <w:bCs/>
          <w:color w:val="000000" w:themeColor="text1"/>
          <w:kern w:val="2"/>
          <w:sz w:val="24"/>
          <w:szCs w:val="24"/>
          <w:lang w:val="en-AU"/>
          <w14:ligatures w14:val="standardContextual"/>
        </w:rPr>
        <w:t>Luzum J</w:t>
      </w:r>
      <w:r w:rsidRPr="00B3052D">
        <w:rPr>
          <w:rFonts w:ascii="Arial" w:eastAsia="Arial" w:hAnsi="Arial" w:cs="Arial"/>
          <w:color w:val="000000" w:themeColor="text1"/>
          <w:kern w:val="2"/>
          <w:sz w:val="24"/>
          <w:szCs w:val="24"/>
          <w:lang w:val="en-AU"/>
          <w14:ligatures w14:val="standardContextual"/>
        </w:rPr>
        <w:t xml:space="preserve">, She R, Li J, Liu B, Peterson E, Williams LK. Validation Of Polygenic Score </w:t>
      </w:r>
      <w:proofErr w:type="gramStart"/>
      <w:r w:rsidRPr="00B3052D">
        <w:rPr>
          <w:rFonts w:ascii="Arial" w:eastAsia="Arial" w:hAnsi="Arial" w:cs="Arial"/>
          <w:color w:val="000000" w:themeColor="text1"/>
          <w:kern w:val="2"/>
          <w:sz w:val="24"/>
          <w:szCs w:val="24"/>
          <w:lang w:val="en-AU"/>
          <w14:ligatures w14:val="standardContextual"/>
        </w:rPr>
        <w:t>For</w:t>
      </w:r>
      <w:proofErr w:type="gramEnd"/>
      <w:r w:rsidRPr="00B3052D">
        <w:rPr>
          <w:rFonts w:ascii="Arial" w:eastAsia="Arial" w:hAnsi="Arial" w:cs="Arial"/>
          <w:color w:val="000000" w:themeColor="text1"/>
          <w:kern w:val="2"/>
          <w:sz w:val="24"/>
          <w:szCs w:val="24"/>
          <w:lang w:val="en-AU"/>
          <w14:ligatures w14:val="standardContextual"/>
        </w:rPr>
        <w:t xml:space="preserve"> Beta-Blocker Survival Benefit </w:t>
      </w:r>
      <w:proofErr w:type="gramStart"/>
      <w:r w:rsidRPr="00B3052D">
        <w:rPr>
          <w:rFonts w:ascii="Arial" w:eastAsia="Arial" w:hAnsi="Arial" w:cs="Arial"/>
          <w:color w:val="000000" w:themeColor="text1"/>
          <w:kern w:val="2"/>
          <w:sz w:val="24"/>
          <w:szCs w:val="24"/>
          <w:lang w:val="en-AU"/>
          <w14:ligatures w14:val="standardContextual"/>
        </w:rPr>
        <w:t>In</w:t>
      </w:r>
      <w:proofErr w:type="gramEnd"/>
      <w:r w:rsidRPr="00B3052D">
        <w:rPr>
          <w:rFonts w:ascii="Arial" w:eastAsia="Arial" w:hAnsi="Arial" w:cs="Arial"/>
          <w:color w:val="000000" w:themeColor="text1"/>
          <w:kern w:val="2"/>
          <w:sz w:val="24"/>
          <w:szCs w:val="24"/>
          <w:lang w:val="en-AU"/>
          <w14:ligatures w14:val="standardContextual"/>
        </w:rPr>
        <w:t xml:space="preserve"> Heart Failure Using </w:t>
      </w:r>
      <w:proofErr w:type="gramStart"/>
      <w:r w:rsidRPr="00B3052D">
        <w:rPr>
          <w:rFonts w:ascii="Arial" w:eastAsia="Arial" w:hAnsi="Arial" w:cs="Arial"/>
          <w:color w:val="000000" w:themeColor="text1"/>
          <w:kern w:val="2"/>
          <w:sz w:val="24"/>
          <w:szCs w:val="24"/>
          <w:lang w:val="en-AU"/>
          <w14:ligatures w14:val="standardContextual"/>
        </w:rPr>
        <w:t>The</w:t>
      </w:r>
      <w:proofErr w:type="gramEnd"/>
      <w:r w:rsidRPr="00B3052D">
        <w:rPr>
          <w:rFonts w:ascii="Arial" w:eastAsia="Arial" w:hAnsi="Arial" w:cs="Arial"/>
          <w:color w:val="000000" w:themeColor="text1"/>
          <w:kern w:val="2"/>
          <w:sz w:val="24"/>
          <w:szCs w:val="24"/>
          <w:lang w:val="en-AU"/>
          <w14:ligatures w14:val="standardContextual"/>
        </w:rPr>
        <w:t xml:space="preserve"> United Kingdom Biobank. </w:t>
      </w:r>
      <w:r w:rsidRPr="00B3052D">
        <w:rPr>
          <w:rFonts w:ascii="Arial" w:eastAsia="Arial" w:hAnsi="Arial" w:cs="Arial"/>
          <w:i/>
          <w:iCs/>
          <w:color w:val="000000" w:themeColor="text1"/>
          <w:kern w:val="2"/>
          <w:sz w:val="24"/>
          <w:szCs w:val="24"/>
          <w:lang w:val="en-AU"/>
          <w14:ligatures w14:val="standardContextual"/>
        </w:rPr>
        <w:t>Journal of the American College of Cardiology</w:t>
      </w:r>
      <w:r w:rsidRPr="00B3052D">
        <w:rPr>
          <w:rFonts w:ascii="Arial" w:eastAsia="Arial" w:hAnsi="Arial" w:cs="Arial"/>
          <w:color w:val="000000" w:themeColor="text1"/>
          <w:kern w:val="2"/>
          <w:sz w:val="24"/>
          <w:szCs w:val="24"/>
          <w:lang w:val="en-AU"/>
          <w14:ligatures w14:val="standardContextual"/>
        </w:rPr>
        <w:t xml:space="preserve">. 2022; 79(9 Supplement): 228. [published abstract] </w:t>
      </w:r>
    </w:p>
    <w:p w14:paraId="7D46D6E6"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21AF3E14"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17. Siddiqui MK, </w:t>
      </w:r>
      <w:r w:rsidRPr="00B3052D">
        <w:rPr>
          <w:rFonts w:ascii="Arial" w:eastAsia="Arial" w:hAnsi="Arial" w:cs="Arial"/>
          <w:b/>
          <w:bCs/>
          <w:color w:val="000000" w:themeColor="text1"/>
          <w:kern w:val="2"/>
          <w:sz w:val="24"/>
          <w:szCs w:val="24"/>
          <w:lang w:val="en-AU"/>
          <w14:ligatures w14:val="standardContextual"/>
        </w:rPr>
        <w:t>Luzum J</w:t>
      </w:r>
      <w:r w:rsidRPr="00B3052D">
        <w:rPr>
          <w:rFonts w:ascii="Arial" w:eastAsia="Arial" w:hAnsi="Arial" w:cs="Arial"/>
          <w:color w:val="000000" w:themeColor="text1"/>
          <w:kern w:val="2"/>
          <w:sz w:val="24"/>
          <w:szCs w:val="24"/>
          <w:lang w:val="en-AU"/>
          <w14:ligatures w14:val="standardContextual"/>
        </w:rPr>
        <w:t xml:space="preserve">, Coenen M, and </w:t>
      </w:r>
      <w:proofErr w:type="spellStart"/>
      <w:r w:rsidRPr="00B3052D">
        <w:rPr>
          <w:rFonts w:ascii="Arial" w:eastAsia="Arial" w:hAnsi="Arial" w:cs="Arial"/>
          <w:color w:val="000000" w:themeColor="text1"/>
          <w:kern w:val="2"/>
          <w:sz w:val="24"/>
          <w:szCs w:val="24"/>
          <w:lang w:val="en-AU"/>
          <w14:ligatures w14:val="standardContextual"/>
        </w:rPr>
        <w:t>Mahmoudpour</w:t>
      </w:r>
      <w:proofErr w:type="spellEnd"/>
      <w:r w:rsidRPr="00B3052D">
        <w:rPr>
          <w:rFonts w:ascii="Arial" w:eastAsia="Arial" w:hAnsi="Arial" w:cs="Arial"/>
          <w:color w:val="000000" w:themeColor="text1"/>
          <w:kern w:val="2"/>
          <w:sz w:val="24"/>
          <w:szCs w:val="24"/>
          <w:lang w:val="en-AU"/>
          <w14:ligatures w14:val="standardContextual"/>
        </w:rPr>
        <w:t xml:space="preserve"> SH. Editorial: Pharmacogenomics of Adverse Drug Reactions (ADRs). </w:t>
      </w:r>
      <w:r w:rsidRPr="00B3052D">
        <w:rPr>
          <w:rFonts w:ascii="Arial" w:eastAsia="Arial" w:hAnsi="Arial" w:cs="Arial"/>
          <w:i/>
          <w:iCs/>
          <w:color w:val="000000" w:themeColor="text1"/>
          <w:kern w:val="2"/>
          <w:sz w:val="24"/>
          <w:szCs w:val="24"/>
          <w:lang w:val="en-AU"/>
          <w14:ligatures w14:val="standardContextual"/>
        </w:rPr>
        <w:t>Frontiers in Genetics</w:t>
      </w:r>
      <w:r w:rsidRPr="00B3052D">
        <w:rPr>
          <w:rFonts w:ascii="Arial" w:eastAsia="Arial" w:hAnsi="Arial" w:cs="Arial"/>
          <w:color w:val="000000" w:themeColor="text1"/>
          <w:kern w:val="2"/>
          <w:sz w:val="24"/>
          <w:szCs w:val="24"/>
          <w:lang w:val="en-AU"/>
          <w14:ligatures w14:val="standardContextual"/>
        </w:rPr>
        <w:t xml:space="preserve">. 2022; 13: 859909. PMID: 35330732 PMCID: PMC8940279 [invited editorial] </w:t>
      </w:r>
    </w:p>
    <w:p w14:paraId="5961A5CC"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Writing and Critical Review</w:t>
      </w:r>
    </w:p>
    <w:p w14:paraId="122272AE"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16. Lanfear DE, Gui H, </w:t>
      </w:r>
      <w:proofErr w:type="spellStart"/>
      <w:r w:rsidRPr="00B3052D">
        <w:rPr>
          <w:rFonts w:ascii="Arial" w:eastAsia="Arial" w:hAnsi="Arial" w:cs="Arial"/>
          <w:color w:val="000000" w:themeColor="text1"/>
          <w:kern w:val="2"/>
          <w:sz w:val="24"/>
          <w:szCs w:val="24"/>
          <w:lang w:val="en-AU"/>
          <w14:ligatures w14:val="standardContextual"/>
        </w:rPr>
        <w:t>Hannawi</w:t>
      </w:r>
      <w:proofErr w:type="spellEnd"/>
      <w:r w:rsidRPr="00B3052D">
        <w:rPr>
          <w:rFonts w:ascii="Arial" w:eastAsia="Arial" w:hAnsi="Arial" w:cs="Arial"/>
          <w:color w:val="000000" w:themeColor="text1"/>
          <w:kern w:val="2"/>
          <w:sz w:val="24"/>
          <w:szCs w:val="24"/>
          <w:lang w:val="en-AU"/>
          <w14:ligatures w14:val="standardContextual"/>
        </w:rPr>
        <w:t xml:space="preserve"> B, Connolly T, Li J, She R, Pereira N, Adams K, Hernandez A, </w:t>
      </w:r>
      <w:r w:rsidRPr="00B3052D">
        <w:rPr>
          <w:rFonts w:ascii="Arial" w:eastAsia="Arial" w:hAnsi="Arial" w:cs="Arial"/>
          <w:b/>
          <w:bCs/>
          <w:color w:val="000000" w:themeColor="text1"/>
          <w:kern w:val="2"/>
          <w:sz w:val="24"/>
          <w:szCs w:val="24"/>
          <w:lang w:val="en-AU"/>
          <w14:ligatures w14:val="standardContextual"/>
        </w:rPr>
        <w:t>Luzum J</w:t>
      </w:r>
      <w:r w:rsidRPr="00B3052D">
        <w:rPr>
          <w:rFonts w:ascii="Arial" w:eastAsia="Arial" w:hAnsi="Arial" w:cs="Arial"/>
          <w:color w:val="000000" w:themeColor="text1"/>
          <w:kern w:val="2"/>
          <w:sz w:val="24"/>
          <w:szCs w:val="24"/>
          <w:lang w:val="en-AU"/>
          <w14:ligatures w14:val="standardContextual"/>
        </w:rPr>
        <w:t xml:space="preserve">, Francke S, Tang WH, Williams LK. Pharmacogenomic Analyses </w:t>
      </w:r>
      <w:proofErr w:type="gramStart"/>
      <w:r w:rsidRPr="00B3052D">
        <w:rPr>
          <w:rFonts w:ascii="Arial" w:eastAsia="Arial" w:hAnsi="Arial" w:cs="Arial"/>
          <w:color w:val="000000" w:themeColor="text1"/>
          <w:kern w:val="2"/>
          <w:sz w:val="24"/>
          <w:szCs w:val="24"/>
          <w:lang w:val="en-AU"/>
          <w14:ligatures w14:val="standardContextual"/>
        </w:rPr>
        <w:t>In</w:t>
      </w:r>
      <w:proofErr w:type="gramEnd"/>
      <w:r w:rsidRPr="00B3052D">
        <w:rPr>
          <w:rFonts w:ascii="Arial" w:eastAsia="Arial" w:hAnsi="Arial" w:cs="Arial"/>
          <w:color w:val="000000" w:themeColor="text1"/>
          <w:kern w:val="2"/>
          <w:sz w:val="24"/>
          <w:szCs w:val="24"/>
          <w:lang w:val="en-AU"/>
          <w14:ligatures w14:val="standardContextual"/>
        </w:rPr>
        <w:t xml:space="preserve"> Ascend-Hf Indicate Influence </w:t>
      </w:r>
      <w:proofErr w:type="gramStart"/>
      <w:r w:rsidRPr="00B3052D">
        <w:rPr>
          <w:rFonts w:ascii="Arial" w:eastAsia="Arial" w:hAnsi="Arial" w:cs="Arial"/>
          <w:color w:val="000000" w:themeColor="text1"/>
          <w:kern w:val="2"/>
          <w:sz w:val="24"/>
          <w:szCs w:val="24"/>
          <w:lang w:val="en-AU"/>
          <w14:ligatures w14:val="standardContextual"/>
        </w:rPr>
        <w:t>Of</w:t>
      </w:r>
      <w:proofErr w:type="gramEnd"/>
      <w:r w:rsidRPr="00B3052D">
        <w:rPr>
          <w:rFonts w:ascii="Arial" w:eastAsia="Arial" w:hAnsi="Arial" w:cs="Arial"/>
          <w:color w:val="000000" w:themeColor="text1"/>
          <w:kern w:val="2"/>
          <w:sz w:val="24"/>
          <w:szCs w:val="24"/>
          <w:lang w:val="en-AU"/>
          <w14:ligatures w14:val="standardContextual"/>
        </w:rPr>
        <w:t xml:space="preserve"> Npr3on </w:t>
      </w:r>
      <w:proofErr w:type="spellStart"/>
      <w:r w:rsidRPr="00B3052D">
        <w:rPr>
          <w:rFonts w:ascii="Arial" w:eastAsia="Arial" w:hAnsi="Arial" w:cs="Arial"/>
          <w:color w:val="000000" w:themeColor="text1"/>
          <w:kern w:val="2"/>
          <w:sz w:val="24"/>
          <w:szCs w:val="24"/>
          <w:lang w:val="en-AU"/>
          <w14:ligatures w14:val="standardContextual"/>
        </w:rPr>
        <w:t>Nesiritide</w:t>
      </w:r>
      <w:proofErr w:type="spellEnd"/>
      <w:r w:rsidRPr="00B3052D">
        <w:rPr>
          <w:rFonts w:ascii="Arial" w:eastAsia="Arial" w:hAnsi="Arial" w:cs="Arial"/>
          <w:color w:val="000000" w:themeColor="text1"/>
          <w:kern w:val="2"/>
          <w:sz w:val="24"/>
          <w:szCs w:val="24"/>
          <w:lang w:val="en-AU"/>
          <w14:ligatures w14:val="standardContextual"/>
        </w:rPr>
        <w:t xml:space="preserve"> Blood Pressure Effect. </w:t>
      </w:r>
      <w:r w:rsidRPr="00B3052D">
        <w:rPr>
          <w:rFonts w:ascii="Arial" w:eastAsia="Arial" w:hAnsi="Arial" w:cs="Arial"/>
          <w:i/>
          <w:iCs/>
          <w:color w:val="000000" w:themeColor="text1"/>
          <w:kern w:val="2"/>
          <w:sz w:val="24"/>
          <w:szCs w:val="24"/>
          <w:lang w:val="en-AU"/>
          <w14:ligatures w14:val="standardContextual"/>
        </w:rPr>
        <w:t>Journal of the American College of Cardiology</w:t>
      </w:r>
      <w:r w:rsidRPr="00B3052D">
        <w:rPr>
          <w:rFonts w:ascii="Arial" w:eastAsia="Arial" w:hAnsi="Arial" w:cs="Arial"/>
          <w:color w:val="000000" w:themeColor="text1"/>
          <w:kern w:val="2"/>
          <w:sz w:val="24"/>
          <w:szCs w:val="24"/>
          <w:lang w:val="en-AU"/>
          <w14:ligatures w14:val="standardContextual"/>
        </w:rPr>
        <w:t xml:space="preserve">. 2021; 77(18_Supplement_1): 840. [published abstract] </w:t>
      </w:r>
    </w:p>
    <w:p w14:paraId="757FE2F5"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4632BF26"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15. Lanfear DE and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BNP and Precision Medicine: Tip of an Iceberg. </w:t>
      </w:r>
      <w:r w:rsidRPr="00B3052D">
        <w:rPr>
          <w:rFonts w:ascii="Arial" w:eastAsia="Arial" w:hAnsi="Arial" w:cs="Arial"/>
          <w:i/>
          <w:iCs/>
          <w:color w:val="000000" w:themeColor="text1"/>
          <w:kern w:val="2"/>
          <w:sz w:val="24"/>
          <w:szCs w:val="24"/>
          <w:lang w:val="en-AU"/>
          <w14:ligatures w14:val="standardContextual"/>
        </w:rPr>
        <w:t>JACC: Basic and Translational Science</w:t>
      </w:r>
      <w:r w:rsidRPr="00B3052D">
        <w:rPr>
          <w:rFonts w:ascii="Arial" w:eastAsia="Arial" w:hAnsi="Arial" w:cs="Arial"/>
          <w:color w:val="000000" w:themeColor="text1"/>
          <w:kern w:val="2"/>
          <w:sz w:val="24"/>
          <w:szCs w:val="24"/>
          <w:lang w:val="en-AU"/>
          <w14:ligatures w14:val="standardContextual"/>
        </w:rPr>
        <w:t xml:space="preserve">. 2021. 6(6):505-506. PMID: 34222721. PMCID: PMC8246027. [invited editorial] </w:t>
      </w:r>
    </w:p>
    <w:p w14:paraId="47760094"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Writing and Critical Review</w:t>
      </w:r>
    </w:p>
    <w:p w14:paraId="15010C8E"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14.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Peterson E, Li J, She R, Gui H, Liu B, Williams LK, Sabbah HN, and Lanfear DE. Comparison of Survival Benefit from Angiotensin Inhibitors in Patients with Heart Failure and Reduced Ejection Fraction by Race and Genomic Ancestry. </w:t>
      </w:r>
      <w:r w:rsidRPr="00B3052D">
        <w:rPr>
          <w:rFonts w:ascii="Arial" w:eastAsia="Arial" w:hAnsi="Arial" w:cs="Arial"/>
          <w:i/>
          <w:iCs/>
          <w:color w:val="000000" w:themeColor="text1"/>
          <w:kern w:val="2"/>
          <w:sz w:val="24"/>
          <w:szCs w:val="24"/>
          <w:lang w:val="en-AU"/>
          <w14:ligatures w14:val="standardContextual"/>
        </w:rPr>
        <w:t>Circulation</w:t>
      </w:r>
      <w:r w:rsidRPr="00B3052D">
        <w:rPr>
          <w:rFonts w:ascii="Arial" w:eastAsia="Arial" w:hAnsi="Arial" w:cs="Arial"/>
          <w:color w:val="000000" w:themeColor="text1"/>
          <w:kern w:val="2"/>
          <w:sz w:val="24"/>
          <w:szCs w:val="24"/>
          <w:lang w:val="en-AU"/>
          <w14:ligatures w14:val="standardContextual"/>
        </w:rPr>
        <w:t>. 2020;</w:t>
      </w:r>
      <w:proofErr w:type="gramStart"/>
      <w:r w:rsidRPr="00B3052D">
        <w:rPr>
          <w:rFonts w:ascii="Arial" w:eastAsia="Arial" w:hAnsi="Arial" w:cs="Arial"/>
          <w:color w:val="000000" w:themeColor="text1"/>
          <w:kern w:val="2"/>
          <w:sz w:val="24"/>
          <w:szCs w:val="24"/>
          <w:lang w:val="en-AU"/>
          <w14:ligatures w14:val="standardContextual"/>
        </w:rPr>
        <w:t>142:A</w:t>
      </w:r>
      <w:proofErr w:type="gramEnd"/>
      <w:r w:rsidRPr="00B3052D">
        <w:rPr>
          <w:rFonts w:ascii="Arial" w:eastAsia="Arial" w:hAnsi="Arial" w:cs="Arial"/>
          <w:color w:val="000000" w:themeColor="text1"/>
          <w:kern w:val="2"/>
          <w:sz w:val="24"/>
          <w:szCs w:val="24"/>
          <w:lang w:val="en-AU"/>
          <w14:ligatures w14:val="standardContextual"/>
        </w:rPr>
        <w:t xml:space="preserve">15985. [published abstract] </w:t>
      </w:r>
    </w:p>
    <w:p w14:paraId="380D415C"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Role(s): </w:t>
      </w:r>
      <w:r w:rsidRPr="00B3052D">
        <w:rPr>
          <w:rFonts w:ascii="Arial" w:eastAsia="Arial" w:hAnsi="Arial" w:cs="Arial"/>
          <w:color w:val="000000" w:themeColor="text1"/>
          <w:kern w:val="2"/>
          <w:sz w:val="24"/>
          <w:szCs w:val="24"/>
          <w14:ligatures w14:val="standardContextual"/>
        </w:rPr>
        <w:t>Design, Analysis, Writing, Critical Review</w:t>
      </w:r>
    </w:p>
    <w:p w14:paraId="6F912702"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13. Michaels AT, Peterson E,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Gui H, Pinto Y, Sabbah HN, Williams LK, Snider J, Lanfear DE. Biomarker Guided Therapy </w:t>
      </w:r>
      <w:proofErr w:type="gramStart"/>
      <w:r w:rsidRPr="00B3052D">
        <w:rPr>
          <w:rFonts w:ascii="Arial" w:eastAsia="Arial" w:hAnsi="Arial" w:cs="Arial"/>
          <w:color w:val="000000" w:themeColor="text1"/>
          <w:kern w:val="2"/>
          <w:sz w:val="24"/>
          <w:szCs w:val="24"/>
          <w:lang w:val="en-AU"/>
          <w14:ligatures w14:val="standardContextual"/>
        </w:rPr>
        <w:t>For</w:t>
      </w:r>
      <w:proofErr w:type="gramEnd"/>
      <w:r w:rsidRPr="00B3052D">
        <w:rPr>
          <w:rFonts w:ascii="Arial" w:eastAsia="Arial" w:hAnsi="Arial" w:cs="Arial"/>
          <w:color w:val="000000" w:themeColor="text1"/>
          <w:kern w:val="2"/>
          <w:sz w:val="24"/>
          <w:szCs w:val="24"/>
          <w:lang w:val="en-AU"/>
          <w14:ligatures w14:val="standardContextual"/>
        </w:rPr>
        <w:t xml:space="preserve"> Heart Failure </w:t>
      </w:r>
      <w:proofErr w:type="gramStart"/>
      <w:r w:rsidRPr="00B3052D">
        <w:rPr>
          <w:rFonts w:ascii="Arial" w:eastAsia="Arial" w:hAnsi="Arial" w:cs="Arial"/>
          <w:color w:val="000000" w:themeColor="text1"/>
          <w:kern w:val="2"/>
          <w:sz w:val="24"/>
          <w:szCs w:val="24"/>
          <w:lang w:val="en-AU"/>
          <w14:ligatures w14:val="standardContextual"/>
        </w:rPr>
        <w:t>With</w:t>
      </w:r>
      <w:proofErr w:type="gramEnd"/>
      <w:r w:rsidRPr="00B3052D">
        <w:rPr>
          <w:rFonts w:ascii="Arial" w:eastAsia="Arial" w:hAnsi="Arial" w:cs="Arial"/>
          <w:color w:val="000000" w:themeColor="text1"/>
          <w:kern w:val="2"/>
          <w:sz w:val="24"/>
          <w:szCs w:val="24"/>
          <w:lang w:val="en-AU"/>
          <w14:ligatures w14:val="standardContextual"/>
        </w:rPr>
        <w:t xml:space="preserve"> Mid-Range EF. </w:t>
      </w:r>
      <w:r w:rsidRPr="00B3052D">
        <w:rPr>
          <w:rFonts w:ascii="Arial" w:eastAsia="Arial" w:hAnsi="Arial" w:cs="Arial"/>
          <w:i/>
          <w:iCs/>
          <w:color w:val="000000" w:themeColor="text1"/>
          <w:kern w:val="2"/>
          <w:sz w:val="24"/>
          <w:szCs w:val="24"/>
          <w:lang w:val="en-AU"/>
          <w14:ligatures w14:val="standardContextual"/>
        </w:rPr>
        <w:t>Journal of Cardiac Failure</w:t>
      </w:r>
      <w:r w:rsidRPr="00B3052D">
        <w:rPr>
          <w:rFonts w:ascii="Arial" w:eastAsia="Arial" w:hAnsi="Arial" w:cs="Arial"/>
          <w:color w:val="000000" w:themeColor="text1"/>
          <w:kern w:val="2"/>
          <w:sz w:val="24"/>
          <w:szCs w:val="24"/>
          <w:lang w:val="en-AU"/>
          <w14:ligatures w14:val="standardContextual"/>
        </w:rPr>
        <w:t xml:space="preserve">. 2020; 26(10 Supplement): s37. [published abstract] </w:t>
      </w:r>
    </w:p>
    <w:p w14:paraId="419D1367"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41FE2073"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12. ^Campos-</w:t>
      </w:r>
      <w:proofErr w:type="spellStart"/>
      <w:r w:rsidRPr="00B3052D">
        <w:rPr>
          <w:rFonts w:ascii="Arial" w:eastAsia="Arial" w:hAnsi="Arial" w:cs="Arial"/>
          <w:color w:val="000000" w:themeColor="text1"/>
          <w:kern w:val="2"/>
          <w:sz w:val="24"/>
          <w:szCs w:val="24"/>
          <w:lang w:val="en-AU"/>
          <w14:ligatures w14:val="standardContextual"/>
        </w:rPr>
        <w:t>Staffico</w:t>
      </w:r>
      <w:proofErr w:type="spellEnd"/>
      <w:r w:rsidRPr="00B3052D">
        <w:rPr>
          <w:rFonts w:ascii="Arial" w:eastAsia="Arial" w:hAnsi="Arial" w:cs="Arial"/>
          <w:color w:val="000000" w:themeColor="text1"/>
          <w:kern w:val="2"/>
          <w:sz w:val="24"/>
          <w:szCs w:val="24"/>
          <w:lang w:val="en-AU"/>
          <w14:ligatures w14:val="standardContextual"/>
        </w:rPr>
        <w:t xml:space="preserve"> A, </w:t>
      </w:r>
      <w:proofErr w:type="spellStart"/>
      <w:r w:rsidRPr="00B3052D">
        <w:rPr>
          <w:rFonts w:ascii="Arial" w:eastAsia="Arial" w:hAnsi="Arial" w:cs="Arial"/>
          <w:color w:val="000000" w:themeColor="text1"/>
          <w:kern w:val="2"/>
          <w:sz w:val="24"/>
          <w:szCs w:val="24"/>
          <w:lang w:val="en-AU"/>
          <w14:ligatures w14:val="standardContextual"/>
        </w:rPr>
        <w:t>Cordwin</w:t>
      </w:r>
      <w:proofErr w:type="spellEnd"/>
      <w:r w:rsidRPr="00B3052D">
        <w:rPr>
          <w:rFonts w:ascii="Arial" w:eastAsia="Arial" w:hAnsi="Arial" w:cs="Arial"/>
          <w:color w:val="000000" w:themeColor="text1"/>
          <w:kern w:val="2"/>
          <w:sz w:val="24"/>
          <w:szCs w:val="24"/>
          <w:lang w:val="en-AU"/>
          <w14:ligatures w14:val="standardContextual"/>
        </w:rPr>
        <w:t xml:space="preserve"> D, **Ding Y, Lester C, Brook R,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and Dorsch MP. Fewer patients receive recommendations for primary drug prevention using the 2018 atherosclerotic cardiovascular disease risk estimator. </w:t>
      </w:r>
      <w:r w:rsidRPr="00B3052D">
        <w:rPr>
          <w:rFonts w:ascii="Arial" w:eastAsia="Arial" w:hAnsi="Arial" w:cs="Arial"/>
          <w:i/>
          <w:iCs/>
          <w:color w:val="000000" w:themeColor="text1"/>
          <w:kern w:val="2"/>
          <w:sz w:val="24"/>
          <w:szCs w:val="24"/>
          <w:lang w:val="en-AU"/>
          <w14:ligatures w14:val="standardContextual"/>
        </w:rPr>
        <w:t>Journal of the American College of Clinical Pharmacy</w:t>
      </w:r>
      <w:r w:rsidRPr="00B3052D">
        <w:rPr>
          <w:rFonts w:ascii="Arial" w:eastAsia="Arial" w:hAnsi="Arial" w:cs="Arial"/>
          <w:color w:val="000000" w:themeColor="text1"/>
          <w:kern w:val="2"/>
          <w:sz w:val="24"/>
          <w:szCs w:val="24"/>
          <w:lang w:val="en-AU"/>
          <w14:ligatures w14:val="standardContextual"/>
        </w:rPr>
        <w:t xml:space="preserve">. 2020; 3(8): 1540. [published abstract] </w:t>
      </w:r>
    </w:p>
    <w:p w14:paraId="373DE3C4"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lastRenderedPageBreak/>
        <w:t>Role(s): Critical Review</w:t>
      </w:r>
    </w:p>
    <w:p w14:paraId="5C57A21B"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11. Debbs J, ^Bryson TD, </w:t>
      </w:r>
      <w:proofErr w:type="spellStart"/>
      <w:r w:rsidRPr="00B3052D">
        <w:rPr>
          <w:rFonts w:ascii="Arial" w:eastAsia="Arial" w:hAnsi="Arial" w:cs="Arial"/>
          <w:color w:val="000000" w:themeColor="text1"/>
          <w:kern w:val="2"/>
          <w:sz w:val="24"/>
          <w:szCs w:val="24"/>
          <w:lang w:val="en-AU"/>
          <w14:ligatures w14:val="standardContextual"/>
        </w:rPr>
        <w:t>Zeld</w:t>
      </w:r>
      <w:proofErr w:type="spellEnd"/>
      <w:r w:rsidRPr="00B3052D">
        <w:rPr>
          <w:rFonts w:ascii="Arial" w:eastAsia="Arial" w:hAnsi="Arial" w:cs="Arial"/>
          <w:color w:val="000000" w:themeColor="text1"/>
          <w:kern w:val="2"/>
          <w:sz w:val="24"/>
          <w:szCs w:val="24"/>
          <w:lang w:val="en-AU"/>
          <w14:ligatures w14:val="standardContextual"/>
        </w:rPr>
        <w:t xml:space="preserve"> N, Aurora L, Gui H,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Peterson E, She R, Williams LK, and Lanfear DE. </w:t>
      </w:r>
      <w:proofErr w:type="spellStart"/>
      <w:r w:rsidRPr="00B3052D">
        <w:rPr>
          <w:rFonts w:ascii="Arial" w:eastAsia="Arial" w:hAnsi="Arial" w:cs="Arial"/>
          <w:color w:val="000000" w:themeColor="text1"/>
          <w:kern w:val="2"/>
          <w:sz w:val="24"/>
          <w:szCs w:val="24"/>
          <w:lang w:val="en-AU"/>
          <w14:ligatures w14:val="standardContextual"/>
        </w:rPr>
        <w:t>Somalogic</w:t>
      </w:r>
      <w:proofErr w:type="spellEnd"/>
      <w:r w:rsidRPr="00B3052D">
        <w:rPr>
          <w:rFonts w:ascii="Arial" w:eastAsia="Arial" w:hAnsi="Arial" w:cs="Arial"/>
          <w:color w:val="000000" w:themeColor="text1"/>
          <w:kern w:val="2"/>
          <w:sz w:val="24"/>
          <w:szCs w:val="24"/>
          <w:lang w:val="en-AU"/>
          <w14:ligatures w14:val="standardContextual"/>
        </w:rPr>
        <w:t xml:space="preserve"> ST2 and NT Pro-BNP assays predict heart failure mortality as effectively as the ELISA assay. </w:t>
      </w:r>
      <w:r w:rsidRPr="00B3052D">
        <w:rPr>
          <w:rFonts w:ascii="Arial" w:eastAsia="Arial" w:hAnsi="Arial" w:cs="Arial"/>
          <w:i/>
          <w:iCs/>
          <w:color w:val="000000" w:themeColor="text1"/>
          <w:kern w:val="2"/>
          <w:sz w:val="24"/>
          <w:szCs w:val="24"/>
          <w:lang w:val="en-AU"/>
          <w14:ligatures w14:val="standardContextual"/>
        </w:rPr>
        <w:t>Journal of the American College of Cardiology</w:t>
      </w:r>
      <w:r w:rsidRPr="00B3052D">
        <w:rPr>
          <w:rFonts w:ascii="Arial" w:eastAsia="Arial" w:hAnsi="Arial" w:cs="Arial"/>
          <w:color w:val="000000" w:themeColor="text1"/>
          <w:kern w:val="2"/>
          <w:sz w:val="24"/>
          <w:szCs w:val="24"/>
          <w:lang w:val="en-AU"/>
          <w14:ligatures w14:val="standardContextual"/>
        </w:rPr>
        <w:t xml:space="preserve">. 2020; 75 (11); Supplement 1: 1091. [published abstract] </w:t>
      </w:r>
    </w:p>
    <w:p w14:paraId="03B1F4DA"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5D0AFE19"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10. ^Bryson T, Debbs JC, She R, Gui H,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w:t>
      </w:r>
      <w:proofErr w:type="spellStart"/>
      <w:r w:rsidRPr="00B3052D">
        <w:rPr>
          <w:rFonts w:ascii="Arial" w:eastAsia="Arial" w:hAnsi="Arial" w:cs="Arial"/>
          <w:color w:val="000000" w:themeColor="text1"/>
          <w:kern w:val="2"/>
          <w:sz w:val="24"/>
          <w:szCs w:val="24"/>
          <w:lang w:val="en-AU"/>
          <w14:ligatures w14:val="standardContextual"/>
        </w:rPr>
        <w:t>Zeld</w:t>
      </w:r>
      <w:proofErr w:type="spellEnd"/>
      <w:r w:rsidRPr="00B3052D">
        <w:rPr>
          <w:rFonts w:ascii="Arial" w:eastAsia="Arial" w:hAnsi="Arial" w:cs="Arial"/>
          <w:color w:val="000000" w:themeColor="text1"/>
          <w:kern w:val="2"/>
          <w:sz w:val="24"/>
          <w:szCs w:val="24"/>
          <w:lang w:val="en-AU"/>
          <w14:ligatures w14:val="standardContextual"/>
        </w:rPr>
        <w:t xml:space="preserve"> N, Brawner CA, Keteyian SJ, Ehrman JK, Williams LK, and Lanfear DE. A single nucleotide polymorphism within the RXRA gene predicts a </w:t>
      </w:r>
      <w:proofErr w:type="spellStart"/>
      <w:r w:rsidRPr="00B3052D">
        <w:rPr>
          <w:rFonts w:ascii="Arial" w:eastAsia="Arial" w:hAnsi="Arial" w:cs="Arial"/>
          <w:color w:val="000000" w:themeColor="text1"/>
          <w:kern w:val="2"/>
          <w:sz w:val="24"/>
          <w:szCs w:val="24"/>
          <w:lang w:val="en-AU"/>
          <w14:ligatures w14:val="standardContextual"/>
        </w:rPr>
        <w:t>favorable</w:t>
      </w:r>
      <w:proofErr w:type="spellEnd"/>
      <w:r w:rsidRPr="00B3052D">
        <w:rPr>
          <w:rFonts w:ascii="Arial" w:eastAsia="Arial" w:hAnsi="Arial" w:cs="Arial"/>
          <w:color w:val="000000" w:themeColor="text1"/>
          <w:kern w:val="2"/>
          <w:sz w:val="24"/>
          <w:szCs w:val="24"/>
          <w:lang w:val="en-AU"/>
          <w14:ligatures w14:val="standardContextual"/>
        </w:rPr>
        <w:t xml:space="preserve"> response to exercise in heart failure. </w:t>
      </w:r>
      <w:r w:rsidRPr="00B3052D">
        <w:rPr>
          <w:rFonts w:ascii="Arial" w:eastAsia="Arial" w:hAnsi="Arial" w:cs="Arial"/>
          <w:i/>
          <w:iCs/>
          <w:color w:val="000000" w:themeColor="text1"/>
          <w:kern w:val="2"/>
          <w:sz w:val="24"/>
          <w:szCs w:val="24"/>
          <w:lang w:val="en-AU"/>
          <w14:ligatures w14:val="standardContextual"/>
        </w:rPr>
        <w:t>Journal of the American College of Cardiology</w:t>
      </w:r>
      <w:r w:rsidRPr="00B3052D">
        <w:rPr>
          <w:rFonts w:ascii="Arial" w:eastAsia="Arial" w:hAnsi="Arial" w:cs="Arial"/>
          <w:color w:val="000000" w:themeColor="text1"/>
          <w:kern w:val="2"/>
          <w:sz w:val="24"/>
          <w:szCs w:val="24"/>
          <w:lang w:val="en-AU"/>
          <w14:ligatures w14:val="standardContextual"/>
        </w:rPr>
        <w:t xml:space="preserve">. 2020; 75 (11): Supplement 1: 1012. [published abstract] </w:t>
      </w:r>
    </w:p>
    <w:p w14:paraId="17FF6698"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3C0F8C97"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9. ^Shugg T and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Discrepancies in Clinical Guidance to Manage Drug-Gene Interactions: Analysis of Recommendations </w:t>
      </w:r>
      <w:proofErr w:type="gramStart"/>
      <w:r w:rsidRPr="00B3052D">
        <w:rPr>
          <w:rFonts w:ascii="Arial" w:eastAsia="Arial" w:hAnsi="Arial" w:cs="Arial"/>
          <w:color w:val="000000" w:themeColor="text1"/>
          <w:kern w:val="2"/>
          <w:sz w:val="24"/>
          <w:szCs w:val="24"/>
          <w:lang w:val="en-AU"/>
          <w14:ligatures w14:val="standardContextual"/>
        </w:rPr>
        <w:t>From</w:t>
      </w:r>
      <w:proofErr w:type="gramEnd"/>
      <w:r w:rsidRPr="00B3052D">
        <w:rPr>
          <w:rFonts w:ascii="Arial" w:eastAsia="Arial" w:hAnsi="Arial" w:cs="Arial"/>
          <w:color w:val="000000" w:themeColor="text1"/>
          <w:kern w:val="2"/>
          <w:sz w:val="24"/>
          <w:szCs w:val="24"/>
          <w:lang w:val="en-AU"/>
          <w14:ligatures w14:val="standardContextual"/>
        </w:rPr>
        <w:t xml:space="preserve"> Prominent U.S. Guidance Sources. </w:t>
      </w:r>
      <w:r w:rsidRPr="00B3052D">
        <w:rPr>
          <w:rFonts w:ascii="Arial" w:eastAsia="Arial" w:hAnsi="Arial" w:cs="Arial"/>
          <w:i/>
          <w:iCs/>
          <w:color w:val="000000" w:themeColor="text1"/>
          <w:kern w:val="2"/>
          <w:sz w:val="24"/>
          <w:szCs w:val="24"/>
          <w:lang w:val="en-AU"/>
          <w14:ligatures w14:val="standardContextual"/>
        </w:rPr>
        <w:t>Journal of the American College of Clinical Pharmacy</w:t>
      </w:r>
      <w:r w:rsidRPr="00B3052D">
        <w:rPr>
          <w:rFonts w:ascii="Arial" w:eastAsia="Arial" w:hAnsi="Arial" w:cs="Arial"/>
          <w:color w:val="000000" w:themeColor="text1"/>
          <w:kern w:val="2"/>
          <w:sz w:val="24"/>
          <w:szCs w:val="24"/>
          <w:lang w:val="en-AU"/>
          <w14:ligatures w14:val="standardContextual"/>
        </w:rPr>
        <w:t xml:space="preserve">. February 3, 2020. 3(1): 288. [published abstract] </w:t>
      </w:r>
    </w:p>
    <w:p w14:paraId="530DCCF2"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Conceptualization, Design, Analysis, Writing, Critical Review</w:t>
      </w:r>
    </w:p>
    <w:p w14:paraId="537C419F"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8. *Mahoney RC, Kitzmiller JP, Ochs-Balcom HM, Isackson PJ, Ma C, </w:t>
      </w:r>
      <w:proofErr w:type="spellStart"/>
      <w:r w:rsidRPr="00B3052D">
        <w:rPr>
          <w:rFonts w:ascii="Arial" w:eastAsia="Arial" w:hAnsi="Arial" w:cs="Arial"/>
          <w:color w:val="000000" w:themeColor="text1"/>
          <w:kern w:val="2"/>
          <w:sz w:val="24"/>
          <w:szCs w:val="24"/>
          <w:lang w:val="en-AU"/>
          <w14:ligatures w14:val="standardContextual"/>
        </w:rPr>
        <w:t>Vladutiu</w:t>
      </w:r>
      <w:proofErr w:type="spellEnd"/>
      <w:r w:rsidRPr="00B3052D">
        <w:rPr>
          <w:rFonts w:ascii="Arial" w:eastAsia="Arial" w:hAnsi="Arial" w:cs="Arial"/>
          <w:color w:val="000000" w:themeColor="text1"/>
          <w:kern w:val="2"/>
          <w:sz w:val="24"/>
          <w:szCs w:val="24"/>
          <w:lang w:val="en-AU"/>
          <w14:ligatures w14:val="standardContextual"/>
        </w:rPr>
        <w:t xml:space="preserve"> GD, and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Machine Learning to Discover Novel Drug-Drug Interactions Associated </w:t>
      </w:r>
      <w:proofErr w:type="gramStart"/>
      <w:r w:rsidRPr="00B3052D">
        <w:rPr>
          <w:rFonts w:ascii="Arial" w:eastAsia="Arial" w:hAnsi="Arial" w:cs="Arial"/>
          <w:color w:val="000000" w:themeColor="text1"/>
          <w:kern w:val="2"/>
          <w:sz w:val="24"/>
          <w:szCs w:val="24"/>
          <w:lang w:val="en-AU"/>
          <w14:ligatures w14:val="standardContextual"/>
        </w:rPr>
        <w:t>With</w:t>
      </w:r>
      <w:proofErr w:type="gramEnd"/>
      <w:r w:rsidRPr="00B3052D">
        <w:rPr>
          <w:rFonts w:ascii="Arial" w:eastAsia="Arial" w:hAnsi="Arial" w:cs="Arial"/>
          <w:color w:val="000000" w:themeColor="text1"/>
          <w:kern w:val="2"/>
          <w:sz w:val="24"/>
          <w:szCs w:val="24"/>
          <w:lang w:val="en-AU"/>
          <w14:ligatures w14:val="standardContextual"/>
        </w:rPr>
        <w:t xml:space="preserve"> Statin Associated Muscle Symptoms. </w:t>
      </w:r>
      <w:r w:rsidRPr="00B3052D">
        <w:rPr>
          <w:rFonts w:ascii="Arial" w:eastAsia="Arial" w:hAnsi="Arial" w:cs="Arial"/>
          <w:i/>
          <w:iCs/>
          <w:color w:val="000000" w:themeColor="text1"/>
          <w:kern w:val="2"/>
          <w:sz w:val="24"/>
          <w:szCs w:val="24"/>
          <w:lang w:val="en-AU"/>
          <w14:ligatures w14:val="standardContextual"/>
        </w:rPr>
        <w:t>Journal of the American Pharmacists Association</w:t>
      </w:r>
      <w:r w:rsidRPr="00B3052D">
        <w:rPr>
          <w:rFonts w:ascii="Arial" w:eastAsia="Arial" w:hAnsi="Arial" w:cs="Arial"/>
          <w:color w:val="000000" w:themeColor="text1"/>
          <w:kern w:val="2"/>
          <w:sz w:val="24"/>
          <w:szCs w:val="24"/>
          <w:lang w:val="en-AU"/>
          <w14:ligatures w14:val="standardContextual"/>
        </w:rPr>
        <w:t xml:space="preserve">. July-August 2019; 59: e248. [published abstract] </w:t>
      </w:r>
    </w:p>
    <w:p w14:paraId="2FE1D0EE"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Conceptualization, Design, Analysis, Writing, Critical Review</w:t>
      </w:r>
    </w:p>
    <w:p w14:paraId="051909AA"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7.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Musani SK, </w:t>
      </w:r>
      <w:proofErr w:type="spellStart"/>
      <w:r w:rsidRPr="00B3052D">
        <w:rPr>
          <w:rFonts w:ascii="Arial" w:eastAsia="Arial" w:hAnsi="Arial" w:cs="Arial"/>
          <w:color w:val="000000" w:themeColor="text1"/>
          <w:kern w:val="2"/>
          <w:sz w:val="24"/>
          <w:szCs w:val="24"/>
          <w:lang w:val="en-AU"/>
          <w14:ligatures w14:val="standardContextual"/>
        </w:rPr>
        <w:t>Mwasongwe</w:t>
      </w:r>
      <w:proofErr w:type="spellEnd"/>
      <w:r w:rsidRPr="00B3052D">
        <w:rPr>
          <w:rFonts w:ascii="Arial" w:eastAsia="Arial" w:hAnsi="Arial" w:cs="Arial"/>
          <w:color w:val="000000" w:themeColor="text1"/>
          <w:kern w:val="2"/>
          <w:sz w:val="24"/>
          <w:szCs w:val="24"/>
          <w:lang w:val="en-AU"/>
          <w14:ligatures w14:val="standardContextual"/>
        </w:rPr>
        <w:t xml:space="preserve"> SE, Peterson EL, and Lanfear DE. Addressing Racial Disparity in Heart Failure Outcomes and Beta-Blocker Response. </w:t>
      </w:r>
      <w:r w:rsidRPr="00B3052D">
        <w:rPr>
          <w:rFonts w:ascii="Arial" w:eastAsia="Arial" w:hAnsi="Arial" w:cs="Arial"/>
          <w:i/>
          <w:iCs/>
          <w:color w:val="000000" w:themeColor="text1"/>
          <w:kern w:val="2"/>
          <w:sz w:val="24"/>
          <w:szCs w:val="24"/>
          <w:lang w:val="en-AU"/>
          <w14:ligatures w14:val="standardContextual"/>
        </w:rPr>
        <w:t>American Journal of Pharmaceutical Education</w:t>
      </w:r>
      <w:r w:rsidRPr="00B3052D">
        <w:rPr>
          <w:rFonts w:ascii="Arial" w:eastAsia="Arial" w:hAnsi="Arial" w:cs="Arial"/>
          <w:color w:val="000000" w:themeColor="text1"/>
          <w:kern w:val="2"/>
          <w:sz w:val="24"/>
          <w:szCs w:val="24"/>
          <w:lang w:val="en-AU"/>
          <w14:ligatures w14:val="standardContextual"/>
        </w:rPr>
        <w:t xml:space="preserve">. June 2019. 83 (5); 7654. [published abstract] </w:t>
      </w:r>
    </w:p>
    <w:p w14:paraId="55E699DB"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Conceptualization, Design, Analysis, Writing, Critical Review</w:t>
      </w:r>
    </w:p>
    <w:p w14:paraId="0AA94C51"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6. ^Shugg T, Li J, She R, Gui H, Sabbah HN, Williams LK,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and Lanfear DE. Genome-Wide Association Study of Mortality Benefit from Beta-Blockers in Patients </w:t>
      </w:r>
      <w:proofErr w:type="gramStart"/>
      <w:r w:rsidRPr="00B3052D">
        <w:rPr>
          <w:rFonts w:ascii="Arial" w:eastAsia="Arial" w:hAnsi="Arial" w:cs="Arial"/>
          <w:color w:val="000000" w:themeColor="text1"/>
          <w:kern w:val="2"/>
          <w:sz w:val="24"/>
          <w:szCs w:val="24"/>
          <w:lang w:val="en-AU"/>
          <w14:ligatures w14:val="standardContextual"/>
        </w:rPr>
        <w:t>With</w:t>
      </w:r>
      <w:proofErr w:type="gramEnd"/>
      <w:r w:rsidRPr="00B3052D">
        <w:rPr>
          <w:rFonts w:ascii="Arial" w:eastAsia="Arial" w:hAnsi="Arial" w:cs="Arial"/>
          <w:color w:val="000000" w:themeColor="text1"/>
          <w:kern w:val="2"/>
          <w:sz w:val="24"/>
          <w:szCs w:val="24"/>
          <w:lang w:val="en-AU"/>
          <w14:ligatures w14:val="standardContextual"/>
        </w:rPr>
        <w:t xml:space="preserve"> Heart Failure </w:t>
      </w:r>
      <w:proofErr w:type="gramStart"/>
      <w:r w:rsidRPr="00B3052D">
        <w:rPr>
          <w:rFonts w:ascii="Arial" w:eastAsia="Arial" w:hAnsi="Arial" w:cs="Arial"/>
          <w:color w:val="000000" w:themeColor="text1"/>
          <w:kern w:val="2"/>
          <w:sz w:val="24"/>
          <w:szCs w:val="24"/>
          <w:lang w:val="en-AU"/>
          <w14:ligatures w14:val="standardContextual"/>
        </w:rPr>
        <w:t>With</w:t>
      </w:r>
      <w:proofErr w:type="gramEnd"/>
      <w:r w:rsidRPr="00B3052D">
        <w:rPr>
          <w:rFonts w:ascii="Arial" w:eastAsia="Arial" w:hAnsi="Arial" w:cs="Arial"/>
          <w:color w:val="000000" w:themeColor="text1"/>
          <w:kern w:val="2"/>
          <w:sz w:val="24"/>
          <w:szCs w:val="24"/>
          <w:lang w:val="en-AU"/>
          <w14:ligatures w14:val="standardContextual"/>
        </w:rPr>
        <w:t xml:space="preserve"> Reduced Ejection Fraction. </w:t>
      </w:r>
      <w:r w:rsidRPr="00B3052D">
        <w:rPr>
          <w:rFonts w:ascii="Arial" w:eastAsia="Arial" w:hAnsi="Arial" w:cs="Arial"/>
          <w:i/>
          <w:iCs/>
          <w:color w:val="000000" w:themeColor="text1"/>
          <w:kern w:val="2"/>
          <w:sz w:val="24"/>
          <w:szCs w:val="24"/>
          <w:lang w:val="en-AU"/>
          <w14:ligatures w14:val="standardContextual"/>
        </w:rPr>
        <w:t>Journal of the American College of Cardiology</w:t>
      </w:r>
      <w:r w:rsidRPr="00B3052D">
        <w:rPr>
          <w:rFonts w:ascii="Arial" w:eastAsia="Arial" w:hAnsi="Arial" w:cs="Arial"/>
          <w:color w:val="000000" w:themeColor="text1"/>
          <w:kern w:val="2"/>
          <w:sz w:val="24"/>
          <w:szCs w:val="24"/>
          <w:lang w:val="en-AU"/>
          <w14:ligatures w14:val="standardContextual"/>
        </w:rPr>
        <w:t xml:space="preserve">. March 12, 2019. 73 (9 Supplement 1): 1005. [published abstract] </w:t>
      </w:r>
    </w:p>
    <w:p w14:paraId="31192F94"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Writing, Critical Review</w:t>
      </w:r>
    </w:p>
    <w:p w14:paraId="2E42FDD5"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5.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~Ting C, Peterson E, Gui H, Li L, Sadee W, Wang D, and Lanfear DE. A Cardiac-Specific Regulatory Genetic Variant for Protein Kinase C α is Significantly Associated with Mortality in Patients with Heart Failure. </w:t>
      </w:r>
      <w:r w:rsidRPr="00B3052D">
        <w:rPr>
          <w:rFonts w:ascii="Arial" w:eastAsia="Arial" w:hAnsi="Arial" w:cs="Arial"/>
          <w:i/>
          <w:iCs/>
          <w:color w:val="000000" w:themeColor="text1"/>
          <w:kern w:val="2"/>
          <w:sz w:val="24"/>
          <w:szCs w:val="24"/>
          <w:lang w:val="en-AU"/>
          <w14:ligatures w14:val="standardContextual"/>
        </w:rPr>
        <w:t>Journal of Cardiac Failure</w:t>
      </w:r>
      <w:r w:rsidRPr="00B3052D">
        <w:rPr>
          <w:rFonts w:ascii="Arial" w:eastAsia="Arial" w:hAnsi="Arial" w:cs="Arial"/>
          <w:color w:val="000000" w:themeColor="text1"/>
          <w:kern w:val="2"/>
          <w:sz w:val="24"/>
          <w:szCs w:val="24"/>
          <w:lang w:val="en-AU"/>
          <w14:ligatures w14:val="standardContextual"/>
        </w:rPr>
        <w:t xml:space="preserve">. August 2018. 24 (8); S2. [published abstract] </w:t>
      </w:r>
    </w:p>
    <w:p w14:paraId="2A2F098F"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Conceptualization, Design, Writing, Critical Review</w:t>
      </w:r>
    </w:p>
    <w:p w14:paraId="698E8AC3"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4. </w:t>
      </w:r>
      <w:r w:rsidRPr="00B3052D">
        <w:rPr>
          <w:rFonts w:ascii="Arial" w:eastAsia="Arial" w:hAnsi="Arial" w:cs="Arial"/>
          <w:b/>
          <w:bCs/>
          <w:color w:val="000000" w:themeColor="text1"/>
          <w:kern w:val="2"/>
          <w:sz w:val="24"/>
          <w:szCs w:val="24"/>
          <w:lang w:val="en-AU"/>
          <w14:ligatures w14:val="standardContextual"/>
        </w:rPr>
        <w:t>Luzum JA</w:t>
      </w:r>
      <w:r w:rsidRPr="00B3052D">
        <w:rPr>
          <w:rFonts w:ascii="Arial" w:eastAsia="Arial" w:hAnsi="Arial" w:cs="Arial"/>
          <w:color w:val="000000" w:themeColor="text1"/>
          <w:kern w:val="2"/>
          <w:sz w:val="24"/>
          <w:szCs w:val="24"/>
          <w:lang w:val="en-AU"/>
          <w14:ligatures w14:val="standardContextual"/>
        </w:rPr>
        <w:t xml:space="preserve"> and Lanfear DE. Pharmacogenetic Risk Scores for Perindopril Clinical and Cost Effectiveness in Stable Coronary Artery Disease: When are we ready to implement? </w:t>
      </w:r>
      <w:r w:rsidRPr="00B3052D">
        <w:rPr>
          <w:rFonts w:ascii="Arial" w:eastAsia="Arial" w:hAnsi="Arial" w:cs="Arial"/>
          <w:i/>
          <w:iCs/>
          <w:color w:val="000000" w:themeColor="text1"/>
          <w:kern w:val="2"/>
          <w:sz w:val="24"/>
          <w:szCs w:val="24"/>
          <w:lang w:val="en-AU"/>
          <w14:ligatures w14:val="standardContextual"/>
        </w:rPr>
        <w:t>Journal of the American Heart Association</w:t>
      </w:r>
      <w:r w:rsidRPr="00B3052D">
        <w:rPr>
          <w:rFonts w:ascii="Arial" w:eastAsia="Arial" w:hAnsi="Arial" w:cs="Arial"/>
          <w:color w:val="000000" w:themeColor="text1"/>
          <w:kern w:val="2"/>
          <w:sz w:val="24"/>
          <w:szCs w:val="24"/>
          <w:lang w:val="en-AU"/>
          <w14:ligatures w14:val="standardContextual"/>
        </w:rPr>
        <w:t xml:space="preserve">. 2016;5(3): </w:t>
      </w:r>
      <w:proofErr w:type="spellStart"/>
      <w:r w:rsidRPr="00B3052D">
        <w:rPr>
          <w:rFonts w:ascii="Arial" w:eastAsia="Arial" w:hAnsi="Arial" w:cs="Arial"/>
          <w:color w:val="000000" w:themeColor="text1"/>
          <w:kern w:val="2"/>
          <w:sz w:val="24"/>
          <w:szCs w:val="24"/>
          <w:lang w:val="en-AU"/>
          <w14:ligatures w14:val="standardContextual"/>
        </w:rPr>
        <w:t>pii</w:t>
      </w:r>
      <w:proofErr w:type="spellEnd"/>
      <w:r w:rsidRPr="00B3052D">
        <w:rPr>
          <w:rFonts w:ascii="Arial" w:eastAsia="Arial" w:hAnsi="Arial" w:cs="Arial"/>
          <w:color w:val="000000" w:themeColor="text1"/>
          <w:kern w:val="2"/>
          <w:sz w:val="24"/>
          <w:szCs w:val="24"/>
          <w:lang w:val="en-AU"/>
          <w14:ligatures w14:val="standardContextual"/>
        </w:rPr>
        <w:t xml:space="preserve">: e003440. PMID: 27021567. PMCID: PMC4943290 [invited editorial] </w:t>
      </w:r>
    </w:p>
    <w:p w14:paraId="4FFB0E6D"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Writing and Critical Review</w:t>
      </w:r>
    </w:p>
    <w:p w14:paraId="6D655611"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3. Hertz DL, Crona DJ, </w:t>
      </w:r>
      <w:proofErr w:type="spellStart"/>
      <w:r w:rsidRPr="00B3052D">
        <w:rPr>
          <w:rFonts w:ascii="Arial" w:eastAsia="Arial" w:hAnsi="Arial" w:cs="Arial"/>
          <w:b/>
          <w:bCs/>
          <w:color w:val="000000" w:themeColor="text1"/>
          <w:kern w:val="2"/>
          <w:sz w:val="24"/>
          <w:szCs w:val="24"/>
          <w:lang w:val="en-AU"/>
          <w14:ligatures w14:val="standardContextual"/>
        </w:rPr>
        <w:t>Talameh</w:t>
      </w:r>
      <w:proofErr w:type="spellEnd"/>
      <w:r w:rsidRPr="00B3052D">
        <w:rPr>
          <w:rFonts w:ascii="Arial" w:eastAsia="Arial" w:hAnsi="Arial" w:cs="Arial"/>
          <w:b/>
          <w:bCs/>
          <w:color w:val="000000" w:themeColor="text1"/>
          <w:kern w:val="2"/>
          <w:sz w:val="24"/>
          <w:szCs w:val="24"/>
          <w:lang w:val="en-AU"/>
          <w14:ligatures w14:val="standardContextual"/>
        </w:rPr>
        <w:t xml:space="preserve"> J</w:t>
      </w:r>
      <w:r w:rsidRPr="00B3052D">
        <w:rPr>
          <w:rFonts w:ascii="Arial" w:eastAsia="Arial" w:hAnsi="Arial" w:cs="Arial"/>
          <w:color w:val="000000" w:themeColor="text1"/>
          <w:kern w:val="2"/>
          <w:sz w:val="24"/>
          <w:szCs w:val="24"/>
          <w:lang w:val="en-AU"/>
          <w14:ligatures w14:val="standardContextual"/>
        </w:rPr>
        <w:t xml:space="preserve">, Brantley SJ, Roode L, Theen KN, and Hull JH. Integration of scientific writing into an applied biostatistics and SAS programming course for Pharmaceutical Sciences graduate students. </w:t>
      </w:r>
      <w:r w:rsidRPr="00B3052D">
        <w:rPr>
          <w:rFonts w:ascii="Arial" w:eastAsia="Arial" w:hAnsi="Arial" w:cs="Arial"/>
          <w:i/>
          <w:iCs/>
          <w:color w:val="000000" w:themeColor="text1"/>
          <w:kern w:val="2"/>
          <w:sz w:val="24"/>
          <w:szCs w:val="24"/>
          <w:lang w:val="en-AU"/>
          <w14:ligatures w14:val="standardContextual"/>
        </w:rPr>
        <w:t>Proceedings of the 20th Annual Southeast SAS Users Group Conference</w:t>
      </w:r>
      <w:r w:rsidRPr="00B3052D">
        <w:rPr>
          <w:rFonts w:ascii="Arial" w:eastAsia="Arial" w:hAnsi="Arial" w:cs="Arial"/>
          <w:color w:val="000000" w:themeColor="text1"/>
          <w:kern w:val="2"/>
          <w:sz w:val="24"/>
          <w:szCs w:val="24"/>
          <w:lang w:val="en-AU"/>
          <w14:ligatures w14:val="standardContextual"/>
        </w:rPr>
        <w:t xml:space="preserve">. 2012. Accessible at: </w:t>
      </w:r>
      <w:hyperlink r:id="rId23" w:history="1">
        <w:r w:rsidRPr="00B3052D">
          <w:rPr>
            <w:rFonts w:ascii="Arial" w:eastAsia="Arial" w:hAnsi="Arial" w:cs="Arial"/>
            <w:color w:val="0000FF" w:themeColor="hyperlink"/>
            <w:kern w:val="2"/>
            <w:sz w:val="24"/>
            <w:szCs w:val="24"/>
            <w:u w:val="single"/>
            <w:lang w:val="en-AU"/>
            <w14:ligatures w14:val="standardContextual"/>
          </w:rPr>
          <w:t>http://analytics.ncsu.edu/sesug/2012/PO-11.pdf</w:t>
        </w:r>
      </w:hyperlink>
      <w:r w:rsidRPr="00B3052D">
        <w:rPr>
          <w:rFonts w:ascii="Arial" w:eastAsia="Arial" w:hAnsi="Arial" w:cs="Arial"/>
          <w:color w:val="000000" w:themeColor="text1"/>
          <w:kern w:val="2"/>
          <w:sz w:val="24"/>
          <w:szCs w:val="24"/>
          <w:lang w:val="en-AU"/>
          <w14:ligatures w14:val="standardContextual"/>
        </w:rPr>
        <w:t xml:space="preserve"> [conference proceedings]</w:t>
      </w:r>
    </w:p>
    <w:p w14:paraId="63A3CEA6" w14:textId="4EE6A641" w:rsidR="00B3052D" w:rsidRPr="00B3052D" w:rsidRDefault="00B3052D" w:rsidP="00B3052D">
      <w:pPr>
        <w:ind w:left="144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Critical Review</w:t>
      </w:r>
    </w:p>
    <w:p w14:paraId="1E3B958A"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lastRenderedPageBreak/>
        <w:t xml:space="preserve">2. </w:t>
      </w:r>
      <w:proofErr w:type="spellStart"/>
      <w:r w:rsidRPr="00B3052D">
        <w:rPr>
          <w:rFonts w:ascii="Arial" w:eastAsia="Arial" w:hAnsi="Arial" w:cs="Arial"/>
          <w:b/>
          <w:bCs/>
          <w:color w:val="000000" w:themeColor="text1"/>
          <w:kern w:val="2"/>
          <w:sz w:val="24"/>
          <w:szCs w:val="24"/>
          <w:lang w:val="en-AU"/>
          <w14:ligatures w14:val="standardContextual"/>
        </w:rPr>
        <w:t>Talameh</w:t>
      </w:r>
      <w:proofErr w:type="spellEnd"/>
      <w:r w:rsidRPr="00B3052D">
        <w:rPr>
          <w:rFonts w:ascii="Arial" w:eastAsia="Arial" w:hAnsi="Arial" w:cs="Arial"/>
          <w:b/>
          <w:bCs/>
          <w:color w:val="000000" w:themeColor="text1"/>
          <w:kern w:val="2"/>
          <w:sz w:val="24"/>
          <w:szCs w:val="24"/>
          <w:lang w:val="en-AU"/>
          <w14:ligatures w14:val="standardContextual"/>
        </w:rPr>
        <w:t xml:space="preserve"> J</w:t>
      </w:r>
      <w:r w:rsidRPr="00B3052D">
        <w:rPr>
          <w:rFonts w:ascii="Arial" w:eastAsia="Arial" w:hAnsi="Arial" w:cs="Arial"/>
          <w:color w:val="000000" w:themeColor="text1"/>
          <w:kern w:val="2"/>
          <w:sz w:val="24"/>
          <w:szCs w:val="24"/>
          <w:lang w:val="en-AU"/>
          <w14:ligatures w14:val="standardContextual"/>
        </w:rPr>
        <w:t xml:space="preserve">, Garrand A, Ghali JK, Oren R, Dunlap SH, Van Bakel AB, Piña IL, Patterson JH, Sueta CA, McGrew F, Miller A, Schwartz TA, and Adams Jr KF. Beta-1 Adrenergic Receptor Genotype Ser49Gly Is Associated with Beta-Blocker Survival Benefit in Patients with Heart Failure. </w:t>
      </w:r>
      <w:r w:rsidRPr="00B3052D">
        <w:rPr>
          <w:rFonts w:ascii="Arial" w:eastAsia="Arial" w:hAnsi="Arial" w:cs="Arial"/>
          <w:i/>
          <w:iCs/>
          <w:color w:val="000000" w:themeColor="text1"/>
          <w:kern w:val="2"/>
          <w:sz w:val="24"/>
          <w:szCs w:val="24"/>
          <w:lang w:val="en-AU"/>
          <w14:ligatures w14:val="standardContextual"/>
        </w:rPr>
        <w:t>Journal of the American College of Cardiology</w:t>
      </w:r>
      <w:r w:rsidRPr="00B3052D">
        <w:rPr>
          <w:rFonts w:ascii="Arial" w:eastAsia="Arial" w:hAnsi="Arial" w:cs="Arial"/>
          <w:color w:val="000000" w:themeColor="text1"/>
          <w:kern w:val="2"/>
          <w:sz w:val="24"/>
          <w:szCs w:val="24"/>
          <w:lang w:val="en-AU"/>
          <w14:ligatures w14:val="standardContextual"/>
        </w:rPr>
        <w:t>. 2012;59(13 Suppl</w:t>
      </w:r>
      <w:proofErr w:type="gramStart"/>
      <w:r w:rsidRPr="00B3052D">
        <w:rPr>
          <w:rFonts w:ascii="Arial" w:eastAsia="Arial" w:hAnsi="Arial" w:cs="Arial"/>
          <w:color w:val="000000" w:themeColor="text1"/>
          <w:kern w:val="2"/>
          <w:sz w:val="24"/>
          <w:szCs w:val="24"/>
          <w:lang w:val="en-AU"/>
          <w14:ligatures w14:val="standardContextual"/>
        </w:rPr>
        <w:t>):E</w:t>
      </w:r>
      <w:proofErr w:type="gramEnd"/>
      <w:r w:rsidRPr="00B3052D">
        <w:rPr>
          <w:rFonts w:ascii="Arial" w:eastAsia="Arial" w:hAnsi="Arial" w:cs="Arial"/>
          <w:color w:val="000000" w:themeColor="text1"/>
          <w:kern w:val="2"/>
          <w:sz w:val="24"/>
          <w:szCs w:val="24"/>
          <w:lang w:val="en-AU"/>
          <w14:ligatures w14:val="standardContextual"/>
        </w:rPr>
        <w:t xml:space="preserve">861. [published abstract] </w:t>
      </w:r>
    </w:p>
    <w:p w14:paraId="546CD30D" w14:textId="77777777" w:rsidR="00B3052D" w:rsidRPr="00B3052D" w:rsidRDefault="00B3052D" w:rsidP="00B3052D">
      <w:pPr>
        <w:ind w:left="720" w:firstLine="720"/>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Analysis, Writing, and Critical Review</w:t>
      </w:r>
    </w:p>
    <w:p w14:paraId="6DE982FF" w14:textId="77777777" w:rsidR="00B3052D" w:rsidRPr="00B3052D" w:rsidRDefault="00B3052D" w:rsidP="00B3052D">
      <w:pPr>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 xml:space="preserve">1. McNeely, EB, Hull, JH, Adams, KF, </w:t>
      </w:r>
      <w:proofErr w:type="spellStart"/>
      <w:r w:rsidRPr="00B3052D">
        <w:rPr>
          <w:rFonts w:ascii="Arial" w:eastAsia="Arial" w:hAnsi="Arial" w:cs="Arial"/>
          <w:b/>
          <w:bCs/>
          <w:color w:val="000000" w:themeColor="text1"/>
          <w:kern w:val="2"/>
          <w:sz w:val="24"/>
          <w:szCs w:val="24"/>
          <w:lang w:val="en-AU"/>
          <w14:ligatures w14:val="standardContextual"/>
        </w:rPr>
        <w:t>Talameh</w:t>
      </w:r>
      <w:proofErr w:type="spellEnd"/>
      <w:r w:rsidRPr="00B3052D">
        <w:rPr>
          <w:rFonts w:ascii="Arial" w:eastAsia="Arial" w:hAnsi="Arial" w:cs="Arial"/>
          <w:b/>
          <w:bCs/>
          <w:color w:val="000000" w:themeColor="text1"/>
          <w:kern w:val="2"/>
          <w:sz w:val="24"/>
          <w:szCs w:val="24"/>
          <w:lang w:val="en-AU"/>
          <w14:ligatures w14:val="standardContextual"/>
        </w:rPr>
        <w:t xml:space="preserve"> J,</w:t>
      </w:r>
      <w:r w:rsidRPr="00B3052D">
        <w:rPr>
          <w:rFonts w:ascii="Arial" w:eastAsia="Arial" w:hAnsi="Arial" w:cs="Arial"/>
          <w:color w:val="000000" w:themeColor="text1"/>
          <w:kern w:val="2"/>
          <w:sz w:val="24"/>
          <w:szCs w:val="24"/>
          <w:lang w:val="en-AU"/>
          <w14:ligatures w14:val="standardContextual"/>
        </w:rPr>
        <w:t xml:space="preserve"> Simmons, B, Henry, J, Brouwer, KLR, and Patterson, JH. Comparison of the relative oral bioavailability of tolvaptan administered via nasogastric tube to tolvaptan tablets swallowed intact. </w:t>
      </w:r>
      <w:r w:rsidRPr="00B3052D">
        <w:rPr>
          <w:rFonts w:ascii="Arial" w:eastAsia="Arial" w:hAnsi="Arial" w:cs="Arial"/>
          <w:i/>
          <w:iCs/>
          <w:color w:val="000000" w:themeColor="text1"/>
          <w:kern w:val="2"/>
          <w:sz w:val="24"/>
          <w:szCs w:val="24"/>
          <w:lang w:val="en-AU"/>
          <w14:ligatures w14:val="standardContextual"/>
        </w:rPr>
        <w:t>Pharmacotherapy</w:t>
      </w:r>
      <w:r w:rsidRPr="00B3052D">
        <w:rPr>
          <w:rFonts w:ascii="Arial" w:eastAsia="Arial" w:hAnsi="Arial" w:cs="Arial"/>
          <w:color w:val="000000" w:themeColor="text1"/>
          <w:kern w:val="2"/>
          <w:sz w:val="24"/>
          <w:szCs w:val="24"/>
          <w:lang w:val="en-AU"/>
          <w14:ligatures w14:val="standardContextual"/>
        </w:rPr>
        <w:t>. 2012;32(5</w:t>
      </w:r>
      <w:proofErr w:type="gramStart"/>
      <w:r w:rsidRPr="00B3052D">
        <w:rPr>
          <w:rFonts w:ascii="Arial" w:eastAsia="Arial" w:hAnsi="Arial" w:cs="Arial"/>
          <w:color w:val="000000" w:themeColor="text1"/>
          <w:kern w:val="2"/>
          <w:sz w:val="24"/>
          <w:szCs w:val="24"/>
          <w:lang w:val="en-AU"/>
          <w14:ligatures w14:val="standardContextual"/>
        </w:rPr>
        <w:t>):E</w:t>
      </w:r>
      <w:proofErr w:type="gramEnd"/>
      <w:r w:rsidRPr="00B3052D">
        <w:rPr>
          <w:rFonts w:ascii="Arial" w:eastAsia="Arial" w:hAnsi="Arial" w:cs="Arial"/>
          <w:color w:val="000000" w:themeColor="text1"/>
          <w:kern w:val="2"/>
          <w:sz w:val="24"/>
          <w:szCs w:val="24"/>
          <w:lang w:val="en-AU"/>
          <w14:ligatures w14:val="standardContextual"/>
        </w:rPr>
        <w:t xml:space="preserve">114. [published abstract] </w:t>
      </w:r>
    </w:p>
    <w:p w14:paraId="095C401B" w14:textId="418ACE6A" w:rsidR="00891D62" w:rsidRPr="00B3052D" w:rsidRDefault="00B3052D" w:rsidP="006E2F3D">
      <w:pPr>
        <w:ind w:left="720" w:firstLine="720"/>
        <w:jc w:val="both"/>
        <w:rPr>
          <w:rFonts w:ascii="Arial" w:eastAsia="Arial" w:hAnsi="Arial" w:cs="Arial"/>
          <w:color w:val="000000" w:themeColor="text1"/>
          <w:kern w:val="2"/>
          <w:sz w:val="24"/>
          <w:szCs w:val="24"/>
          <w:lang w:val="en-AU"/>
          <w14:ligatures w14:val="standardContextual"/>
        </w:rPr>
      </w:pPr>
      <w:r w:rsidRPr="00B3052D">
        <w:rPr>
          <w:rFonts w:ascii="Arial" w:eastAsia="Arial" w:hAnsi="Arial" w:cs="Arial"/>
          <w:color w:val="000000" w:themeColor="text1"/>
          <w:kern w:val="2"/>
          <w:sz w:val="24"/>
          <w:szCs w:val="24"/>
          <w:lang w:val="en-AU"/>
          <w14:ligatures w14:val="standardContextual"/>
        </w:rPr>
        <w:t>Role(s): Design, Analysis, Writing, and Critical Review</w:t>
      </w:r>
    </w:p>
    <w:p w14:paraId="3EC1EFCA" w14:textId="77777777" w:rsidR="00B3052D" w:rsidRDefault="00B3052D" w:rsidP="00B3052D">
      <w:pPr>
        <w:jc w:val="both"/>
        <w:rPr>
          <w:rFonts w:ascii="Arial" w:hAnsi="Arial" w:cs="Arial"/>
          <w:sz w:val="24"/>
          <w:szCs w:val="24"/>
        </w:rPr>
      </w:pPr>
    </w:p>
    <w:p w14:paraId="6E581018" w14:textId="1536A44B" w:rsidR="00CE24A7" w:rsidRPr="00830BB3" w:rsidRDefault="00CE24A7" w:rsidP="00830BB3">
      <w:pPr>
        <w:pStyle w:val="Heading2"/>
        <w:jc w:val="center"/>
        <w:rPr>
          <w:rFonts w:ascii="Arial" w:hAnsi="Arial" w:cs="Arial"/>
          <w:b/>
          <w:bCs/>
        </w:rPr>
      </w:pPr>
      <w:r w:rsidRPr="00830BB3">
        <w:rPr>
          <w:rFonts w:ascii="Arial" w:hAnsi="Arial" w:cs="Arial"/>
          <w:b/>
          <w:bCs/>
        </w:rPr>
        <w:t>Book Chapters</w:t>
      </w:r>
    </w:p>
    <w:p w14:paraId="6C4994C1" w14:textId="63552A18" w:rsidR="00CE24A7" w:rsidRDefault="00CE24A7" w:rsidP="00384858">
      <w:pPr>
        <w:jc w:val="center"/>
        <w:rPr>
          <w:rFonts w:ascii="Arial" w:hAnsi="Arial" w:cs="Arial"/>
          <w:b/>
          <w:sz w:val="24"/>
          <w:szCs w:val="24"/>
        </w:rPr>
      </w:pPr>
    </w:p>
    <w:p w14:paraId="6155E4AD" w14:textId="77777777" w:rsidR="00C9009E" w:rsidRPr="00C9009E" w:rsidRDefault="00C9009E" w:rsidP="00C9009E">
      <w:pPr>
        <w:rPr>
          <w:rFonts w:ascii="Helvetica" w:eastAsia="Arial" w:hAnsi="Helvetica" w:cs="Helvetica"/>
          <w:color w:val="000000" w:themeColor="text1"/>
          <w:kern w:val="2"/>
          <w:sz w:val="22"/>
          <w:szCs w:val="22"/>
          <w14:ligatures w14:val="standardContextual"/>
        </w:rPr>
      </w:pPr>
      <w:r w:rsidRPr="00C9009E">
        <w:rPr>
          <w:rFonts w:ascii="Helvetica" w:eastAsia="Arial" w:hAnsi="Helvetica" w:cs="Helvetica"/>
          <w:color w:val="000000" w:themeColor="text1"/>
          <w:kern w:val="2"/>
          <w:sz w:val="22"/>
          <w:szCs w:val="22"/>
          <w14:ligatures w14:val="standardContextual"/>
        </w:rPr>
        <w:t xml:space="preserve">3. Ray SD, </w:t>
      </w:r>
      <w:r w:rsidRPr="00C9009E">
        <w:rPr>
          <w:rFonts w:ascii="Helvetica" w:eastAsia="Arial" w:hAnsi="Helvetica" w:cs="Helvetica"/>
          <w:b/>
          <w:bCs/>
          <w:color w:val="000000" w:themeColor="text1"/>
          <w:kern w:val="2"/>
          <w:sz w:val="22"/>
          <w:szCs w:val="22"/>
          <w14:ligatures w14:val="standardContextual"/>
        </w:rPr>
        <w:t>Luzum JA,</w:t>
      </w:r>
      <w:r w:rsidRPr="00C9009E">
        <w:rPr>
          <w:rFonts w:ascii="Helvetica" w:eastAsia="Arial" w:hAnsi="Helvetica" w:cs="Helvetica"/>
          <w:color w:val="000000" w:themeColor="text1"/>
          <w:kern w:val="2"/>
          <w:sz w:val="22"/>
          <w:szCs w:val="22"/>
          <w14:ligatures w14:val="standardContextual"/>
        </w:rPr>
        <w:t xml:space="preserve"> Gray JP, and Stohs SJ. “Focus on pharmacogenomics, phytonutrient-drug interactions and COVID-19 vaccines: Perspectives on ADRs, ADEs, and SEDs.” </w:t>
      </w:r>
      <w:r w:rsidRPr="00C9009E">
        <w:rPr>
          <w:rFonts w:ascii="Helvetica" w:eastAsia="Arial" w:hAnsi="Helvetica" w:cs="Helvetica"/>
          <w:i/>
          <w:iCs/>
          <w:color w:val="000000" w:themeColor="text1"/>
          <w:kern w:val="2"/>
          <w:sz w:val="22"/>
          <w:szCs w:val="22"/>
          <w14:ligatures w14:val="standardContextual"/>
        </w:rPr>
        <w:t>Side Effects of Drugs Annual</w:t>
      </w:r>
      <w:r w:rsidRPr="00C9009E">
        <w:rPr>
          <w:rFonts w:ascii="Helvetica" w:eastAsia="Arial" w:hAnsi="Helvetica" w:cs="Helvetica"/>
          <w:color w:val="000000" w:themeColor="text1"/>
          <w:kern w:val="2"/>
          <w:sz w:val="22"/>
          <w:szCs w:val="22"/>
          <w14:ligatures w14:val="standardContextual"/>
        </w:rPr>
        <w:t xml:space="preserve">. Edited by Sidhartha D. Ray, Elsevier, Volume 44, 2023. </w:t>
      </w:r>
      <w:hyperlink r:id="rId24">
        <w:r w:rsidRPr="00C9009E">
          <w:rPr>
            <w:rFonts w:ascii="Helvetica" w:eastAsia="Arial" w:hAnsi="Helvetica" w:cs="Helvetica"/>
            <w:color w:val="0000FF" w:themeColor="hyperlink"/>
            <w:kern w:val="2"/>
            <w:sz w:val="22"/>
            <w:szCs w:val="22"/>
            <w:u w:val="single"/>
            <w14:ligatures w14:val="standardContextual"/>
          </w:rPr>
          <w:t>https://doi.org/10.1016/S0378-6080(23)00053-3</w:t>
        </w:r>
      </w:hyperlink>
      <w:r w:rsidRPr="00C9009E">
        <w:rPr>
          <w:rFonts w:ascii="Helvetica" w:eastAsia="Arial" w:hAnsi="Helvetica" w:cs="Helvetica"/>
          <w:color w:val="000000" w:themeColor="text1"/>
          <w:kern w:val="2"/>
          <w:sz w:val="22"/>
          <w:szCs w:val="22"/>
          <w14:ligatures w14:val="standardContextual"/>
        </w:rPr>
        <w:t xml:space="preserve">  </w:t>
      </w:r>
    </w:p>
    <w:p w14:paraId="37329D29" w14:textId="77777777" w:rsidR="00C9009E" w:rsidRPr="00C9009E" w:rsidRDefault="00C9009E" w:rsidP="00C9009E">
      <w:pPr>
        <w:rPr>
          <w:rFonts w:ascii="Helvetica" w:eastAsia="Arial" w:hAnsi="Helvetica" w:cs="Helvetica"/>
          <w:color w:val="000000" w:themeColor="text1"/>
          <w:kern w:val="2"/>
          <w:sz w:val="22"/>
          <w:szCs w:val="22"/>
          <w14:ligatures w14:val="standardContextual"/>
        </w:rPr>
      </w:pPr>
    </w:p>
    <w:p w14:paraId="2BC3FF58" w14:textId="77777777" w:rsidR="00C9009E" w:rsidRPr="00C9009E" w:rsidRDefault="00C9009E" w:rsidP="00C9009E">
      <w:pPr>
        <w:rPr>
          <w:rFonts w:ascii="Helvetica" w:eastAsia="Arial" w:hAnsi="Helvetica" w:cs="Helvetica"/>
          <w:color w:val="000000" w:themeColor="text1"/>
          <w:kern w:val="2"/>
          <w:sz w:val="22"/>
          <w:szCs w:val="22"/>
          <w14:ligatures w14:val="standardContextual"/>
        </w:rPr>
      </w:pPr>
      <w:r w:rsidRPr="00C9009E">
        <w:rPr>
          <w:rFonts w:ascii="Helvetica" w:eastAsia="Arial" w:hAnsi="Helvetica" w:cs="Helvetica"/>
          <w:color w:val="000000" w:themeColor="text1"/>
          <w:kern w:val="2"/>
          <w:sz w:val="22"/>
          <w:szCs w:val="22"/>
          <w14:ligatures w14:val="standardContextual"/>
        </w:rPr>
        <w:t xml:space="preserve">2. Ray SD, </w:t>
      </w:r>
      <w:r w:rsidRPr="00C9009E">
        <w:rPr>
          <w:rFonts w:ascii="Helvetica" w:eastAsia="Arial" w:hAnsi="Helvetica" w:cs="Helvetica"/>
          <w:b/>
          <w:bCs/>
          <w:color w:val="000000" w:themeColor="text1"/>
          <w:kern w:val="2"/>
          <w:sz w:val="22"/>
          <w:szCs w:val="22"/>
          <w14:ligatures w14:val="standardContextual"/>
        </w:rPr>
        <w:t>Luzum JA,</w:t>
      </w:r>
      <w:r w:rsidRPr="00C9009E">
        <w:rPr>
          <w:rFonts w:ascii="Helvetica" w:eastAsia="Arial" w:hAnsi="Helvetica" w:cs="Helvetica"/>
          <w:color w:val="000000" w:themeColor="text1"/>
          <w:kern w:val="2"/>
          <w:sz w:val="22"/>
          <w:szCs w:val="22"/>
          <w14:ligatures w14:val="standardContextual"/>
        </w:rPr>
        <w:t xml:space="preserve"> Gray JP, and Stohs SJ. “Focus on pharmacogenomics, phytonutrient-drug interactions and COVID-19 vaccines: Perspectives on ADRs, ADEs, and SEDs.” </w:t>
      </w:r>
      <w:r w:rsidRPr="00C9009E">
        <w:rPr>
          <w:rFonts w:ascii="Helvetica" w:eastAsia="Arial" w:hAnsi="Helvetica" w:cs="Helvetica"/>
          <w:i/>
          <w:iCs/>
          <w:color w:val="000000" w:themeColor="text1"/>
          <w:kern w:val="2"/>
          <w:sz w:val="22"/>
          <w:szCs w:val="22"/>
          <w14:ligatures w14:val="standardContextual"/>
        </w:rPr>
        <w:t>Side Effects of Drugs Annual</w:t>
      </w:r>
      <w:r w:rsidRPr="00C9009E">
        <w:rPr>
          <w:rFonts w:ascii="Helvetica" w:eastAsia="Arial" w:hAnsi="Helvetica" w:cs="Helvetica"/>
          <w:color w:val="000000" w:themeColor="text1"/>
          <w:kern w:val="2"/>
          <w:sz w:val="22"/>
          <w:szCs w:val="22"/>
          <w14:ligatures w14:val="standardContextual"/>
        </w:rPr>
        <w:t>. Edited by Sidhartha D. Ray, Elsevier, Volume 44, 2022, Pages xxv-lii. PMCID: PMC9906285</w:t>
      </w:r>
    </w:p>
    <w:p w14:paraId="19279775" w14:textId="77777777" w:rsidR="00C9009E" w:rsidRPr="00C9009E" w:rsidRDefault="00C9009E" w:rsidP="00C9009E">
      <w:pPr>
        <w:rPr>
          <w:rFonts w:ascii="Helvetica" w:eastAsia="Arial" w:hAnsi="Helvetica" w:cs="Helvetica"/>
          <w:color w:val="000000" w:themeColor="text1"/>
          <w:kern w:val="2"/>
          <w:sz w:val="22"/>
          <w:szCs w:val="22"/>
          <w14:ligatures w14:val="standardContextual"/>
        </w:rPr>
      </w:pPr>
    </w:p>
    <w:p w14:paraId="4778BB8A" w14:textId="1EEA17BB" w:rsidR="00CE24A7" w:rsidRDefault="00C9009E" w:rsidP="00C9009E">
      <w:pPr>
        <w:rPr>
          <w:rFonts w:ascii="Helvetica" w:eastAsia="Arial" w:hAnsi="Helvetica" w:cs="Helvetica"/>
          <w:color w:val="000000" w:themeColor="text1"/>
          <w:kern w:val="2"/>
          <w:sz w:val="22"/>
          <w:szCs w:val="22"/>
          <w14:ligatures w14:val="standardContextual"/>
        </w:rPr>
      </w:pPr>
      <w:r w:rsidRPr="00C9009E">
        <w:rPr>
          <w:rFonts w:ascii="Helvetica" w:eastAsia="Arial" w:hAnsi="Helvetica" w:cs="Helvetica"/>
          <w:color w:val="000000" w:themeColor="text1"/>
          <w:kern w:val="2"/>
          <w:sz w:val="22"/>
          <w:szCs w:val="22"/>
          <w14:ligatures w14:val="standardContextual"/>
        </w:rPr>
        <w:t xml:space="preserve">1. Ray SD, </w:t>
      </w:r>
      <w:r w:rsidRPr="00C9009E">
        <w:rPr>
          <w:rFonts w:ascii="Helvetica" w:eastAsia="Arial" w:hAnsi="Helvetica" w:cs="Helvetica"/>
          <w:b/>
          <w:bCs/>
          <w:color w:val="000000" w:themeColor="text1"/>
          <w:kern w:val="2"/>
          <w:sz w:val="22"/>
          <w:szCs w:val="22"/>
          <w14:ligatures w14:val="standardContextual"/>
        </w:rPr>
        <w:t>Luzum JA,</w:t>
      </w:r>
      <w:r w:rsidRPr="00C9009E">
        <w:rPr>
          <w:rFonts w:ascii="Helvetica" w:eastAsia="Arial" w:hAnsi="Helvetica" w:cs="Helvetica"/>
          <w:color w:val="000000" w:themeColor="text1"/>
          <w:kern w:val="2"/>
          <w:sz w:val="22"/>
          <w:szCs w:val="22"/>
          <w14:ligatures w14:val="standardContextual"/>
        </w:rPr>
        <w:t xml:space="preserve"> Gray JP, and Stohs SJ. “Focus on pharmacogenomics, phytonutrient-drug interactions and COVID-19 vaccines: Perspectives on ADRs, ADEs, and SEDs.” </w:t>
      </w:r>
      <w:r w:rsidRPr="00C9009E">
        <w:rPr>
          <w:rFonts w:ascii="Helvetica" w:eastAsia="Arial" w:hAnsi="Helvetica" w:cs="Helvetica"/>
          <w:i/>
          <w:iCs/>
          <w:color w:val="000000" w:themeColor="text1"/>
          <w:kern w:val="2"/>
          <w:sz w:val="22"/>
          <w:szCs w:val="22"/>
          <w14:ligatures w14:val="standardContextual"/>
        </w:rPr>
        <w:t>Side Effects of Drugs Annual</w:t>
      </w:r>
      <w:r w:rsidRPr="00C9009E">
        <w:rPr>
          <w:rFonts w:ascii="Helvetica" w:eastAsia="Arial" w:hAnsi="Helvetica" w:cs="Helvetica"/>
          <w:color w:val="000000" w:themeColor="text1"/>
          <w:kern w:val="2"/>
          <w:sz w:val="22"/>
          <w:szCs w:val="22"/>
          <w14:ligatures w14:val="standardContextual"/>
        </w:rPr>
        <w:t>. Edited by Sidhartha D. Ray, Elsevier, Volume 43, 2021, Pages xxv-lii. PMCID: PMC8565918</w:t>
      </w:r>
    </w:p>
    <w:p w14:paraId="3B15949F" w14:textId="77777777" w:rsidR="00C9009E" w:rsidRDefault="00C9009E" w:rsidP="00C9009E">
      <w:pPr>
        <w:jc w:val="center"/>
        <w:rPr>
          <w:rFonts w:ascii="Arial" w:hAnsi="Arial" w:cs="Arial"/>
          <w:b/>
          <w:sz w:val="24"/>
          <w:szCs w:val="24"/>
        </w:rPr>
      </w:pPr>
    </w:p>
    <w:p w14:paraId="47192C49" w14:textId="2BC4CE01" w:rsidR="00E227DD" w:rsidRDefault="00E227DD" w:rsidP="00E227DD">
      <w:pPr>
        <w:rPr>
          <w:rFonts w:ascii="Arial" w:hAnsi="Arial" w:cs="Arial"/>
          <w:sz w:val="24"/>
          <w:szCs w:val="24"/>
        </w:rPr>
      </w:pPr>
    </w:p>
    <w:p w14:paraId="381FBBE7" w14:textId="1D13510C" w:rsidR="00E227DD" w:rsidRPr="00A14FD4" w:rsidRDefault="005A115F" w:rsidP="00A14FD4">
      <w:pPr>
        <w:pStyle w:val="Heading2"/>
        <w:jc w:val="center"/>
        <w:rPr>
          <w:rFonts w:ascii="Arial" w:hAnsi="Arial" w:cs="Arial"/>
          <w:b/>
          <w:bCs/>
        </w:rPr>
      </w:pPr>
      <w:r w:rsidRPr="00A14FD4">
        <w:rPr>
          <w:rFonts w:ascii="Arial" w:hAnsi="Arial" w:cs="Arial"/>
          <w:b/>
          <w:bCs/>
        </w:rPr>
        <w:t>Acknowledgements</w:t>
      </w:r>
    </w:p>
    <w:p w14:paraId="72151B01" w14:textId="2EB9EA41" w:rsidR="00E227DD" w:rsidRPr="00E227DD" w:rsidRDefault="00E227DD" w:rsidP="00E227DD">
      <w:pPr>
        <w:jc w:val="center"/>
        <w:rPr>
          <w:rFonts w:ascii="Arial" w:hAnsi="Arial" w:cs="Arial"/>
          <w:b/>
          <w:bCs/>
          <w:sz w:val="24"/>
          <w:szCs w:val="24"/>
        </w:rPr>
      </w:pPr>
    </w:p>
    <w:p w14:paraId="2D5C80E1" w14:textId="5C85EFE3" w:rsidR="00E227DD" w:rsidRPr="00E227DD" w:rsidRDefault="00E227DD" w:rsidP="00E227DD">
      <w:pPr>
        <w:rPr>
          <w:rFonts w:ascii="Arial" w:hAnsi="Arial" w:cs="Arial"/>
          <w:sz w:val="24"/>
          <w:szCs w:val="24"/>
        </w:rPr>
      </w:pPr>
      <w:r>
        <w:rPr>
          <w:rFonts w:ascii="Arial" w:hAnsi="Arial" w:cs="Arial"/>
          <w:sz w:val="24"/>
          <w:szCs w:val="24"/>
        </w:rPr>
        <w:t>American Society of Health System Pharmacist (</w:t>
      </w:r>
      <w:r w:rsidRPr="00E227DD">
        <w:rPr>
          <w:rFonts w:ascii="Arial" w:hAnsi="Arial" w:cs="Arial"/>
          <w:sz w:val="24"/>
          <w:szCs w:val="24"/>
        </w:rPr>
        <w:t>ASHP</w:t>
      </w:r>
      <w:r>
        <w:rPr>
          <w:rFonts w:ascii="Arial" w:hAnsi="Arial" w:cs="Arial"/>
          <w:sz w:val="24"/>
          <w:szCs w:val="24"/>
        </w:rPr>
        <w:t>)</w:t>
      </w:r>
      <w:r w:rsidRPr="00E227DD">
        <w:rPr>
          <w:rFonts w:ascii="Arial" w:hAnsi="Arial" w:cs="Arial"/>
          <w:sz w:val="24"/>
          <w:szCs w:val="24"/>
        </w:rPr>
        <w:t xml:space="preserve"> Statement on the Pharmacist’s Role in Clinical</w:t>
      </w:r>
      <w:r>
        <w:rPr>
          <w:rFonts w:ascii="Arial" w:hAnsi="Arial" w:cs="Arial"/>
          <w:sz w:val="24"/>
          <w:szCs w:val="24"/>
        </w:rPr>
        <w:t xml:space="preserve"> </w:t>
      </w:r>
      <w:r w:rsidRPr="00E227DD">
        <w:rPr>
          <w:rFonts w:ascii="Arial" w:hAnsi="Arial" w:cs="Arial"/>
          <w:sz w:val="24"/>
          <w:szCs w:val="24"/>
        </w:rPr>
        <w:t>Pharmacogenomics</w:t>
      </w:r>
      <w:r>
        <w:rPr>
          <w:rFonts w:ascii="Arial" w:hAnsi="Arial" w:cs="Arial"/>
          <w:sz w:val="24"/>
          <w:szCs w:val="24"/>
        </w:rPr>
        <w:t xml:space="preserve">. 2021. </w:t>
      </w:r>
      <w:r w:rsidR="00590812">
        <w:rPr>
          <w:rFonts w:ascii="Arial" w:hAnsi="Arial" w:cs="Arial"/>
          <w:sz w:val="24"/>
          <w:szCs w:val="24"/>
        </w:rPr>
        <w:t>(</w:t>
      </w:r>
      <w:r>
        <w:rPr>
          <w:rFonts w:ascii="Arial" w:hAnsi="Arial" w:cs="Arial"/>
          <w:sz w:val="24"/>
          <w:szCs w:val="24"/>
        </w:rPr>
        <w:t>Reviewer</w:t>
      </w:r>
      <w:r w:rsidR="00590812">
        <w:rPr>
          <w:rFonts w:ascii="Arial" w:hAnsi="Arial" w:cs="Arial"/>
          <w:sz w:val="24"/>
          <w:szCs w:val="24"/>
        </w:rPr>
        <w:t>)</w:t>
      </w:r>
      <w:r>
        <w:rPr>
          <w:rFonts w:ascii="Arial" w:hAnsi="Arial" w:cs="Arial"/>
          <w:sz w:val="24"/>
          <w:szCs w:val="24"/>
        </w:rPr>
        <w:t>.</w:t>
      </w:r>
      <w:r w:rsidR="00E420F6">
        <w:rPr>
          <w:rFonts w:ascii="Arial" w:hAnsi="Arial" w:cs="Arial"/>
          <w:sz w:val="24"/>
          <w:szCs w:val="24"/>
        </w:rPr>
        <w:t xml:space="preserve"> </w:t>
      </w:r>
      <w:hyperlink r:id="rId25" w:history="1">
        <w:r w:rsidR="00E420F6" w:rsidRPr="00E420F6">
          <w:rPr>
            <w:rStyle w:val="Hyperlink"/>
            <w:rFonts w:ascii="Arial" w:hAnsi="Arial" w:cs="Arial"/>
            <w:sz w:val="24"/>
            <w:szCs w:val="24"/>
          </w:rPr>
          <w:t>https://doi.org/10.1093/ajhp/zxab339</w:t>
        </w:r>
      </w:hyperlink>
      <w:r>
        <w:rPr>
          <w:rFonts w:ascii="Arial" w:hAnsi="Arial" w:cs="Arial"/>
          <w:sz w:val="24"/>
          <w:szCs w:val="24"/>
        </w:rPr>
        <w:t xml:space="preserve"> </w:t>
      </w:r>
    </w:p>
    <w:p w14:paraId="2007731A" w14:textId="4F1D29AC" w:rsidR="006B2938" w:rsidRDefault="006B2938" w:rsidP="006B2938">
      <w:pPr>
        <w:jc w:val="center"/>
        <w:rPr>
          <w:rFonts w:ascii="Arial" w:hAnsi="Arial" w:cs="Arial"/>
          <w:sz w:val="24"/>
          <w:szCs w:val="24"/>
        </w:rPr>
      </w:pPr>
    </w:p>
    <w:p w14:paraId="2CD4919D" w14:textId="77777777" w:rsidR="006B2938" w:rsidRPr="006B2938" w:rsidRDefault="006B2938" w:rsidP="006B2938">
      <w:pPr>
        <w:jc w:val="center"/>
        <w:rPr>
          <w:rFonts w:ascii="Arial" w:hAnsi="Arial" w:cs="Arial"/>
          <w:b/>
          <w:sz w:val="24"/>
          <w:szCs w:val="24"/>
          <w:u w:val="single"/>
        </w:rPr>
      </w:pPr>
    </w:p>
    <w:p w14:paraId="491C753A" w14:textId="1E8F453D" w:rsidR="00277F2B" w:rsidRPr="00A2383A" w:rsidRDefault="005A115F" w:rsidP="005A115F">
      <w:pPr>
        <w:pStyle w:val="Heading1"/>
        <w:spacing w:after="240"/>
        <w:jc w:val="center"/>
        <w:rPr>
          <w:rFonts w:ascii="Arial" w:hAnsi="Arial" w:cs="Arial"/>
          <w:szCs w:val="24"/>
        </w:rPr>
      </w:pPr>
      <w:r>
        <w:rPr>
          <w:rFonts w:ascii="Arial" w:hAnsi="Arial" w:cs="Arial"/>
          <w:u w:val="single"/>
        </w:rPr>
        <w:t>RESEARCH PRESENTATIONS</w:t>
      </w:r>
    </w:p>
    <w:p w14:paraId="6D6EA808" w14:textId="294A23FE" w:rsidR="00D609E9" w:rsidRPr="00F668F5" w:rsidRDefault="00D96D58" w:rsidP="00F668F5">
      <w:pPr>
        <w:pStyle w:val="Heading2"/>
        <w:jc w:val="center"/>
        <w:rPr>
          <w:rFonts w:ascii="Arial" w:hAnsi="Arial" w:cs="Arial"/>
          <w:b/>
        </w:rPr>
      </w:pPr>
      <w:r w:rsidRPr="00F668F5">
        <w:rPr>
          <w:rFonts w:ascii="Arial" w:hAnsi="Arial" w:cs="Arial"/>
          <w:b/>
        </w:rPr>
        <w:t>Podium</w:t>
      </w:r>
    </w:p>
    <w:p w14:paraId="63CA0337" w14:textId="6C575542" w:rsidR="00277F2B" w:rsidRPr="00A2383A" w:rsidRDefault="00277F2B" w:rsidP="002B2FEB">
      <w:pPr>
        <w:jc w:val="center"/>
        <w:rPr>
          <w:rFonts w:ascii="Arial" w:hAnsi="Arial" w:cs="Arial"/>
          <w:b/>
          <w:sz w:val="24"/>
          <w:szCs w:val="24"/>
        </w:rPr>
      </w:pPr>
      <w:r w:rsidRPr="00A2383A">
        <w:rPr>
          <w:rFonts w:ascii="Arial" w:hAnsi="Arial" w:cs="Arial"/>
          <w:sz w:val="24"/>
          <w:szCs w:val="24"/>
        </w:rPr>
        <w:t>(presenting author underlined)</w:t>
      </w:r>
    </w:p>
    <w:p w14:paraId="57EA4A51" w14:textId="77777777" w:rsidR="00277F2B" w:rsidRPr="00A2383A" w:rsidRDefault="00277F2B" w:rsidP="00277F2B">
      <w:pPr>
        <w:rPr>
          <w:rFonts w:ascii="Arial" w:hAnsi="Arial" w:cs="Arial"/>
          <w:b/>
          <w:sz w:val="24"/>
          <w:szCs w:val="24"/>
        </w:rPr>
      </w:pPr>
    </w:p>
    <w:p w14:paraId="62BF343F" w14:textId="48F1B7CC" w:rsidR="008D2203" w:rsidRDefault="008D2203" w:rsidP="007F24FC">
      <w:pPr>
        <w:pStyle w:val="ListParagraph"/>
        <w:numPr>
          <w:ilvl w:val="0"/>
          <w:numId w:val="2"/>
        </w:numPr>
        <w:ind w:left="360"/>
        <w:rPr>
          <w:rFonts w:ascii="Arial" w:hAnsi="Arial" w:cs="Arial"/>
          <w:sz w:val="24"/>
          <w:szCs w:val="24"/>
        </w:rPr>
      </w:pPr>
      <w:r w:rsidRPr="00C84644">
        <w:rPr>
          <w:rFonts w:ascii="Arial" w:hAnsi="Arial" w:cs="Arial"/>
          <w:b/>
          <w:bCs/>
          <w:sz w:val="24"/>
          <w:szCs w:val="24"/>
          <w:u w:val="single"/>
        </w:rPr>
        <w:t>Luzum JA</w:t>
      </w:r>
      <w:r>
        <w:rPr>
          <w:rFonts w:ascii="Arial" w:hAnsi="Arial" w:cs="Arial"/>
          <w:sz w:val="24"/>
          <w:szCs w:val="24"/>
        </w:rPr>
        <w:t xml:space="preserve">. </w:t>
      </w:r>
      <w:r w:rsidRPr="005B420A">
        <w:rPr>
          <w:rFonts w:ascii="Arial" w:hAnsi="Arial" w:cs="Arial"/>
          <w:sz w:val="24"/>
          <w:szCs w:val="24"/>
        </w:rPr>
        <w:t>"</w:t>
      </w:r>
      <w:r w:rsidRPr="008D2203">
        <w:rPr>
          <w:rFonts w:ascii="Arial" w:hAnsi="Arial" w:cs="Arial"/>
          <w:sz w:val="24"/>
          <w:szCs w:val="24"/>
        </w:rPr>
        <w:t>Pharmacogenomics - where does it help me?</w:t>
      </w:r>
      <w:r w:rsidRPr="005B420A">
        <w:rPr>
          <w:rFonts w:ascii="Arial" w:hAnsi="Arial" w:cs="Arial"/>
          <w:sz w:val="24"/>
          <w:szCs w:val="24"/>
        </w:rPr>
        <w:t>"</w:t>
      </w:r>
      <w:r>
        <w:rPr>
          <w:rFonts w:ascii="Arial" w:hAnsi="Arial" w:cs="Arial"/>
          <w:sz w:val="24"/>
          <w:szCs w:val="24"/>
        </w:rPr>
        <w:t xml:space="preserve"> at the American Heart Association (AHA) Scientific Sessions, New Orleans, LA, November 7, 2025.</w:t>
      </w:r>
    </w:p>
    <w:p w14:paraId="35F0D7CD" w14:textId="77777777" w:rsidR="008D2203" w:rsidRPr="008D2203" w:rsidRDefault="008D2203" w:rsidP="008D2203">
      <w:pPr>
        <w:rPr>
          <w:rFonts w:ascii="Arial" w:hAnsi="Arial" w:cs="Arial"/>
          <w:sz w:val="24"/>
          <w:szCs w:val="24"/>
        </w:rPr>
      </w:pPr>
    </w:p>
    <w:p w14:paraId="76B0FD59" w14:textId="57E50975" w:rsidR="005B420A" w:rsidRDefault="005B420A" w:rsidP="007F24FC">
      <w:pPr>
        <w:pStyle w:val="ListParagraph"/>
        <w:numPr>
          <w:ilvl w:val="0"/>
          <w:numId w:val="2"/>
        </w:numPr>
        <w:ind w:left="360"/>
        <w:rPr>
          <w:rFonts w:ascii="Arial" w:hAnsi="Arial" w:cs="Arial"/>
          <w:sz w:val="24"/>
          <w:szCs w:val="24"/>
        </w:rPr>
      </w:pPr>
      <w:r w:rsidRPr="00C84644">
        <w:rPr>
          <w:rFonts w:ascii="Arial" w:hAnsi="Arial" w:cs="Arial"/>
          <w:b/>
          <w:bCs/>
          <w:sz w:val="24"/>
          <w:szCs w:val="24"/>
          <w:u w:val="single"/>
        </w:rPr>
        <w:t>Luzum JA</w:t>
      </w:r>
      <w:r>
        <w:rPr>
          <w:rFonts w:ascii="Arial" w:hAnsi="Arial" w:cs="Arial"/>
          <w:sz w:val="24"/>
          <w:szCs w:val="24"/>
        </w:rPr>
        <w:t xml:space="preserve">. </w:t>
      </w:r>
      <w:r w:rsidRPr="005B420A">
        <w:rPr>
          <w:rFonts w:ascii="Arial" w:hAnsi="Arial" w:cs="Arial"/>
          <w:sz w:val="24"/>
          <w:szCs w:val="24"/>
        </w:rPr>
        <w:t>"Risk Scores: Bridging Science and Practice for Precision Medicine - Delve into transformative potential of PGx and PRS in advancing precision medicine"</w:t>
      </w:r>
      <w:r>
        <w:rPr>
          <w:rFonts w:ascii="Arial" w:hAnsi="Arial" w:cs="Arial"/>
          <w:sz w:val="24"/>
          <w:szCs w:val="24"/>
        </w:rPr>
        <w:t xml:space="preserve"> at the </w:t>
      </w:r>
      <w:r w:rsidRPr="00251305">
        <w:rPr>
          <w:rFonts w:ascii="Arial" w:hAnsi="Arial" w:cs="Arial"/>
          <w:sz w:val="24"/>
          <w:szCs w:val="24"/>
        </w:rPr>
        <w:t>34th Singapore Pharmacy Congress</w:t>
      </w:r>
      <w:r>
        <w:rPr>
          <w:rFonts w:ascii="Arial" w:hAnsi="Arial" w:cs="Arial"/>
          <w:sz w:val="24"/>
          <w:szCs w:val="24"/>
        </w:rPr>
        <w:t>, Singapore, September 27, 2025.</w:t>
      </w:r>
    </w:p>
    <w:p w14:paraId="0E31D08E" w14:textId="77777777" w:rsidR="005B420A" w:rsidRPr="005B420A" w:rsidRDefault="005B420A" w:rsidP="005B420A">
      <w:pPr>
        <w:rPr>
          <w:rFonts w:ascii="Arial" w:hAnsi="Arial" w:cs="Arial"/>
          <w:sz w:val="24"/>
          <w:szCs w:val="24"/>
        </w:rPr>
      </w:pPr>
    </w:p>
    <w:p w14:paraId="662E42D7" w14:textId="4D18712F" w:rsidR="00251305" w:rsidRDefault="00251305" w:rsidP="007F24FC">
      <w:pPr>
        <w:pStyle w:val="ListParagraph"/>
        <w:numPr>
          <w:ilvl w:val="0"/>
          <w:numId w:val="2"/>
        </w:numPr>
        <w:ind w:left="360"/>
        <w:rPr>
          <w:rFonts w:ascii="Arial" w:hAnsi="Arial" w:cs="Arial"/>
          <w:sz w:val="24"/>
          <w:szCs w:val="24"/>
        </w:rPr>
      </w:pPr>
      <w:r w:rsidRPr="00C84644">
        <w:rPr>
          <w:rFonts w:ascii="Arial" w:hAnsi="Arial" w:cs="Arial"/>
          <w:b/>
          <w:bCs/>
          <w:sz w:val="24"/>
          <w:szCs w:val="24"/>
          <w:u w:val="single"/>
        </w:rPr>
        <w:lastRenderedPageBreak/>
        <w:t>Luzum JA</w:t>
      </w:r>
      <w:r>
        <w:rPr>
          <w:rFonts w:ascii="Arial" w:hAnsi="Arial" w:cs="Arial"/>
          <w:sz w:val="24"/>
          <w:szCs w:val="24"/>
        </w:rPr>
        <w:t>. “</w:t>
      </w:r>
      <w:r w:rsidRPr="00251305">
        <w:rPr>
          <w:rFonts w:ascii="Arial" w:hAnsi="Arial" w:cs="Arial"/>
          <w:sz w:val="24"/>
          <w:szCs w:val="24"/>
        </w:rPr>
        <w:t>P</w:t>
      </w:r>
      <w:r>
        <w:rPr>
          <w:rFonts w:ascii="Arial" w:hAnsi="Arial" w:cs="Arial"/>
          <w:sz w:val="24"/>
          <w:szCs w:val="24"/>
        </w:rPr>
        <w:t>harmacogenomics</w:t>
      </w:r>
      <w:r w:rsidRPr="00251305">
        <w:rPr>
          <w:rFonts w:ascii="Arial" w:hAnsi="Arial" w:cs="Arial"/>
          <w:sz w:val="24"/>
          <w:szCs w:val="24"/>
        </w:rPr>
        <w:t xml:space="preserve"> Boot Camp</w:t>
      </w:r>
      <w:r>
        <w:rPr>
          <w:rFonts w:ascii="Arial" w:hAnsi="Arial" w:cs="Arial"/>
          <w:sz w:val="24"/>
          <w:szCs w:val="24"/>
        </w:rPr>
        <w:t>:</w:t>
      </w:r>
      <w:r w:rsidRPr="00251305">
        <w:rPr>
          <w:rFonts w:ascii="Arial" w:hAnsi="Arial" w:cs="Arial"/>
          <w:sz w:val="24"/>
          <w:szCs w:val="24"/>
        </w:rPr>
        <w:t xml:space="preserve"> Shaping the Future of PGx: Insights, Innovations, and Implementation"</w:t>
      </w:r>
      <w:r>
        <w:rPr>
          <w:rFonts w:ascii="Arial" w:hAnsi="Arial" w:cs="Arial"/>
          <w:sz w:val="24"/>
          <w:szCs w:val="24"/>
        </w:rPr>
        <w:t xml:space="preserve"> at the </w:t>
      </w:r>
      <w:r w:rsidRPr="00251305">
        <w:rPr>
          <w:rFonts w:ascii="Arial" w:hAnsi="Arial" w:cs="Arial"/>
          <w:sz w:val="24"/>
          <w:szCs w:val="24"/>
        </w:rPr>
        <w:t>34th Singapore Pharmacy Congress</w:t>
      </w:r>
      <w:r w:rsidR="005B420A">
        <w:rPr>
          <w:rFonts w:ascii="Arial" w:hAnsi="Arial" w:cs="Arial"/>
          <w:sz w:val="24"/>
          <w:szCs w:val="24"/>
        </w:rPr>
        <w:t xml:space="preserve"> Pre-Congress Workshop</w:t>
      </w:r>
      <w:r>
        <w:rPr>
          <w:rFonts w:ascii="Arial" w:hAnsi="Arial" w:cs="Arial"/>
          <w:sz w:val="24"/>
          <w:szCs w:val="24"/>
        </w:rPr>
        <w:t>, Singapore, September 25, 2025.</w:t>
      </w:r>
    </w:p>
    <w:p w14:paraId="155B1FF2" w14:textId="77777777" w:rsidR="00251305" w:rsidRPr="00251305" w:rsidRDefault="00251305" w:rsidP="00251305">
      <w:pPr>
        <w:rPr>
          <w:rFonts w:ascii="Arial" w:hAnsi="Arial" w:cs="Arial"/>
          <w:sz w:val="24"/>
          <w:szCs w:val="24"/>
        </w:rPr>
      </w:pPr>
    </w:p>
    <w:p w14:paraId="71189678" w14:textId="021805A1" w:rsidR="00252B8C" w:rsidRPr="00252B8C" w:rsidRDefault="00252B8C" w:rsidP="007F24FC">
      <w:pPr>
        <w:pStyle w:val="ListParagraph"/>
        <w:numPr>
          <w:ilvl w:val="0"/>
          <w:numId w:val="2"/>
        </w:numPr>
        <w:ind w:left="360"/>
        <w:rPr>
          <w:rFonts w:ascii="Arial" w:hAnsi="Arial" w:cs="Arial"/>
          <w:sz w:val="24"/>
          <w:szCs w:val="24"/>
        </w:rPr>
      </w:pPr>
      <w:r w:rsidRPr="00C84644">
        <w:rPr>
          <w:rFonts w:ascii="Arial" w:hAnsi="Arial" w:cs="Arial"/>
          <w:b/>
          <w:bCs/>
          <w:sz w:val="24"/>
          <w:szCs w:val="24"/>
          <w:u w:val="single"/>
        </w:rPr>
        <w:t>Luzum JA</w:t>
      </w:r>
      <w:r>
        <w:rPr>
          <w:rFonts w:ascii="Arial" w:hAnsi="Arial" w:cs="Arial"/>
          <w:sz w:val="24"/>
          <w:szCs w:val="24"/>
        </w:rPr>
        <w:t>. “</w:t>
      </w:r>
      <w:r w:rsidRPr="00C84644">
        <w:rPr>
          <w:rFonts w:ascii="Arial" w:hAnsi="Arial" w:cs="Arial"/>
          <w:sz w:val="24"/>
          <w:szCs w:val="24"/>
        </w:rPr>
        <w:t>The Future is Now: Recent Advancements and Clinical Practice Guidelines for the Use of Pharmacogenetics in Cardiology</w:t>
      </w:r>
      <w:r>
        <w:rPr>
          <w:rFonts w:ascii="Arial" w:hAnsi="Arial" w:cs="Arial"/>
          <w:sz w:val="24"/>
          <w:szCs w:val="24"/>
        </w:rPr>
        <w:t xml:space="preserve">” at </w:t>
      </w:r>
      <w:r>
        <w:rPr>
          <w:rFonts w:ascii="Arial" w:hAnsi="Arial" w:cs="Arial"/>
          <w:i/>
          <w:iCs/>
          <w:sz w:val="24"/>
          <w:szCs w:val="24"/>
        </w:rPr>
        <w:t>National University Hospital of Singapore Grand Rounds</w:t>
      </w:r>
      <w:r>
        <w:rPr>
          <w:rFonts w:ascii="Arial" w:hAnsi="Arial" w:cs="Arial"/>
          <w:sz w:val="24"/>
          <w:szCs w:val="24"/>
        </w:rPr>
        <w:t>, virtual, June 20, 2025.</w:t>
      </w:r>
    </w:p>
    <w:p w14:paraId="575170CE" w14:textId="77777777" w:rsidR="00252B8C" w:rsidRPr="00252B8C" w:rsidRDefault="00252B8C" w:rsidP="00252B8C">
      <w:pPr>
        <w:pStyle w:val="ListParagraph"/>
        <w:rPr>
          <w:rFonts w:ascii="Arial" w:hAnsi="Arial" w:cs="Arial"/>
          <w:b/>
          <w:bCs/>
          <w:sz w:val="24"/>
          <w:szCs w:val="24"/>
          <w:u w:val="single"/>
        </w:rPr>
      </w:pPr>
    </w:p>
    <w:p w14:paraId="10F52E3E" w14:textId="48A806C5" w:rsidR="003F7B7A" w:rsidRPr="003F7B7A" w:rsidRDefault="003F7B7A" w:rsidP="007F24FC">
      <w:pPr>
        <w:pStyle w:val="ListParagraph"/>
        <w:numPr>
          <w:ilvl w:val="0"/>
          <w:numId w:val="2"/>
        </w:numPr>
        <w:ind w:left="360"/>
        <w:rPr>
          <w:rFonts w:ascii="Arial" w:hAnsi="Arial" w:cs="Arial"/>
          <w:sz w:val="24"/>
          <w:szCs w:val="24"/>
        </w:rPr>
      </w:pPr>
      <w:r w:rsidRPr="00C84644">
        <w:rPr>
          <w:rFonts w:ascii="Arial" w:hAnsi="Arial" w:cs="Arial"/>
          <w:b/>
          <w:bCs/>
          <w:sz w:val="24"/>
          <w:szCs w:val="24"/>
          <w:u w:val="single"/>
        </w:rPr>
        <w:t>Luzum JA</w:t>
      </w:r>
      <w:r>
        <w:rPr>
          <w:rFonts w:ascii="Arial" w:hAnsi="Arial" w:cs="Arial"/>
          <w:sz w:val="24"/>
          <w:szCs w:val="24"/>
        </w:rPr>
        <w:t>. “</w:t>
      </w:r>
      <w:r w:rsidRPr="00C84644">
        <w:rPr>
          <w:rFonts w:ascii="Arial" w:hAnsi="Arial" w:cs="Arial"/>
          <w:sz w:val="24"/>
          <w:szCs w:val="24"/>
        </w:rPr>
        <w:t>The Future is Now: Recent Advancements and Clinical Practice Guidelines for the Use of Pharmacogenetics in Cardiology</w:t>
      </w:r>
      <w:r>
        <w:rPr>
          <w:rFonts w:ascii="Arial" w:hAnsi="Arial" w:cs="Arial"/>
          <w:sz w:val="24"/>
          <w:szCs w:val="24"/>
        </w:rPr>
        <w:t xml:space="preserve">” at </w:t>
      </w:r>
      <w:r w:rsidRPr="0079639D">
        <w:rPr>
          <w:rFonts w:ascii="Arial" w:hAnsi="Arial" w:cs="Arial"/>
          <w:i/>
          <w:iCs/>
          <w:sz w:val="24"/>
          <w:szCs w:val="24"/>
        </w:rPr>
        <w:t>Libin Cardiovascular Institute Grand Rounds</w:t>
      </w:r>
      <w:r>
        <w:rPr>
          <w:rFonts w:ascii="Arial" w:hAnsi="Arial" w:cs="Arial"/>
          <w:sz w:val="24"/>
          <w:szCs w:val="24"/>
        </w:rPr>
        <w:t>, University of Calgary, Alberta, Canada, April 8, 2025</w:t>
      </w:r>
      <w:r w:rsidR="005A1B9F">
        <w:rPr>
          <w:rFonts w:ascii="Arial" w:hAnsi="Arial" w:cs="Arial"/>
          <w:sz w:val="24"/>
          <w:szCs w:val="24"/>
        </w:rPr>
        <w:t>.</w:t>
      </w:r>
      <w:r w:rsidR="00E80B33">
        <w:rPr>
          <w:rFonts w:ascii="Arial" w:hAnsi="Arial" w:cs="Arial"/>
          <w:sz w:val="24"/>
          <w:szCs w:val="24"/>
        </w:rPr>
        <w:t xml:space="preserve"> Recording available online at: </w:t>
      </w:r>
      <w:hyperlink r:id="rId26" w:history="1">
        <w:r w:rsidR="00E80B33" w:rsidRPr="00605DDF">
          <w:rPr>
            <w:rStyle w:val="Hyperlink"/>
            <w:rFonts w:ascii="Arial" w:hAnsi="Arial" w:cs="Arial"/>
            <w:sz w:val="24"/>
            <w:szCs w:val="24"/>
          </w:rPr>
          <w:t>https://www.youtube.com/watch?v=eehyvZkNA4k</w:t>
        </w:r>
      </w:hyperlink>
      <w:r w:rsidR="00E80B33">
        <w:rPr>
          <w:rFonts w:ascii="Arial" w:hAnsi="Arial" w:cs="Arial"/>
          <w:sz w:val="24"/>
          <w:szCs w:val="24"/>
        </w:rPr>
        <w:t xml:space="preserve"> </w:t>
      </w:r>
    </w:p>
    <w:p w14:paraId="5CC7A391" w14:textId="77777777" w:rsidR="003F7B7A" w:rsidRPr="00F83D98" w:rsidRDefault="003F7B7A" w:rsidP="00F83D98">
      <w:pPr>
        <w:rPr>
          <w:rFonts w:ascii="Arial" w:hAnsi="Arial" w:cs="Arial"/>
          <w:sz w:val="24"/>
          <w:szCs w:val="24"/>
        </w:rPr>
      </w:pPr>
    </w:p>
    <w:p w14:paraId="12AD7DC0" w14:textId="28FBBE7E" w:rsidR="00E07655" w:rsidRDefault="00E07655" w:rsidP="007F24FC">
      <w:pPr>
        <w:pStyle w:val="ListParagraph"/>
        <w:numPr>
          <w:ilvl w:val="0"/>
          <w:numId w:val="2"/>
        </w:numPr>
        <w:ind w:left="360"/>
        <w:rPr>
          <w:rFonts w:ascii="Arial" w:hAnsi="Arial" w:cs="Arial"/>
          <w:sz w:val="24"/>
          <w:szCs w:val="24"/>
        </w:rPr>
      </w:pPr>
      <w:r w:rsidRPr="00640C70">
        <w:rPr>
          <w:rFonts w:ascii="Arial" w:hAnsi="Arial" w:cs="Arial"/>
          <w:b/>
          <w:bCs/>
          <w:sz w:val="24"/>
          <w:szCs w:val="24"/>
          <w:u w:val="single"/>
        </w:rPr>
        <w:t>Luzum JA</w:t>
      </w:r>
      <w:r>
        <w:rPr>
          <w:rFonts w:ascii="Arial" w:hAnsi="Arial" w:cs="Arial"/>
          <w:sz w:val="24"/>
          <w:szCs w:val="24"/>
        </w:rPr>
        <w:t xml:space="preserve">. “The Power of Polygenic Risk Scores: Pharmacogenomics’ Next Frontier” at the </w:t>
      </w:r>
      <w:r w:rsidRPr="00C84644">
        <w:rPr>
          <w:rFonts w:ascii="Arial" w:hAnsi="Arial" w:cs="Arial"/>
          <w:i/>
          <w:iCs/>
          <w:sz w:val="24"/>
          <w:szCs w:val="24"/>
        </w:rPr>
        <w:t>Pharmacogenomics Global Research Network (PGRN) Annual Meeting</w:t>
      </w:r>
      <w:r>
        <w:rPr>
          <w:rFonts w:ascii="Arial" w:hAnsi="Arial" w:cs="Arial"/>
          <w:sz w:val="24"/>
          <w:szCs w:val="24"/>
        </w:rPr>
        <w:t>, Columbus, OH, September 25, 2024.</w:t>
      </w:r>
    </w:p>
    <w:p w14:paraId="2226ED8F" w14:textId="77777777" w:rsidR="00E07655" w:rsidRPr="00E07655" w:rsidRDefault="00E07655" w:rsidP="00E07655">
      <w:pPr>
        <w:rPr>
          <w:rFonts w:ascii="Arial" w:hAnsi="Arial" w:cs="Arial"/>
          <w:sz w:val="24"/>
          <w:szCs w:val="24"/>
        </w:rPr>
      </w:pPr>
    </w:p>
    <w:p w14:paraId="2D274E70" w14:textId="18F87B5F" w:rsidR="00C84644" w:rsidRDefault="00C84644" w:rsidP="007F24FC">
      <w:pPr>
        <w:pStyle w:val="ListParagraph"/>
        <w:numPr>
          <w:ilvl w:val="0"/>
          <w:numId w:val="2"/>
        </w:numPr>
        <w:ind w:left="360"/>
        <w:rPr>
          <w:rFonts w:ascii="Arial" w:hAnsi="Arial" w:cs="Arial"/>
          <w:sz w:val="24"/>
          <w:szCs w:val="24"/>
        </w:rPr>
      </w:pPr>
      <w:r w:rsidRPr="00C84644">
        <w:rPr>
          <w:rFonts w:ascii="Arial" w:hAnsi="Arial" w:cs="Arial"/>
          <w:b/>
          <w:bCs/>
          <w:sz w:val="24"/>
          <w:szCs w:val="24"/>
          <w:u w:val="single"/>
        </w:rPr>
        <w:t>Luzum JA</w:t>
      </w:r>
      <w:r>
        <w:rPr>
          <w:rFonts w:ascii="Arial" w:hAnsi="Arial" w:cs="Arial"/>
          <w:sz w:val="24"/>
          <w:szCs w:val="24"/>
        </w:rPr>
        <w:t xml:space="preserve">. </w:t>
      </w:r>
      <w:r w:rsidR="003F7B7A">
        <w:rPr>
          <w:rFonts w:ascii="Arial" w:hAnsi="Arial" w:cs="Arial"/>
          <w:sz w:val="24"/>
          <w:szCs w:val="24"/>
        </w:rPr>
        <w:t>“</w:t>
      </w:r>
      <w:r w:rsidRPr="00C84644">
        <w:rPr>
          <w:rFonts w:ascii="Arial" w:hAnsi="Arial" w:cs="Arial"/>
          <w:sz w:val="24"/>
          <w:szCs w:val="24"/>
        </w:rPr>
        <w:t>The Future is Now: Recent Advancements and Clinical Practice Guidelines for the Use of Pharmacogenetics in Cardiology</w:t>
      </w:r>
      <w:r>
        <w:rPr>
          <w:rFonts w:ascii="Arial" w:hAnsi="Arial" w:cs="Arial"/>
          <w:sz w:val="24"/>
          <w:szCs w:val="24"/>
        </w:rPr>
        <w:t xml:space="preserve">” at </w:t>
      </w:r>
      <w:r w:rsidRPr="00DD54CE">
        <w:rPr>
          <w:rFonts w:ascii="Arial" w:hAnsi="Arial" w:cs="Arial"/>
          <w:i/>
          <w:iCs/>
          <w:sz w:val="24"/>
          <w:szCs w:val="24"/>
        </w:rPr>
        <w:t>University of Michigan Cardiovascular Grand Rounds</w:t>
      </w:r>
      <w:r>
        <w:rPr>
          <w:rFonts w:ascii="Arial" w:hAnsi="Arial" w:cs="Arial"/>
          <w:sz w:val="24"/>
          <w:szCs w:val="24"/>
        </w:rPr>
        <w:t>, Ann Arbor, MI, September 12, 2024.</w:t>
      </w:r>
      <w:r w:rsidR="00DC7755">
        <w:rPr>
          <w:rFonts w:ascii="Arial" w:hAnsi="Arial" w:cs="Arial"/>
          <w:sz w:val="24"/>
          <w:szCs w:val="24"/>
        </w:rPr>
        <w:t xml:space="preserve"> Recording available online at: </w:t>
      </w:r>
      <w:hyperlink r:id="rId27" w:history="1">
        <w:r w:rsidR="00DC7755" w:rsidRPr="00605DDF">
          <w:rPr>
            <w:rStyle w:val="Hyperlink"/>
            <w:rFonts w:ascii="Arial" w:hAnsi="Arial" w:cs="Arial"/>
            <w:sz w:val="24"/>
            <w:szCs w:val="24"/>
          </w:rPr>
          <w:t>https://www.youtube.com/watch?v=mkpBq3cMSVc&amp;list=PLNxqP-XbH8BL7l1gX2gJhWm_9N8674uZu&amp;index=14&amp;t=3471s</w:t>
        </w:r>
      </w:hyperlink>
      <w:r w:rsidR="00DC7755">
        <w:rPr>
          <w:rFonts w:ascii="Arial" w:hAnsi="Arial" w:cs="Arial"/>
          <w:sz w:val="24"/>
          <w:szCs w:val="24"/>
        </w:rPr>
        <w:t xml:space="preserve"> </w:t>
      </w:r>
    </w:p>
    <w:p w14:paraId="6A927C03" w14:textId="77777777" w:rsidR="00C84644" w:rsidRPr="00C84644" w:rsidRDefault="00C84644" w:rsidP="00C84644">
      <w:pPr>
        <w:rPr>
          <w:rFonts w:ascii="Arial" w:hAnsi="Arial" w:cs="Arial"/>
          <w:sz w:val="24"/>
          <w:szCs w:val="24"/>
        </w:rPr>
      </w:pPr>
    </w:p>
    <w:p w14:paraId="1FDC28F7" w14:textId="37040F48" w:rsidR="00042158" w:rsidRDefault="000F454F" w:rsidP="007F24FC">
      <w:pPr>
        <w:pStyle w:val="ListParagraph"/>
        <w:numPr>
          <w:ilvl w:val="0"/>
          <w:numId w:val="2"/>
        </w:numPr>
        <w:ind w:left="360"/>
        <w:rPr>
          <w:rFonts w:ascii="Arial" w:hAnsi="Arial" w:cs="Arial"/>
          <w:sz w:val="24"/>
          <w:szCs w:val="24"/>
        </w:rPr>
      </w:pPr>
      <w:r w:rsidRPr="000F454F">
        <w:rPr>
          <w:rFonts w:ascii="Arial" w:hAnsi="Arial" w:cs="Arial"/>
          <w:b/>
          <w:bCs/>
          <w:sz w:val="24"/>
          <w:szCs w:val="24"/>
          <w:u w:val="single"/>
        </w:rPr>
        <w:t>Luzum JA.</w:t>
      </w:r>
      <w:r>
        <w:rPr>
          <w:rFonts w:ascii="Arial" w:hAnsi="Arial" w:cs="Arial"/>
          <w:sz w:val="24"/>
          <w:szCs w:val="24"/>
        </w:rPr>
        <w:t xml:space="preserve"> </w:t>
      </w:r>
      <w:r w:rsidR="00042158" w:rsidRPr="00042158">
        <w:rPr>
          <w:rFonts w:ascii="Arial" w:hAnsi="Arial" w:cs="Arial"/>
          <w:sz w:val="24"/>
          <w:szCs w:val="24"/>
        </w:rPr>
        <w:t xml:space="preserve">“Beyond One-Size-Fits-All: Harnessing Genetics to Optimize Beta-Blocker Therapy” at the </w:t>
      </w:r>
      <w:r w:rsidR="00042158" w:rsidRPr="00042158">
        <w:rPr>
          <w:rFonts w:ascii="Arial" w:hAnsi="Arial" w:cs="Arial"/>
          <w:i/>
          <w:iCs/>
          <w:sz w:val="24"/>
          <w:szCs w:val="24"/>
        </w:rPr>
        <w:t>American Society for Health-System Pharmacists (ASHP) Midyear Clinical Meeting</w:t>
      </w:r>
      <w:r w:rsidR="00042158" w:rsidRPr="00042158">
        <w:rPr>
          <w:rFonts w:ascii="Arial" w:hAnsi="Arial" w:cs="Arial"/>
          <w:sz w:val="24"/>
          <w:szCs w:val="24"/>
        </w:rPr>
        <w:t>, Anaheim, CA, December 3, 2023.</w:t>
      </w:r>
    </w:p>
    <w:p w14:paraId="73E36132" w14:textId="77777777" w:rsidR="00A15895" w:rsidRPr="00A15895" w:rsidRDefault="00A15895" w:rsidP="00A15895">
      <w:pPr>
        <w:rPr>
          <w:rFonts w:ascii="Arial" w:hAnsi="Arial" w:cs="Arial"/>
          <w:sz w:val="24"/>
          <w:szCs w:val="24"/>
        </w:rPr>
      </w:pPr>
    </w:p>
    <w:p w14:paraId="0EBB8C7D" w14:textId="2473720F" w:rsidR="00042158" w:rsidRPr="00042158" w:rsidRDefault="000F454F" w:rsidP="007F24FC">
      <w:pPr>
        <w:numPr>
          <w:ilvl w:val="0"/>
          <w:numId w:val="2"/>
        </w:numPr>
        <w:ind w:left="360" w:right="288"/>
        <w:jc w:val="both"/>
        <w:rPr>
          <w:rFonts w:ascii="Arial" w:hAnsi="Arial" w:cs="Arial"/>
          <w:sz w:val="24"/>
          <w:szCs w:val="24"/>
        </w:rPr>
      </w:pPr>
      <w:r w:rsidRPr="000F454F">
        <w:rPr>
          <w:rFonts w:ascii="Arial" w:hAnsi="Arial" w:cs="Arial"/>
          <w:b/>
          <w:bCs/>
          <w:sz w:val="24"/>
          <w:szCs w:val="24"/>
          <w:u w:val="single"/>
        </w:rPr>
        <w:t>Luzum JA.</w:t>
      </w:r>
      <w:r w:rsidRPr="00042158">
        <w:rPr>
          <w:rFonts w:ascii="Arial" w:hAnsi="Arial" w:cs="Arial"/>
          <w:sz w:val="24"/>
          <w:szCs w:val="24"/>
        </w:rPr>
        <w:t xml:space="preserve"> </w:t>
      </w:r>
      <w:r w:rsidR="00042158" w:rsidRPr="00042158">
        <w:rPr>
          <w:rFonts w:ascii="Arial" w:hAnsi="Arial" w:cs="Arial"/>
          <w:sz w:val="24"/>
          <w:szCs w:val="24"/>
        </w:rPr>
        <w:t xml:space="preserve">“Preventing Adverse Drug Reactions with MGI” for the </w:t>
      </w:r>
      <w:r w:rsidR="00042158" w:rsidRPr="00042158">
        <w:rPr>
          <w:rFonts w:ascii="Arial" w:hAnsi="Arial" w:cs="Arial"/>
          <w:i/>
          <w:iCs/>
          <w:sz w:val="24"/>
          <w:szCs w:val="24"/>
        </w:rPr>
        <w:t>Michigan Genomics Initiative (MGI) Symposium</w:t>
      </w:r>
      <w:r w:rsidR="00042158" w:rsidRPr="00042158">
        <w:rPr>
          <w:rFonts w:ascii="Arial" w:hAnsi="Arial" w:cs="Arial"/>
          <w:sz w:val="24"/>
          <w:szCs w:val="24"/>
        </w:rPr>
        <w:t>, Ann Arbor, MI, September 29, 2023.</w:t>
      </w:r>
    </w:p>
    <w:p w14:paraId="0C680CB1" w14:textId="77777777" w:rsidR="00042158" w:rsidRPr="00042158" w:rsidRDefault="00042158" w:rsidP="00042158">
      <w:pPr>
        <w:rPr>
          <w:rFonts w:ascii="Arial" w:hAnsi="Arial" w:cs="Arial"/>
          <w:sz w:val="24"/>
          <w:szCs w:val="24"/>
        </w:rPr>
      </w:pPr>
    </w:p>
    <w:p w14:paraId="4C2C4587" w14:textId="4EFF664A" w:rsidR="00042158" w:rsidRPr="00042158" w:rsidRDefault="000F454F" w:rsidP="007F24FC">
      <w:pPr>
        <w:numPr>
          <w:ilvl w:val="0"/>
          <w:numId w:val="2"/>
        </w:numPr>
        <w:ind w:left="360" w:right="288"/>
        <w:jc w:val="both"/>
        <w:rPr>
          <w:rFonts w:ascii="Arial" w:hAnsi="Arial" w:cs="Arial"/>
          <w:sz w:val="24"/>
          <w:szCs w:val="24"/>
        </w:rPr>
      </w:pPr>
      <w:r w:rsidRPr="000F454F">
        <w:rPr>
          <w:rFonts w:ascii="Arial" w:hAnsi="Arial" w:cs="Arial"/>
          <w:b/>
          <w:bCs/>
          <w:sz w:val="24"/>
          <w:szCs w:val="24"/>
          <w:u w:val="single"/>
        </w:rPr>
        <w:t>Luzum JA.</w:t>
      </w:r>
      <w:r w:rsidR="00640C70">
        <w:rPr>
          <w:rFonts w:ascii="Arial" w:hAnsi="Arial" w:cs="Arial"/>
          <w:b/>
          <w:bCs/>
          <w:sz w:val="24"/>
          <w:szCs w:val="24"/>
          <w:u w:val="single"/>
        </w:rPr>
        <w:t xml:space="preserve"> </w:t>
      </w:r>
      <w:r w:rsidR="00042158" w:rsidRPr="00042158">
        <w:rPr>
          <w:rFonts w:ascii="Arial" w:hAnsi="Arial" w:cs="Arial"/>
          <w:sz w:val="24"/>
          <w:szCs w:val="24"/>
        </w:rPr>
        <w:t xml:space="preserve">"Race-Based Medicine: Where does it come from and what is the danger?” at the </w:t>
      </w:r>
      <w:r w:rsidR="00042158" w:rsidRPr="00042158">
        <w:rPr>
          <w:rFonts w:ascii="Arial" w:hAnsi="Arial" w:cs="Arial"/>
          <w:i/>
          <w:iCs/>
          <w:sz w:val="24"/>
          <w:szCs w:val="24"/>
        </w:rPr>
        <w:t>American Society for Clinical Pharmacology and Therapeutics (ASCPT) Annual Meeting</w:t>
      </w:r>
      <w:r w:rsidR="00042158" w:rsidRPr="00042158">
        <w:rPr>
          <w:rFonts w:ascii="Arial" w:hAnsi="Arial" w:cs="Arial"/>
          <w:sz w:val="24"/>
          <w:szCs w:val="24"/>
        </w:rPr>
        <w:t>, Atlanta, GA, March 23, 2023.</w:t>
      </w:r>
    </w:p>
    <w:p w14:paraId="59741D44" w14:textId="77777777" w:rsidR="00042158" w:rsidRPr="00042158" w:rsidRDefault="00042158" w:rsidP="00042158">
      <w:pPr>
        <w:ind w:left="360" w:right="288"/>
        <w:jc w:val="both"/>
        <w:rPr>
          <w:rFonts w:ascii="Arial" w:hAnsi="Arial" w:cs="Arial"/>
          <w:sz w:val="24"/>
          <w:szCs w:val="24"/>
        </w:rPr>
      </w:pPr>
    </w:p>
    <w:p w14:paraId="56938FA5" w14:textId="60087981" w:rsidR="00042158" w:rsidRPr="00042158" w:rsidRDefault="000F454F" w:rsidP="007F24FC">
      <w:pPr>
        <w:numPr>
          <w:ilvl w:val="0"/>
          <w:numId w:val="2"/>
        </w:numPr>
        <w:ind w:left="360" w:right="288"/>
        <w:jc w:val="both"/>
        <w:rPr>
          <w:rFonts w:ascii="Arial" w:hAnsi="Arial" w:cs="Arial"/>
          <w:sz w:val="24"/>
          <w:szCs w:val="24"/>
        </w:rPr>
      </w:pPr>
      <w:r w:rsidRPr="000F454F">
        <w:rPr>
          <w:rFonts w:ascii="Arial" w:hAnsi="Arial" w:cs="Arial"/>
          <w:b/>
          <w:bCs/>
          <w:sz w:val="24"/>
          <w:szCs w:val="24"/>
          <w:u w:val="single"/>
        </w:rPr>
        <w:t>Luzum JA.</w:t>
      </w:r>
      <w:r w:rsidRPr="00042158">
        <w:rPr>
          <w:rFonts w:ascii="Arial" w:hAnsi="Arial" w:cs="Arial"/>
          <w:sz w:val="24"/>
          <w:szCs w:val="24"/>
        </w:rPr>
        <w:t xml:space="preserve"> </w:t>
      </w:r>
      <w:r w:rsidR="00042158" w:rsidRPr="00042158">
        <w:rPr>
          <w:rFonts w:ascii="Arial" w:hAnsi="Arial" w:cs="Arial"/>
          <w:sz w:val="24"/>
          <w:szCs w:val="24"/>
        </w:rPr>
        <w:t xml:space="preserve">“Polygenic Risk Scores in Pharmacogenetics” at the </w:t>
      </w:r>
      <w:r w:rsidR="00042158" w:rsidRPr="00042158">
        <w:rPr>
          <w:rFonts w:ascii="Arial" w:hAnsi="Arial" w:cs="Arial"/>
          <w:i/>
          <w:iCs/>
          <w:sz w:val="24"/>
          <w:szCs w:val="24"/>
        </w:rPr>
        <w:t xml:space="preserve">Precision Medicine </w:t>
      </w:r>
      <w:proofErr w:type="spellStart"/>
      <w:r w:rsidR="00042158" w:rsidRPr="00042158">
        <w:rPr>
          <w:rFonts w:ascii="Arial" w:hAnsi="Arial" w:cs="Arial"/>
          <w:i/>
          <w:iCs/>
          <w:sz w:val="24"/>
          <w:szCs w:val="24"/>
        </w:rPr>
        <w:t>Leaders</w:t>
      </w:r>
      <w:proofErr w:type="spellEnd"/>
      <w:r w:rsidR="00042158" w:rsidRPr="00042158">
        <w:rPr>
          <w:rFonts w:ascii="Arial" w:hAnsi="Arial" w:cs="Arial"/>
          <w:i/>
          <w:iCs/>
          <w:sz w:val="24"/>
          <w:szCs w:val="24"/>
        </w:rPr>
        <w:t xml:space="preserve"> Summit: Updates in Precision Medicine and Pharmacogenomics</w:t>
      </w:r>
      <w:r w:rsidR="00042158" w:rsidRPr="00042158">
        <w:rPr>
          <w:rFonts w:ascii="Arial" w:hAnsi="Arial" w:cs="Arial"/>
          <w:sz w:val="24"/>
          <w:szCs w:val="24"/>
        </w:rPr>
        <w:t xml:space="preserve">, Orlando, FL, March 2, 2023. </w:t>
      </w:r>
    </w:p>
    <w:p w14:paraId="75FA93E4" w14:textId="77777777" w:rsidR="00042158" w:rsidRPr="00042158" w:rsidRDefault="00042158" w:rsidP="00042158">
      <w:pPr>
        <w:ind w:left="360" w:right="288"/>
        <w:jc w:val="both"/>
        <w:rPr>
          <w:rFonts w:ascii="Arial" w:hAnsi="Arial" w:cs="Arial"/>
          <w:sz w:val="24"/>
          <w:szCs w:val="24"/>
        </w:rPr>
      </w:pPr>
    </w:p>
    <w:p w14:paraId="290881B3" w14:textId="1DE4C45B" w:rsidR="00042158" w:rsidRPr="00042158" w:rsidRDefault="000F454F" w:rsidP="007F24FC">
      <w:pPr>
        <w:numPr>
          <w:ilvl w:val="0"/>
          <w:numId w:val="2"/>
        </w:numPr>
        <w:ind w:left="360" w:right="288"/>
        <w:jc w:val="both"/>
        <w:rPr>
          <w:rFonts w:ascii="Arial" w:hAnsi="Arial" w:cs="Arial"/>
          <w:sz w:val="24"/>
          <w:szCs w:val="24"/>
        </w:rPr>
      </w:pPr>
      <w:r w:rsidRPr="000F454F">
        <w:rPr>
          <w:rFonts w:ascii="Arial" w:hAnsi="Arial" w:cs="Arial"/>
          <w:b/>
          <w:bCs/>
          <w:sz w:val="24"/>
          <w:szCs w:val="24"/>
          <w:u w:val="single"/>
        </w:rPr>
        <w:t xml:space="preserve">Luzum </w:t>
      </w:r>
      <w:proofErr w:type="gramStart"/>
      <w:r w:rsidRPr="000F454F">
        <w:rPr>
          <w:rFonts w:ascii="Arial" w:hAnsi="Arial" w:cs="Arial"/>
          <w:b/>
          <w:bCs/>
          <w:sz w:val="24"/>
          <w:szCs w:val="24"/>
          <w:u w:val="single"/>
        </w:rPr>
        <w:t>JA</w:t>
      </w:r>
      <w:r w:rsidR="00640C70">
        <w:rPr>
          <w:rFonts w:ascii="Arial" w:hAnsi="Arial" w:cs="Arial"/>
          <w:b/>
          <w:bCs/>
          <w:sz w:val="24"/>
          <w:szCs w:val="24"/>
          <w:u w:val="single"/>
        </w:rPr>
        <w:t xml:space="preserve"> </w:t>
      </w:r>
      <w:r w:rsidRPr="000F454F">
        <w:rPr>
          <w:rFonts w:ascii="Arial" w:hAnsi="Arial" w:cs="Arial"/>
          <w:b/>
          <w:bCs/>
          <w:sz w:val="24"/>
          <w:szCs w:val="24"/>
          <w:u w:val="single"/>
        </w:rPr>
        <w:t>.</w:t>
      </w:r>
      <w:proofErr w:type="gramEnd"/>
      <w:r w:rsidR="00042158" w:rsidRPr="00042158">
        <w:rPr>
          <w:rFonts w:ascii="Arial" w:hAnsi="Arial" w:cs="Arial"/>
          <w:sz w:val="24"/>
          <w:szCs w:val="24"/>
        </w:rPr>
        <w:t xml:space="preserve">"Race-Based Medicine: Where does it come from and what is the danger?” at the </w:t>
      </w:r>
      <w:r w:rsidR="00042158" w:rsidRPr="00042158">
        <w:rPr>
          <w:rFonts w:ascii="Arial" w:hAnsi="Arial" w:cs="Arial"/>
          <w:i/>
          <w:iCs/>
          <w:sz w:val="24"/>
          <w:szCs w:val="24"/>
        </w:rPr>
        <w:t>American College of Clinical Pharmacy Global Conference on Clinical Pharmacy</w:t>
      </w:r>
      <w:r w:rsidR="00042158" w:rsidRPr="00042158">
        <w:rPr>
          <w:rFonts w:ascii="Arial" w:hAnsi="Arial" w:cs="Arial"/>
          <w:sz w:val="24"/>
          <w:szCs w:val="24"/>
        </w:rPr>
        <w:t>, San Francisco, CA, October 18, 2022.</w:t>
      </w:r>
    </w:p>
    <w:p w14:paraId="7669A8FD" w14:textId="77777777" w:rsidR="00042158" w:rsidRPr="00042158" w:rsidRDefault="00042158" w:rsidP="00042158">
      <w:pPr>
        <w:pStyle w:val="ListParagraph"/>
        <w:ind w:left="360"/>
        <w:rPr>
          <w:rFonts w:ascii="Arial" w:hAnsi="Arial" w:cs="Arial"/>
          <w:sz w:val="24"/>
          <w:szCs w:val="24"/>
        </w:rPr>
      </w:pPr>
    </w:p>
    <w:p w14:paraId="4E84E42D" w14:textId="1B832FD3" w:rsidR="00042158" w:rsidRPr="00042158" w:rsidRDefault="000F454F" w:rsidP="007F24FC">
      <w:pPr>
        <w:numPr>
          <w:ilvl w:val="0"/>
          <w:numId w:val="2"/>
        </w:numPr>
        <w:ind w:left="360" w:right="288"/>
        <w:jc w:val="both"/>
        <w:rPr>
          <w:rFonts w:ascii="Arial" w:hAnsi="Arial" w:cs="Arial"/>
          <w:sz w:val="24"/>
          <w:szCs w:val="24"/>
        </w:rPr>
      </w:pPr>
      <w:r w:rsidRPr="000F454F">
        <w:rPr>
          <w:rFonts w:ascii="Arial" w:hAnsi="Arial" w:cs="Arial"/>
          <w:b/>
          <w:bCs/>
          <w:sz w:val="24"/>
          <w:szCs w:val="24"/>
          <w:u w:val="single"/>
        </w:rPr>
        <w:t>Luzum JA.</w:t>
      </w:r>
      <w:r w:rsidRPr="00042158">
        <w:rPr>
          <w:rFonts w:ascii="Arial" w:hAnsi="Arial" w:cs="Arial"/>
          <w:sz w:val="24"/>
          <w:szCs w:val="24"/>
        </w:rPr>
        <w:t xml:space="preserve"> </w:t>
      </w:r>
      <w:r w:rsidR="00042158" w:rsidRPr="00042158">
        <w:rPr>
          <w:rFonts w:ascii="Arial" w:hAnsi="Arial" w:cs="Arial"/>
          <w:sz w:val="24"/>
          <w:szCs w:val="24"/>
        </w:rPr>
        <w:t xml:space="preserve">“Debate: Are Polygenic Risk Scores Ready for Clinical Implementation?” at the </w:t>
      </w:r>
      <w:r w:rsidR="00042158" w:rsidRPr="00042158">
        <w:rPr>
          <w:rFonts w:ascii="Arial" w:hAnsi="Arial" w:cs="Arial"/>
          <w:i/>
          <w:iCs/>
          <w:sz w:val="24"/>
          <w:szCs w:val="24"/>
        </w:rPr>
        <w:t>Clinical Pharmacogenetics Implementation Consortium &amp; Pharmacogenomics Global Research Network (CPIC-PGRN) Meeting</w:t>
      </w:r>
      <w:r w:rsidR="00042158" w:rsidRPr="00042158">
        <w:rPr>
          <w:rFonts w:ascii="Arial" w:hAnsi="Arial" w:cs="Arial"/>
          <w:sz w:val="24"/>
          <w:szCs w:val="24"/>
        </w:rPr>
        <w:t xml:space="preserve">, Aurora, CO, May 10, 2022. </w:t>
      </w:r>
    </w:p>
    <w:p w14:paraId="21712877" w14:textId="77777777" w:rsidR="00042158" w:rsidRPr="00042158" w:rsidRDefault="00042158" w:rsidP="00042158">
      <w:pPr>
        <w:ind w:right="288"/>
        <w:jc w:val="both"/>
        <w:rPr>
          <w:rFonts w:ascii="Arial" w:hAnsi="Arial" w:cs="Arial"/>
          <w:sz w:val="24"/>
          <w:szCs w:val="24"/>
        </w:rPr>
      </w:pPr>
    </w:p>
    <w:p w14:paraId="03AF5054" w14:textId="26EB06D0" w:rsidR="0004599E" w:rsidRDefault="0004599E" w:rsidP="007F24FC">
      <w:pPr>
        <w:numPr>
          <w:ilvl w:val="0"/>
          <w:numId w:val="2"/>
        </w:numPr>
        <w:ind w:left="360" w:right="288"/>
        <w:jc w:val="both"/>
        <w:rPr>
          <w:rFonts w:ascii="Arial" w:hAnsi="Arial" w:cs="Arial"/>
          <w:sz w:val="24"/>
          <w:szCs w:val="24"/>
        </w:rPr>
      </w:pPr>
      <w:r w:rsidRPr="00123197">
        <w:rPr>
          <w:rFonts w:ascii="Arial" w:hAnsi="Arial" w:cs="Arial"/>
          <w:sz w:val="24"/>
          <w:szCs w:val="24"/>
          <w:u w:val="single"/>
        </w:rPr>
        <w:lastRenderedPageBreak/>
        <w:t>Shugg T</w:t>
      </w:r>
      <w:r>
        <w:rPr>
          <w:rFonts w:ascii="Arial" w:hAnsi="Arial" w:cs="Arial"/>
          <w:sz w:val="24"/>
          <w:szCs w:val="24"/>
        </w:rPr>
        <w:t xml:space="preserve"> and </w:t>
      </w:r>
      <w:r w:rsidRPr="00123197">
        <w:rPr>
          <w:rFonts w:ascii="Arial" w:hAnsi="Arial" w:cs="Arial"/>
          <w:b/>
          <w:sz w:val="24"/>
          <w:szCs w:val="24"/>
        </w:rPr>
        <w:t>Luzum JA</w:t>
      </w:r>
      <w:r>
        <w:rPr>
          <w:rFonts w:ascii="Arial" w:hAnsi="Arial" w:cs="Arial"/>
          <w:sz w:val="24"/>
          <w:szCs w:val="24"/>
        </w:rPr>
        <w:t xml:space="preserve">. Discrepancies in Clinical Guidance to Manage Drug-Gene Interactions: Analysis of Recommendations </w:t>
      </w:r>
      <w:proofErr w:type="gramStart"/>
      <w:r>
        <w:rPr>
          <w:rFonts w:ascii="Arial" w:hAnsi="Arial" w:cs="Arial"/>
          <w:sz w:val="24"/>
          <w:szCs w:val="24"/>
        </w:rPr>
        <w:t>From</w:t>
      </w:r>
      <w:proofErr w:type="gramEnd"/>
      <w:r>
        <w:rPr>
          <w:rFonts w:ascii="Arial" w:hAnsi="Arial" w:cs="Arial"/>
          <w:sz w:val="24"/>
          <w:szCs w:val="24"/>
        </w:rPr>
        <w:t xml:space="preserve"> Prominent U.S. Guidance Sources. </w:t>
      </w:r>
      <w:r>
        <w:rPr>
          <w:rFonts w:ascii="Arial" w:hAnsi="Arial" w:cs="Arial"/>
          <w:i/>
          <w:sz w:val="24"/>
          <w:szCs w:val="24"/>
        </w:rPr>
        <w:t>American College of Clinical Pharmacy Annual Meeting.</w:t>
      </w:r>
      <w:r>
        <w:rPr>
          <w:rFonts w:ascii="Arial" w:hAnsi="Arial" w:cs="Arial"/>
          <w:sz w:val="24"/>
          <w:szCs w:val="24"/>
        </w:rPr>
        <w:t xml:space="preserve"> New York, NY. October 22-26, 2019 </w:t>
      </w:r>
    </w:p>
    <w:p w14:paraId="7C7136EB" w14:textId="77777777" w:rsidR="0004599E" w:rsidRPr="0004599E" w:rsidRDefault="0004599E" w:rsidP="0004599E">
      <w:pPr>
        <w:ind w:right="288"/>
        <w:jc w:val="both"/>
        <w:rPr>
          <w:rFonts w:ascii="Arial" w:hAnsi="Arial" w:cs="Arial"/>
          <w:sz w:val="24"/>
          <w:szCs w:val="24"/>
        </w:rPr>
      </w:pPr>
    </w:p>
    <w:p w14:paraId="366D10B7" w14:textId="29F05310" w:rsidR="00B13E0D" w:rsidRDefault="00B13E0D" w:rsidP="007F24FC">
      <w:pPr>
        <w:numPr>
          <w:ilvl w:val="0"/>
          <w:numId w:val="2"/>
        </w:numPr>
        <w:ind w:left="360" w:right="288"/>
        <w:jc w:val="both"/>
        <w:rPr>
          <w:rFonts w:ascii="Arial" w:hAnsi="Arial" w:cs="Arial"/>
          <w:sz w:val="24"/>
          <w:szCs w:val="24"/>
        </w:rPr>
      </w:pPr>
      <w:r w:rsidRPr="00B13E0D">
        <w:rPr>
          <w:rFonts w:ascii="Arial" w:hAnsi="Arial" w:cs="Arial"/>
          <w:sz w:val="24"/>
          <w:szCs w:val="24"/>
          <w:u w:val="single"/>
        </w:rPr>
        <w:t>Perry DA</w:t>
      </w:r>
      <w:r>
        <w:rPr>
          <w:rFonts w:ascii="Arial" w:hAnsi="Arial" w:cs="Arial"/>
          <w:sz w:val="24"/>
          <w:szCs w:val="24"/>
        </w:rPr>
        <w:t xml:space="preserve">, Kitzmiller JP, Ochs-Balcom HM, Isackson PJ, Ma C, </w:t>
      </w:r>
      <w:proofErr w:type="spellStart"/>
      <w:r>
        <w:rPr>
          <w:rFonts w:ascii="Arial" w:hAnsi="Arial" w:cs="Arial"/>
          <w:sz w:val="24"/>
          <w:szCs w:val="24"/>
        </w:rPr>
        <w:t>Vladutiu</w:t>
      </w:r>
      <w:proofErr w:type="spellEnd"/>
      <w:r>
        <w:rPr>
          <w:rFonts w:ascii="Arial" w:hAnsi="Arial" w:cs="Arial"/>
          <w:sz w:val="24"/>
          <w:szCs w:val="24"/>
        </w:rPr>
        <w:t xml:space="preserve"> GD, and </w:t>
      </w:r>
      <w:r w:rsidRPr="00B13E0D">
        <w:rPr>
          <w:rFonts w:ascii="Arial" w:hAnsi="Arial" w:cs="Arial"/>
          <w:b/>
          <w:sz w:val="24"/>
          <w:szCs w:val="24"/>
        </w:rPr>
        <w:t>Luzum JA</w:t>
      </w:r>
      <w:r>
        <w:rPr>
          <w:rFonts w:ascii="Arial" w:hAnsi="Arial" w:cs="Arial"/>
          <w:sz w:val="24"/>
          <w:szCs w:val="24"/>
        </w:rPr>
        <w:t xml:space="preserve">. </w:t>
      </w:r>
      <w:r w:rsidRPr="00B13E0D">
        <w:rPr>
          <w:rFonts w:ascii="Arial" w:hAnsi="Arial" w:cs="Arial"/>
          <w:sz w:val="24"/>
          <w:szCs w:val="24"/>
        </w:rPr>
        <w:t>Atorvastatin may be Associated with a Lower Risk of Discontinuation due to Muscle Pain and/or Weakness Compared with Other Statins</w:t>
      </w:r>
      <w:r>
        <w:rPr>
          <w:rFonts w:ascii="Arial" w:hAnsi="Arial" w:cs="Arial"/>
          <w:sz w:val="24"/>
          <w:szCs w:val="24"/>
        </w:rPr>
        <w:t>.</w:t>
      </w:r>
      <w:r w:rsidRPr="00B13E0D">
        <w:rPr>
          <w:rFonts w:ascii="Arial" w:hAnsi="Arial" w:cs="Arial"/>
          <w:sz w:val="24"/>
          <w:szCs w:val="24"/>
        </w:rPr>
        <w:t xml:space="preserve"> </w:t>
      </w:r>
      <w:r w:rsidRPr="00B13E0D">
        <w:rPr>
          <w:rFonts w:ascii="Arial" w:hAnsi="Arial" w:cs="Arial"/>
          <w:i/>
          <w:sz w:val="24"/>
          <w:szCs w:val="24"/>
        </w:rPr>
        <w:t>University of Michigan Health System Department of Internal Medicine Research Symposium</w:t>
      </w:r>
      <w:r>
        <w:rPr>
          <w:rFonts w:ascii="Arial" w:hAnsi="Arial" w:cs="Arial"/>
          <w:sz w:val="24"/>
          <w:szCs w:val="24"/>
        </w:rPr>
        <w:t xml:space="preserve">. Ann Arbor, MI May 10, 2019. </w:t>
      </w:r>
    </w:p>
    <w:p w14:paraId="119CB718" w14:textId="77777777" w:rsidR="00B13E0D" w:rsidRPr="00B13E0D" w:rsidRDefault="00B13E0D" w:rsidP="001B1991">
      <w:pPr>
        <w:ind w:left="360" w:right="288"/>
        <w:jc w:val="both"/>
        <w:rPr>
          <w:rFonts w:ascii="Arial" w:hAnsi="Arial" w:cs="Arial"/>
          <w:sz w:val="24"/>
          <w:szCs w:val="24"/>
        </w:rPr>
      </w:pPr>
    </w:p>
    <w:p w14:paraId="7D917515" w14:textId="02E53F17" w:rsidR="00B13E0D" w:rsidRDefault="00B13E0D" w:rsidP="007F24FC">
      <w:pPr>
        <w:numPr>
          <w:ilvl w:val="0"/>
          <w:numId w:val="2"/>
        </w:numPr>
        <w:ind w:left="360" w:right="288"/>
        <w:jc w:val="both"/>
        <w:rPr>
          <w:rFonts w:ascii="Arial" w:hAnsi="Arial" w:cs="Arial"/>
          <w:sz w:val="24"/>
          <w:szCs w:val="24"/>
        </w:rPr>
      </w:pPr>
      <w:r w:rsidRPr="00681F6B">
        <w:rPr>
          <w:rFonts w:ascii="Arial" w:hAnsi="Arial" w:cs="Arial"/>
          <w:sz w:val="24"/>
          <w:szCs w:val="24"/>
          <w:u w:val="single"/>
        </w:rPr>
        <w:t>Mahoney RC</w:t>
      </w:r>
      <w:r w:rsidRPr="00681F6B">
        <w:rPr>
          <w:rFonts w:ascii="Arial" w:hAnsi="Arial" w:cs="Arial"/>
          <w:sz w:val="24"/>
          <w:szCs w:val="24"/>
        </w:rPr>
        <w:t>, Kitzmiller</w:t>
      </w:r>
      <w:r>
        <w:rPr>
          <w:rFonts w:ascii="Arial" w:hAnsi="Arial" w:cs="Arial"/>
          <w:sz w:val="24"/>
          <w:szCs w:val="24"/>
        </w:rPr>
        <w:t xml:space="preserve"> JP</w:t>
      </w:r>
      <w:r w:rsidRPr="00681F6B">
        <w:rPr>
          <w:rFonts w:ascii="Arial" w:hAnsi="Arial" w:cs="Arial"/>
          <w:sz w:val="24"/>
          <w:szCs w:val="24"/>
        </w:rPr>
        <w:t>, Ochs-Balcom</w:t>
      </w:r>
      <w:r>
        <w:rPr>
          <w:rFonts w:ascii="Arial" w:hAnsi="Arial" w:cs="Arial"/>
          <w:sz w:val="24"/>
          <w:szCs w:val="24"/>
        </w:rPr>
        <w:t xml:space="preserve"> HM</w:t>
      </w:r>
      <w:r w:rsidRPr="00681F6B">
        <w:rPr>
          <w:rFonts w:ascii="Arial" w:hAnsi="Arial" w:cs="Arial"/>
          <w:sz w:val="24"/>
          <w:szCs w:val="24"/>
        </w:rPr>
        <w:t>, Isackson</w:t>
      </w:r>
      <w:r>
        <w:rPr>
          <w:rFonts w:ascii="Arial" w:hAnsi="Arial" w:cs="Arial"/>
          <w:sz w:val="24"/>
          <w:szCs w:val="24"/>
        </w:rPr>
        <w:t xml:space="preserve"> PJ</w:t>
      </w:r>
      <w:r w:rsidRPr="00681F6B">
        <w:rPr>
          <w:rFonts w:ascii="Arial" w:hAnsi="Arial" w:cs="Arial"/>
          <w:sz w:val="24"/>
          <w:szCs w:val="24"/>
        </w:rPr>
        <w:t>, Ma</w:t>
      </w:r>
      <w:r>
        <w:rPr>
          <w:rFonts w:ascii="Arial" w:hAnsi="Arial" w:cs="Arial"/>
          <w:sz w:val="24"/>
          <w:szCs w:val="24"/>
        </w:rPr>
        <w:t xml:space="preserve"> C</w:t>
      </w:r>
      <w:r w:rsidRPr="00681F6B">
        <w:rPr>
          <w:rFonts w:ascii="Arial" w:hAnsi="Arial" w:cs="Arial"/>
          <w:sz w:val="24"/>
          <w:szCs w:val="24"/>
        </w:rPr>
        <w:t xml:space="preserve">, </w:t>
      </w:r>
      <w:proofErr w:type="spellStart"/>
      <w:r w:rsidRPr="00681F6B">
        <w:rPr>
          <w:rFonts w:ascii="Arial" w:hAnsi="Arial" w:cs="Arial"/>
          <w:sz w:val="24"/>
          <w:szCs w:val="24"/>
        </w:rPr>
        <w:t>Vladutiu</w:t>
      </w:r>
      <w:proofErr w:type="spellEnd"/>
      <w:r>
        <w:rPr>
          <w:rFonts w:ascii="Arial" w:hAnsi="Arial" w:cs="Arial"/>
          <w:sz w:val="24"/>
          <w:szCs w:val="24"/>
        </w:rPr>
        <w:t xml:space="preserve"> GD</w:t>
      </w:r>
      <w:r w:rsidRPr="00681F6B">
        <w:rPr>
          <w:rFonts w:ascii="Arial" w:hAnsi="Arial" w:cs="Arial"/>
          <w:sz w:val="24"/>
          <w:szCs w:val="24"/>
        </w:rPr>
        <w:t xml:space="preserve">, and </w:t>
      </w:r>
      <w:r w:rsidRPr="00681F6B">
        <w:rPr>
          <w:rFonts w:ascii="Arial" w:hAnsi="Arial" w:cs="Arial"/>
          <w:b/>
          <w:sz w:val="24"/>
          <w:szCs w:val="24"/>
        </w:rPr>
        <w:t>Luzum JA</w:t>
      </w:r>
      <w:r>
        <w:rPr>
          <w:rFonts w:ascii="Arial" w:hAnsi="Arial" w:cs="Arial"/>
          <w:sz w:val="24"/>
          <w:szCs w:val="24"/>
        </w:rPr>
        <w:t xml:space="preserve">. </w:t>
      </w:r>
      <w:r w:rsidRPr="00681F6B">
        <w:rPr>
          <w:rFonts w:ascii="Arial" w:hAnsi="Arial" w:cs="Arial"/>
          <w:sz w:val="24"/>
          <w:szCs w:val="24"/>
        </w:rPr>
        <w:t xml:space="preserve">Machine Learning to Discover Novel Drug-Drug Interactions Associated </w:t>
      </w:r>
      <w:proofErr w:type="gramStart"/>
      <w:r w:rsidRPr="00681F6B">
        <w:rPr>
          <w:rFonts w:ascii="Arial" w:hAnsi="Arial" w:cs="Arial"/>
          <w:sz w:val="24"/>
          <w:szCs w:val="24"/>
        </w:rPr>
        <w:t>With</w:t>
      </w:r>
      <w:proofErr w:type="gramEnd"/>
      <w:r w:rsidRPr="00681F6B">
        <w:rPr>
          <w:rFonts w:ascii="Arial" w:hAnsi="Arial" w:cs="Arial"/>
          <w:sz w:val="24"/>
          <w:szCs w:val="24"/>
        </w:rPr>
        <w:t xml:space="preserve"> Statin Associated Muscle Symptoms</w:t>
      </w:r>
      <w:r>
        <w:rPr>
          <w:rFonts w:ascii="Arial" w:hAnsi="Arial" w:cs="Arial"/>
          <w:sz w:val="24"/>
          <w:szCs w:val="24"/>
        </w:rPr>
        <w:t xml:space="preserve">. </w:t>
      </w:r>
      <w:r>
        <w:rPr>
          <w:rFonts w:ascii="Arial" w:hAnsi="Arial" w:cs="Arial"/>
          <w:i/>
          <w:sz w:val="24"/>
          <w:szCs w:val="24"/>
        </w:rPr>
        <w:t>American Pharmacists Association Annual Meeting</w:t>
      </w:r>
      <w:r>
        <w:rPr>
          <w:rFonts w:ascii="Arial" w:hAnsi="Arial" w:cs="Arial"/>
          <w:sz w:val="24"/>
          <w:szCs w:val="24"/>
        </w:rPr>
        <w:t>. Seattle, WA March 22-25, 2019</w:t>
      </w:r>
      <w:r w:rsidR="004A36C6">
        <w:rPr>
          <w:rFonts w:ascii="Arial" w:hAnsi="Arial" w:cs="Arial"/>
          <w:sz w:val="24"/>
          <w:szCs w:val="24"/>
        </w:rPr>
        <w:t>.</w:t>
      </w:r>
    </w:p>
    <w:p w14:paraId="37AEA4F0" w14:textId="33ED6CA0" w:rsidR="00B13E0D" w:rsidRPr="00B13E0D" w:rsidRDefault="00B13E0D" w:rsidP="001B1991">
      <w:pPr>
        <w:ind w:left="360" w:right="288"/>
        <w:jc w:val="both"/>
        <w:rPr>
          <w:rFonts w:ascii="Arial" w:hAnsi="Arial" w:cs="Arial"/>
          <w:sz w:val="24"/>
          <w:szCs w:val="24"/>
        </w:rPr>
      </w:pPr>
    </w:p>
    <w:p w14:paraId="0C6B8257" w14:textId="1E262037" w:rsidR="00742C62" w:rsidRDefault="00742C62" w:rsidP="007F24FC">
      <w:pPr>
        <w:numPr>
          <w:ilvl w:val="0"/>
          <w:numId w:val="2"/>
        </w:numPr>
        <w:ind w:left="360" w:right="288"/>
        <w:jc w:val="both"/>
        <w:rPr>
          <w:rFonts w:ascii="Arial" w:hAnsi="Arial" w:cs="Arial"/>
          <w:sz w:val="24"/>
          <w:szCs w:val="24"/>
        </w:rPr>
      </w:pPr>
      <w:r w:rsidRPr="008B0025">
        <w:rPr>
          <w:rFonts w:ascii="Arial" w:hAnsi="Arial" w:cs="Arial"/>
          <w:b/>
          <w:sz w:val="24"/>
          <w:szCs w:val="24"/>
          <w:u w:val="single"/>
        </w:rPr>
        <w:t>Luzum JA</w:t>
      </w:r>
      <w:r w:rsidRPr="008B0025">
        <w:rPr>
          <w:rFonts w:ascii="Arial" w:hAnsi="Arial" w:cs="Arial"/>
          <w:sz w:val="24"/>
          <w:szCs w:val="24"/>
        </w:rPr>
        <w:t>, Ting C, Peterson E, Gui H, Li L, Sadee W, Wang D, and Lanfear DE. A Cardiac-Specific Regulatory Genetic Variant for Protein Kinase C α is</w:t>
      </w:r>
      <w:r>
        <w:rPr>
          <w:rFonts w:ascii="Arial" w:hAnsi="Arial" w:cs="Arial"/>
          <w:sz w:val="24"/>
          <w:szCs w:val="24"/>
        </w:rPr>
        <w:t xml:space="preserve"> </w:t>
      </w:r>
      <w:r w:rsidRPr="008B0025">
        <w:rPr>
          <w:rFonts w:ascii="Arial" w:hAnsi="Arial" w:cs="Arial"/>
          <w:sz w:val="24"/>
          <w:szCs w:val="24"/>
        </w:rPr>
        <w:t>Significantly Associated with Mortality in Patients with Heart Failure</w:t>
      </w:r>
      <w:r>
        <w:rPr>
          <w:rFonts w:ascii="Arial" w:hAnsi="Arial" w:cs="Arial"/>
          <w:sz w:val="24"/>
          <w:szCs w:val="24"/>
        </w:rPr>
        <w:t xml:space="preserve">. </w:t>
      </w:r>
      <w:r>
        <w:rPr>
          <w:rFonts w:ascii="Arial" w:hAnsi="Arial" w:cs="Arial"/>
          <w:i/>
          <w:sz w:val="24"/>
          <w:szCs w:val="24"/>
        </w:rPr>
        <w:t>Heart Failure Society of America</w:t>
      </w:r>
      <w:r>
        <w:rPr>
          <w:rFonts w:ascii="Arial" w:hAnsi="Arial" w:cs="Arial"/>
          <w:sz w:val="24"/>
          <w:szCs w:val="24"/>
        </w:rPr>
        <w:t xml:space="preserve"> </w:t>
      </w:r>
      <w:r>
        <w:rPr>
          <w:rFonts w:ascii="Arial" w:hAnsi="Arial" w:cs="Arial"/>
          <w:i/>
          <w:sz w:val="24"/>
          <w:szCs w:val="24"/>
        </w:rPr>
        <w:t>Annual Meeting</w:t>
      </w:r>
      <w:r w:rsidR="00681F6B">
        <w:rPr>
          <w:rFonts w:ascii="Arial" w:hAnsi="Arial" w:cs="Arial"/>
          <w:sz w:val="24"/>
          <w:szCs w:val="24"/>
        </w:rPr>
        <w:t>, Nashville, TN, September 17, 2018.</w:t>
      </w:r>
    </w:p>
    <w:p w14:paraId="01F98533" w14:textId="77777777" w:rsidR="00742C62" w:rsidRPr="00742C62" w:rsidRDefault="00742C62" w:rsidP="001B1991">
      <w:pPr>
        <w:ind w:left="360" w:right="288"/>
        <w:jc w:val="both"/>
        <w:rPr>
          <w:rFonts w:ascii="Arial" w:hAnsi="Arial" w:cs="Arial"/>
          <w:sz w:val="24"/>
          <w:szCs w:val="24"/>
        </w:rPr>
      </w:pPr>
    </w:p>
    <w:p w14:paraId="5231F07F" w14:textId="386E7E8C" w:rsidR="00277F2B" w:rsidRPr="00A2383A" w:rsidRDefault="00277F2B" w:rsidP="007F24FC">
      <w:pPr>
        <w:numPr>
          <w:ilvl w:val="0"/>
          <w:numId w:val="2"/>
        </w:numPr>
        <w:ind w:left="360" w:right="288"/>
        <w:jc w:val="both"/>
        <w:rPr>
          <w:rFonts w:ascii="Arial" w:hAnsi="Arial" w:cs="Arial"/>
          <w:sz w:val="24"/>
          <w:szCs w:val="24"/>
        </w:rPr>
      </w:pPr>
      <w:proofErr w:type="spellStart"/>
      <w:r w:rsidRPr="00A2383A">
        <w:rPr>
          <w:rFonts w:ascii="Arial" w:hAnsi="Arial" w:cs="Arial"/>
          <w:b/>
          <w:sz w:val="24"/>
          <w:szCs w:val="24"/>
          <w:u w:val="single"/>
        </w:rPr>
        <w:t>Talameh</w:t>
      </w:r>
      <w:proofErr w:type="spellEnd"/>
      <w:r w:rsidR="00473CBA" w:rsidRPr="00473CBA">
        <w:rPr>
          <w:rFonts w:ascii="Arial" w:hAnsi="Arial" w:cs="Arial"/>
          <w:b/>
          <w:sz w:val="24"/>
          <w:szCs w:val="24"/>
          <w:u w:val="single"/>
        </w:rPr>
        <w:t xml:space="preserve"> </w:t>
      </w:r>
      <w:r w:rsidR="00473CBA" w:rsidRPr="00A2383A">
        <w:rPr>
          <w:rFonts w:ascii="Arial" w:hAnsi="Arial" w:cs="Arial"/>
          <w:b/>
          <w:sz w:val="24"/>
          <w:szCs w:val="24"/>
          <w:u w:val="single"/>
        </w:rPr>
        <w:t>J</w:t>
      </w:r>
      <w:r w:rsidRPr="00A2383A">
        <w:rPr>
          <w:rFonts w:ascii="Arial" w:hAnsi="Arial" w:cs="Arial"/>
          <w:sz w:val="24"/>
          <w:szCs w:val="24"/>
        </w:rPr>
        <w:t>, Garrand</w:t>
      </w:r>
      <w:r w:rsidR="00473CBA" w:rsidRPr="00473CBA">
        <w:rPr>
          <w:rFonts w:ascii="Arial" w:hAnsi="Arial" w:cs="Arial"/>
          <w:sz w:val="24"/>
          <w:szCs w:val="24"/>
        </w:rPr>
        <w:t xml:space="preserve"> </w:t>
      </w:r>
      <w:r w:rsidR="00473CBA" w:rsidRPr="00A2383A">
        <w:rPr>
          <w:rFonts w:ascii="Arial" w:hAnsi="Arial" w:cs="Arial"/>
          <w:sz w:val="24"/>
          <w:szCs w:val="24"/>
        </w:rPr>
        <w:t>A</w:t>
      </w:r>
      <w:r w:rsidRPr="00A2383A">
        <w:rPr>
          <w:rFonts w:ascii="Arial" w:hAnsi="Arial" w:cs="Arial"/>
          <w:sz w:val="24"/>
          <w:szCs w:val="24"/>
        </w:rPr>
        <w:t>, Ghali</w:t>
      </w:r>
      <w:r w:rsidR="00473CBA" w:rsidRPr="00473CBA">
        <w:rPr>
          <w:rFonts w:ascii="Arial" w:hAnsi="Arial" w:cs="Arial"/>
          <w:sz w:val="24"/>
          <w:szCs w:val="24"/>
        </w:rPr>
        <w:t xml:space="preserve"> </w:t>
      </w:r>
      <w:r w:rsidR="00473CBA" w:rsidRPr="00A2383A">
        <w:rPr>
          <w:rFonts w:ascii="Arial" w:hAnsi="Arial" w:cs="Arial"/>
          <w:sz w:val="24"/>
          <w:szCs w:val="24"/>
        </w:rPr>
        <w:t>JK</w:t>
      </w:r>
      <w:r w:rsidRPr="00A2383A">
        <w:rPr>
          <w:rFonts w:ascii="Arial" w:hAnsi="Arial" w:cs="Arial"/>
          <w:sz w:val="24"/>
          <w:szCs w:val="24"/>
        </w:rPr>
        <w:t>, Oren</w:t>
      </w:r>
      <w:r w:rsidR="00473CBA" w:rsidRPr="00473CBA">
        <w:rPr>
          <w:rFonts w:ascii="Arial" w:hAnsi="Arial" w:cs="Arial"/>
          <w:sz w:val="24"/>
          <w:szCs w:val="24"/>
        </w:rPr>
        <w:t xml:space="preserve"> </w:t>
      </w:r>
      <w:r w:rsidR="00473CBA" w:rsidRPr="00A2383A">
        <w:rPr>
          <w:rFonts w:ascii="Arial" w:hAnsi="Arial" w:cs="Arial"/>
          <w:sz w:val="24"/>
          <w:szCs w:val="24"/>
        </w:rPr>
        <w:t>R</w:t>
      </w:r>
      <w:r w:rsidRPr="00A2383A">
        <w:rPr>
          <w:rFonts w:ascii="Arial" w:hAnsi="Arial" w:cs="Arial"/>
          <w:sz w:val="24"/>
          <w:szCs w:val="24"/>
        </w:rPr>
        <w:t>, Dunlap</w:t>
      </w:r>
      <w:r w:rsidR="00473CBA" w:rsidRPr="00473CBA">
        <w:rPr>
          <w:rFonts w:ascii="Arial" w:hAnsi="Arial" w:cs="Arial"/>
          <w:sz w:val="24"/>
          <w:szCs w:val="24"/>
        </w:rPr>
        <w:t xml:space="preserve"> </w:t>
      </w:r>
      <w:r w:rsidR="00473CBA" w:rsidRPr="00A2383A">
        <w:rPr>
          <w:rFonts w:ascii="Arial" w:hAnsi="Arial" w:cs="Arial"/>
          <w:sz w:val="24"/>
          <w:szCs w:val="24"/>
        </w:rPr>
        <w:t>SH</w:t>
      </w:r>
      <w:r w:rsidRPr="00A2383A">
        <w:rPr>
          <w:rFonts w:ascii="Arial" w:hAnsi="Arial" w:cs="Arial"/>
          <w:sz w:val="24"/>
          <w:szCs w:val="24"/>
        </w:rPr>
        <w:t>, Van Bakel</w:t>
      </w:r>
      <w:r w:rsidR="00473CBA" w:rsidRPr="00473CBA">
        <w:rPr>
          <w:rFonts w:ascii="Arial" w:hAnsi="Arial" w:cs="Arial"/>
          <w:sz w:val="24"/>
          <w:szCs w:val="24"/>
        </w:rPr>
        <w:t xml:space="preserve"> </w:t>
      </w:r>
      <w:r w:rsidR="00473CBA" w:rsidRPr="00A2383A">
        <w:rPr>
          <w:rFonts w:ascii="Arial" w:hAnsi="Arial" w:cs="Arial"/>
          <w:sz w:val="24"/>
          <w:szCs w:val="24"/>
        </w:rPr>
        <w:t>AB</w:t>
      </w:r>
      <w:r w:rsidRPr="00A2383A">
        <w:rPr>
          <w:rFonts w:ascii="Arial" w:hAnsi="Arial" w:cs="Arial"/>
          <w:sz w:val="24"/>
          <w:szCs w:val="24"/>
        </w:rPr>
        <w:t>, Piña</w:t>
      </w:r>
      <w:r w:rsidR="00473CBA" w:rsidRPr="00473CBA">
        <w:rPr>
          <w:rFonts w:ascii="Arial" w:hAnsi="Arial" w:cs="Arial"/>
          <w:sz w:val="24"/>
          <w:szCs w:val="24"/>
        </w:rPr>
        <w:t xml:space="preserve"> </w:t>
      </w:r>
      <w:r w:rsidR="00473CBA" w:rsidRPr="00A2383A">
        <w:rPr>
          <w:rFonts w:ascii="Arial" w:hAnsi="Arial" w:cs="Arial"/>
          <w:sz w:val="24"/>
          <w:szCs w:val="24"/>
        </w:rPr>
        <w:t>IL</w:t>
      </w:r>
      <w:r w:rsidRPr="00A2383A">
        <w:rPr>
          <w:rFonts w:ascii="Arial" w:hAnsi="Arial" w:cs="Arial"/>
          <w:sz w:val="24"/>
          <w:szCs w:val="24"/>
        </w:rPr>
        <w:t>, Patterson</w:t>
      </w:r>
      <w:r w:rsidR="00473CBA" w:rsidRPr="00473CBA">
        <w:rPr>
          <w:rFonts w:ascii="Arial" w:hAnsi="Arial" w:cs="Arial"/>
          <w:sz w:val="24"/>
          <w:szCs w:val="24"/>
        </w:rPr>
        <w:t xml:space="preserve"> </w:t>
      </w:r>
      <w:r w:rsidR="00473CBA" w:rsidRPr="00A2383A">
        <w:rPr>
          <w:rFonts w:ascii="Arial" w:hAnsi="Arial" w:cs="Arial"/>
          <w:sz w:val="24"/>
          <w:szCs w:val="24"/>
        </w:rPr>
        <w:t>JH</w:t>
      </w:r>
      <w:r w:rsidRPr="00A2383A">
        <w:rPr>
          <w:rFonts w:ascii="Arial" w:hAnsi="Arial" w:cs="Arial"/>
          <w:sz w:val="24"/>
          <w:szCs w:val="24"/>
        </w:rPr>
        <w:t>, Sueta</w:t>
      </w:r>
      <w:r w:rsidR="00473CBA" w:rsidRPr="00473CBA">
        <w:rPr>
          <w:rFonts w:ascii="Arial" w:hAnsi="Arial" w:cs="Arial"/>
          <w:sz w:val="24"/>
          <w:szCs w:val="24"/>
        </w:rPr>
        <w:t xml:space="preserve"> </w:t>
      </w:r>
      <w:r w:rsidR="00473CBA" w:rsidRPr="00A2383A">
        <w:rPr>
          <w:rFonts w:ascii="Arial" w:hAnsi="Arial" w:cs="Arial"/>
          <w:sz w:val="24"/>
          <w:szCs w:val="24"/>
        </w:rPr>
        <w:t>CA</w:t>
      </w:r>
      <w:r w:rsidRPr="00A2383A">
        <w:rPr>
          <w:rFonts w:ascii="Arial" w:hAnsi="Arial" w:cs="Arial"/>
          <w:sz w:val="24"/>
          <w:szCs w:val="24"/>
        </w:rPr>
        <w:t>, McGrew</w:t>
      </w:r>
      <w:r w:rsidR="00473CBA" w:rsidRPr="00473CBA">
        <w:rPr>
          <w:rFonts w:ascii="Arial" w:hAnsi="Arial" w:cs="Arial"/>
          <w:sz w:val="24"/>
          <w:szCs w:val="24"/>
        </w:rPr>
        <w:t xml:space="preserve"> </w:t>
      </w:r>
      <w:r w:rsidR="00473CBA" w:rsidRPr="00A2383A">
        <w:rPr>
          <w:rFonts w:ascii="Arial" w:hAnsi="Arial" w:cs="Arial"/>
          <w:sz w:val="24"/>
          <w:szCs w:val="24"/>
        </w:rPr>
        <w:t>F</w:t>
      </w:r>
      <w:r w:rsidRPr="00A2383A">
        <w:rPr>
          <w:rFonts w:ascii="Arial" w:hAnsi="Arial" w:cs="Arial"/>
          <w:sz w:val="24"/>
          <w:szCs w:val="24"/>
        </w:rPr>
        <w:t>, Miller</w:t>
      </w:r>
      <w:r w:rsidR="00473CBA" w:rsidRPr="00473CBA">
        <w:rPr>
          <w:rFonts w:ascii="Arial" w:hAnsi="Arial" w:cs="Arial"/>
          <w:sz w:val="24"/>
          <w:szCs w:val="24"/>
        </w:rPr>
        <w:t xml:space="preserve"> </w:t>
      </w:r>
      <w:r w:rsidR="00473CBA" w:rsidRPr="00A2383A">
        <w:rPr>
          <w:rFonts w:ascii="Arial" w:hAnsi="Arial" w:cs="Arial"/>
          <w:sz w:val="24"/>
          <w:szCs w:val="24"/>
        </w:rPr>
        <w:t>A</w:t>
      </w:r>
      <w:r w:rsidRPr="00A2383A">
        <w:rPr>
          <w:rFonts w:ascii="Arial" w:hAnsi="Arial" w:cs="Arial"/>
          <w:sz w:val="24"/>
          <w:szCs w:val="24"/>
        </w:rPr>
        <w:t>, Schwartz</w:t>
      </w:r>
      <w:r w:rsidR="00473CBA" w:rsidRPr="00473CBA">
        <w:rPr>
          <w:rFonts w:ascii="Arial" w:hAnsi="Arial" w:cs="Arial"/>
          <w:sz w:val="24"/>
          <w:szCs w:val="24"/>
        </w:rPr>
        <w:t xml:space="preserve"> </w:t>
      </w:r>
      <w:r w:rsidR="00473CBA" w:rsidRPr="00A2383A">
        <w:rPr>
          <w:rFonts w:ascii="Arial" w:hAnsi="Arial" w:cs="Arial"/>
          <w:sz w:val="24"/>
          <w:szCs w:val="24"/>
        </w:rPr>
        <w:t>TA</w:t>
      </w:r>
      <w:r w:rsidRPr="00A2383A">
        <w:rPr>
          <w:rFonts w:ascii="Arial" w:hAnsi="Arial" w:cs="Arial"/>
          <w:sz w:val="24"/>
          <w:szCs w:val="24"/>
        </w:rPr>
        <w:t>, and Adams Jr</w:t>
      </w:r>
      <w:r w:rsidR="00473CBA" w:rsidRPr="00473CBA">
        <w:rPr>
          <w:rFonts w:ascii="Arial" w:hAnsi="Arial" w:cs="Arial"/>
          <w:sz w:val="24"/>
          <w:szCs w:val="24"/>
        </w:rPr>
        <w:t xml:space="preserve"> </w:t>
      </w:r>
      <w:r w:rsidR="00473CBA" w:rsidRPr="00A2383A">
        <w:rPr>
          <w:rFonts w:ascii="Arial" w:hAnsi="Arial" w:cs="Arial"/>
          <w:sz w:val="24"/>
          <w:szCs w:val="24"/>
        </w:rPr>
        <w:t>KF</w:t>
      </w:r>
      <w:r w:rsidRPr="00A2383A">
        <w:rPr>
          <w:rFonts w:ascii="Arial" w:hAnsi="Arial" w:cs="Arial"/>
          <w:sz w:val="24"/>
          <w:szCs w:val="24"/>
        </w:rPr>
        <w:t xml:space="preserve">. Beta-1 Adrenergic Receptor Genotype Ser49Gly is Associated with Beta-Blocker Survival Benefit in Patients with Heart Failure. </w:t>
      </w:r>
      <w:r w:rsidRPr="00A2383A">
        <w:rPr>
          <w:rFonts w:ascii="Arial" w:hAnsi="Arial" w:cs="Arial"/>
          <w:i/>
          <w:sz w:val="24"/>
          <w:szCs w:val="24"/>
        </w:rPr>
        <w:t xml:space="preserve">American College of Cardiology Scientific Session, </w:t>
      </w:r>
      <w:r w:rsidRPr="00A2383A">
        <w:rPr>
          <w:rFonts w:ascii="Arial" w:hAnsi="Arial" w:cs="Arial"/>
          <w:sz w:val="24"/>
          <w:szCs w:val="24"/>
        </w:rPr>
        <w:t>Chicago, IL, Sunday, March 25, 2012.</w:t>
      </w:r>
    </w:p>
    <w:p w14:paraId="60E427A1" w14:textId="77777777" w:rsidR="00277F2B" w:rsidRPr="00A2383A" w:rsidRDefault="00277F2B" w:rsidP="001B1991">
      <w:pPr>
        <w:ind w:left="360" w:right="288"/>
        <w:jc w:val="both"/>
        <w:rPr>
          <w:rFonts w:ascii="Arial" w:hAnsi="Arial" w:cs="Arial"/>
          <w:sz w:val="24"/>
          <w:szCs w:val="24"/>
        </w:rPr>
      </w:pPr>
    </w:p>
    <w:p w14:paraId="2BD1301E" w14:textId="77777777" w:rsidR="00277F2B" w:rsidRPr="00A2383A" w:rsidRDefault="00277F2B" w:rsidP="007F24FC">
      <w:pPr>
        <w:numPr>
          <w:ilvl w:val="0"/>
          <w:numId w:val="2"/>
        </w:numPr>
        <w:ind w:left="360" w:right="288"/>
        <w:jc w:val="both"/>
        <w:rPr>
          <w:rFonts w:ascii="Arial" w:hAnsi="Arial" w:cs="Arial"/>
          <w:sz w:val="24"/>
          <w:szCs w:val="24"/>
        </w:rPr>
      </w:pPr>
      <w:r w:rsidRPr="00A2383A">
        <w:rPr>
          <w:rFonts w:ascii="Arial" w:hAnsi="Arial" w:cs="Arial"/>
          <w:sz w:val="24"/>
          <w:szCs w:val="24"/>
          <w:u w:val="single"/>
        </w:rPr>
        <w:t>Jones A,</w:t>
      </w:r>
      <w:r w:rsidRPr="00A2383A">
        <w:rPr>
          <w:rFonts w:ascii="Arial" w:hAnsi="Arial" w:cs="Arial"/>
          <w:sz w:val="24"/>
          <w:szCs w:val="24"/>
        </w:rPr>
        <w:t xml:space="preserve"> </w:t>
      </w:r>
      <w:proofErr w:type="spellStart"/>
      <w:r w:rsidRPr="00A2383A">
        <w:rPr>
          <w:rFonts w:ascii="Arial" w:hAnsi="Arial" w:cs="Arial"/>
          <w:b/>
          <w:sz w:val="24"/>
          <w:szCs w:val="24"/>
        </w:rPr>
        <w:t>Talameh</w:t>
      </w:r>
      <w:proofErr w:type="spellEnd"/>
      <w:r w:rsidRPr="00A2383A">
        <w:rPr>
          <w:rFonts w:ascii="Arial" w:hAnsi="Arial" w:cs="Arial"/>
          <w:b/>
          <w:sz w:val="24"/>
          <w:szCs w:val="24"/>
        </w:rPr>
        <w:t xml:space="preserve"> J</w:t>
      </w:r>
      <w:r w:rsidRPr="00A2383A">
        <w:rPr>
          <w:rFonts w:ascii="Arial" w:hAnsi="Arial" w:cs="Arial"/>
          <w:sz w:val="24"/>
          <w:szCs w:val="24"/>
        </w:rPr>
        <w:t xml:space="preserve">, Patterson K, Rezk N, Prince H, and Kashuba A. First-dose and steady-state pharmacokinetics of </w:t>
      </w:r>
      <w:proofErr w:type="spellStart"/>
      <w:r w:rsidRPr="00A2383A">
        <w:rPr>
          <w:rFonts w:ascii="Arial" w:hAnsi="Arial" w:cs="Arial"/>
          <w:sz w:val="24"/>
          <w:szCs w:val="24"/>
        </w:rPr>
        <w:t>raltegravir</w:t>
      </w:r>
      <w:proofErr w:type="spellEnd"/>
      <w:r w:rsidRPr="00A2383A">
        <w:rPr>
          <w:rFonts w:ascii="Arial" w:hAnsi="Arial" w:cs="Arial"/>
          <w:sz w:val="24"/>
          <w:szCs w:val="24"/>
        </w:rPr>
        <w:t xml:space="preserve"> in the genital tract of HIV uninfected women. </w:t>
      </w:r>
      <w:r w:rsidRPr="00A2383A">
        <w:rPr>
          <w:rFonts w:ascii="Arial" w:hAnsi="Arial" w:cs="Arial"/>
          <w:i/>
          <w:sz w:val="24"/>
          <w:szCs w:val="24"/>
        </w:rPr>
        <w:t>10th International Workshop on Clinical Pharmacology of HIV Therapy</w:t>
      </w:r>
      <w:r w:rsidRPr="00A2383A">
        <w:rPr>
          <w:rFonts w:ascii="Arial" w:hAnsi="Arial" w:cs="Arial"/>
          <w:sz w:val="24"/>
          <w:szCs w:val="24"/>
        </w:rPr>
        <w:t>, Amsterdam, The Netherlands, April 15-17, 2009.</w:t>
      </w:r>
    </w:p>
    <w:p w14:paraId="132FC691" w14:textId="77777777" w:rsidR="00277F2B" w:rsidRPr="00A2383A" w:rsidRDefault="00277F2B" w:rsidP="00277F2B">
      <w:pPr>
        <w:ind w:right="288"/>
        <w:rPr>
          <w:rFonts w:ascii="Arial" w:hAnsi="Arial" w:cs="Arial"/>
          <w:b/>
          <w:sz w:val="24"/>
          <w:szCs w:val="24"/>
        </w:rPr>
      </w:pPr>
    </w:p>
    <w:p w14:paraId="54D8026C" w14:textId="7D5E6F2C" w:rsidR="009435E4" w:rsidRPr="00F668F5" w:rsidRDefault="00277F2B" w:rsidP="00F668F5">
      <w:pPr>
        <w:pStyle w:val="Heading2"/>
        <w:jc w:val="center"/>
        <w:rPr>
          <w:rFonts w:ascii="Arial" w:hAnsi="Arial" w:cs="Arial"/>
          <w:b/>
        </w:rPr>
      </w:pPr>
      <w:r w:rsidRPr="00F668F5">
        <w:rPr>
          <w:rFonts w:ascii="Arial" w:hAnsi="Arial" w:cs="Arial"/>
          <w:b/>
        </w:rPr>
        <w:t>Poster</w:t>
      </w:r>
      <w:r w:rsidR="00D96D58" w:rsidRPr="00F668F5">
        <w:rPr>
          <w:rFonts w:ascii="Arial" w:hAnsi="Arial" w:cs="Arial"/>
          <w:b/>
        </w:rPr>
        <w:t>s</w:t>
      </w:r>
    </w:p>
    <w:p w14:paraId="2AE17016" w14:textId="052E1B3F" w:rsidR="00277F2B" w:rsidRPr="00A2383A" w:rsidRDefault="00277F2B" w:rsidP="002B2FEB">
      <w:pPr>
        <w:ind w:right="288"/>
        <w:jc w:val="center"/>
        <w:rPr>
          <w:rFonts w:ascii="Arial" w:hAnsi="Arial" w:cs="Arial"/>
          <w:b/>
          <w:sz w:val="24"/>
          <w:szCs w:val="24"/>
        </w:rPr>
      </w:pPr>
      <w:r w:rsidRPr="00A2383A">
        <w:rPr>
          <w:rFonts w:ascii="Arial" w:hAnsi="Arial" w:cs="Arial"/>
          <w:sz w:val="24"/>
          <w:szCs w:val="24"/>
        </w:rPr>
        <w:t>(presenting author underlined)</w:t>
      </w:r>
    </w:p>
    <w:p w14:paraId="2595B371" w14:textId="77777777" w:rsidR="00277F2B" w:rsidRPr="00A2383A" w:rsidRDefault="00277F2B" w:rsidP="00277F2B">
      <w:pPr>
        <w:ind w:right="288"/>
        <w:rPr>
          <w:rFonts w:ascii="Arial" w:hAnsi="Arial" w:cs="Arial"/>
          <w:b/>
          <w:sz w:val="24"/>
          <w:szCs w:val="24"/>
        </w:rPr>
      </w:pPr>
    </w:p>
    <w:p w14:paraId="6A766D5A" w14:textId="647760D9" w:rsidR="00C25522" w:rsidRPr="00C25522" w:rsidRDefault="00C25522" w:rsidP="007F24FC">
      <w:pPr>
        <w:pStyle w:val="ListParagraph"/>
        <w:numPr>
          <w:ilvl w:val="0"/>
          <w:numId w:val="6"/>
        </w:numPr>
        <w:ind w:left="360"/>
        <w:rPr>
          <w:rFonts w:ascii="Arial" w:hAnsi="Arial" w:cs="Arial"/>
          <w:sz w:val="24"/>
          <w:szCs w:val="24"/>
        </w:rPr>
      </w:pPr>
      <w:r w:rsidRPr="00680269">
        <w:rPr>
          <w:rFonts w:ascii="Arial" w:hAnsi="Arial" w:cs="Arial"/>
          <w:sz w:val="24"/>
          <w:szCs w:val="24"/>
          <w:u w:val="single"/>
        </w:rPr>
        <w:t>Venkateswaran VR</w:t>
      </w:r>
      <w:r>
        <w:rPr>
          <w:rFonts w:ascii="Arial" w:hAnsi="Arial" w:cs="Arial"/>
          <w:sz w:val="24"/>
          <w:szCs w:val="24"/>
        </w:rPr>
        <w:t xml:space="preserve">, Li J, She R, Wu B, Liu B, Yee SW, Yang M, Hochstadt S, Cabral W, </w:t>
      </w:r>
      <w:proofErr w:type="spellStart"/>
      <w:r>
        <w:rPr>
          <w:rFonts w:ascii="Arial" w:hAnsi="Arial" w:cs="Arial"/>
          <w:sz w:val="24"/>
          <w:szCs w:val="24"/>
        </w:rPr>
        <w:t>Hedderson</w:t>
      </w:r>
      <w:proofErr w:type="spellEnd"/>
      <w:r>
        <w:rPr>
          <w:rFonts w:ascii="Arial" w:hAnsi="Arial" w:cs="Arial"/>
          <w:sz w:val="24"/>
          <w:szCs w:val="24"/>
        </w:rPr>
        <w:t xml:space="preserve"> MM, Giacomini KM, </w:t>
      </w:r>
      <w:r w:rsidRPr="00680269">
        <w:rPr>
          <w:rFonts w:ascii="Arial" w:hAnsi="Arial" w:cs="Arial"/>
          <w:b/>
          <w:bCs/>
          <w:sz w:val="24"/>
          <w:szCs w:val="24"/>
        </w:rPr>
        <w:t>Luzum JA</w:t>
      </w:r>
      <w:r>
        <w:rPr>
          <w:rFonts w:ascii="Arial" w:hAnsi="Arial" w:cs="Arial"/>
          <w:sz w:val="24"/>
          <w:szCs w:val="24"/>
        </w:rPr>
        <w:t xml:space="preserve">, Lanfear DE, Williams LK. </w:t>
      </w:r>
      <w:r w:rsidRPr="00C25522">
        <w:rPr>
          <w:rFonts w:ascii="Arial" w:hAnsi="Arial" w:cs="Arial"/>
          <w:sz w:val="24"/>
          <w:szCs w:val="24"/>
        </w:rPr>
        <w:t>Local-Ancestry–Informed Polygenic Risk Score Predicts Metformin Effectiveness in African Americans with Type 2 Diabetes</w:t>
      </w:r>
      <w:r>
        <w:rPr>
          <w:rFonts w:ascii="Arial" w:hAnsi="Arial" w:cs="Arial"/>
          <w:sz w:val="24"/>
          <w:szCs w:val="24"/>
        </w:rPr>
        <w:t xml:space="preserve">. </w:t>
      </w:r>
      <w:r>
        <w:rPr>
          <w:rFonts w:ascii="Arial" w:hAnsi="Arial" w:cs="Arial"/>
          <w:i/>
          <w:iCs/>
          <w:sz w:val="24"/>
          <w:szCs w:val="24"/>
        </w:rPr>
        <w:t>American Society of Human Genetics Annual Meeting.</w:t>
      </w:r>
      <w:r>
        <w:rPr>
          <w:rFonts w:ascii="Arial" w:hAnsi="Arial" w:cs="Arial"/>
          <w:sz w:val="24"/>
          <w:szCs w:val="24"/>
        </w:rPr>
        <w:t xml:space="preserve"> Montreal, Quebec. October 20, 2026. </w:t>
      </w:r>
    </w:p>
    <w:p w14:paraId="3810083B" w14:textId="77777777" w:rsidR="00C25522" w:rsidRPr="00C25522" w:rsidRDefault="00C25522" w:rsidP="00C25522">
      <w:pPr>
        <w:rPr>
          <w:rFonts w:ascii="Arial" w:hAnsi="Arial" w:cs="Arial"/>
          <w:sz w:val="24"/>
          <w:szCs w:val="24"/>
        </w:rPr>
      </w:pPr>
    </w:p>
    <w:p w14:paraId="3B655771" w14:textId="5C4E0483" w:rsidR="00E852DA" w:rsidRPr="00E852DA" w:rsidRDefault="00E852DA" w:rsidP="007F24FC">
      <w:pPr>
        <w:pStyle w:val="ListParagraph"/>
        <w:numPr>
          <w:ilvl w:val="0"/>
          <w:numId w:val="6"/>
        </w:numPr>
        <w:ind w:left="360"/>
        <w:rPr>
          <w:rFonts w:ascii="Arial" w:hAnsi="Arial" w:cs="Arial"/>
          <w:sz w:val="24"/>
          <w:szCs w:val="24"/>
        </w:rPr>
      </w:pPr>
      <w:proofErr w:type="spellStart"/>
      <w:r w:rsidRPr="00D129CC">
        <w:rPr>
          <w:rFonts w:ascii="Arial" w:hAnsi="Arial" w:cs="Arial"/>
          <w:sz w:val="24"/>
          <w:szCs w:val="24"/>
          <w:u w:val="single"/>
        </w:rPr>
        <w:t>Orizu</w:t>
      </w:r>
      <w:proofErr w:type="spellEnd"/>
      <w:r w:rsidRPr="00D129CC">
        <w:rPr>
          <w:rFonts w:ascii="Arial" w:hAnsi="Arial" w:cs="Arial"/>
          <w:sz w:val="24"/>
          <w:szCs w:val="24"/>
          <w:u w:val="single"/>
        </w:rPr>
        <w:t xml:space="preserve"> J, Wright W</w:t>
      </w:r>
      <w:r>
        <w:rPr>
          <w:rFonts w:ascii="Arial" w:hAnsi="Arial" w:cs="Arial"/>
          <w:sz w:val="24"/>
          <w:szCs w:val="24"/>
        </w:rPr>
        <w:t xml:space="preserve">, </w:t>
      </w:r>
      <w:r w:rsidRPr="00D129CC">
        <w:rPr>
          <w:rFonts w:ascii="Arial" w:hAnsi="Arial" w:cs="Arial"/>
          <w:b/>
          <w:bCs/>
          <w:sz w:val="24"/>
          <w:szCs w:val="24"/>
        </w:rPr>
        <w:t>Luzum JA</w:t>
      </w:r>
      <w:r>
        <w:rPr>
          <w:rFonts w:ascii="Arial" w:hAnsi="Arial" w:cs="Arial"/>
          <w:sz w:val="24"/>
          <w:szCs w:val="24"/>
        </w:rPr>
        <w:t xml:space="preserve">. </w:t>
      </w:r>
      <w:r w:rsidRPr="00E852DA">
        <w:rPr>
          <w:rFonts w:ascii="Arial" w:hAnsi="Arial" w:cs="Arial"/>
          <w:sz w:val="24"/>
          <w:szCs w:val="24"/>
        </w:rPr>
        <w:t>Survival Benefit of Angiotensin Inhibitors in Black and White Patients with Heart Failure and Ejection Fraction &lt;50%</w:t>
      </w:r>
      <w:r>
        <w:rPr>
          <w:rFonts w:ascii="Arial" w:hAnsi="Arial" w:cs="Arial"/>
          <w:sz w:val="24"/>
          <w:szCs w:val="24"/>
        </w:rPr>
        <w:t xml:space="preserve">. </w:t>
      </w:r>
      <w:r w:rsidRPr="00E852DA">
        <w:rPr>
          <w:rFonts w:ascii="Arial" w:hAnsi="Arial" w:cs="Arial"/>
          <w:i/>
          <w:iCs/>
          <w:sz w:val="24"/>
          <w:szCs w:val="24"/>
        </w:rPr>
        <w:t>American Society of Health-System Pharmacists (ASHP) Midyear Meeting.</w:t>
      </w:r>
      <w:r>
        <w:rPr>
          <w:rFonts w:ascii="Arial" w:hAnsi="Arial" w:cs="Arial"/>
          <w:sz w:val="24"/>
          <w:szCs w:val="24"/>
        </w:rPr>
        <w:t xml:space="preserve"> New Orleans, LA. December 9, 2024.</w:t>
      </w:r>
    </w:p>
    <w:p w14:paraId="3C188389" w14:textId="77777777" w:rsidR="00E852DA" w:rsidRPr="00886157" w:rsidRDefault="00E852DA" w:rsidP="00886157">
      <w:pPr>
        <w:rPr>
          <w:rFonts w:ascii="Arial" w:hAnsi="Arial" w:cs="Arial"/>
          <w:sz w:val="24"/>
          <w:szCs w:val="24"/>
        </w:rPr>
      </w:pPr>
    </w:p>
    <w:p w14:paraId="1036D465" w14:textId="39D85A99" w:rsidR="00337344" w:rsidRDefault="00337344" w:rsidP="007F24FC">
      <w:pPr>
        <w:pStyle w:val="ListParagraph"/>
        <w:numPr>
          <w:ilvl w:val="0"/>
          <w:numId w:val="6"/>
        </w:numPr>
        <w:ind w:left="360"/>
        <w:rPr>
          <w:rFonts w:ascii="Arial" w:hAnsi="Arial" w:cs="Arial"/>
          <w:sz w:val="24"/>
          <w:szCs w:val="24"/>
        </w:rPr>
      </w:pPr>
      <w:r w:rsidRPr="009A16D7">
        <w:rPr>
          <w:rFonts w:ascii="Arial" w:hAnsi="Arial" w:cs="Arial"/>
          <w:sz w:val="24"/>
          <w:szCs w:val="24"/>
          <w:u w:val="single"/>
        </w:rPr>
        <w:lastRenderedPageBreak/>
        <w:t>Lopez Medina AI</w:t>
      </w:r>
      <w:r w:rsidRPr="00337344">
        <w:rPr>
          <w:rFonts w:ascii="Arial" w:hAnsi="Arial" w:cs="Arial"/>
          <w:sz w:val="24"/>
          <w:szCs w:val="24"/>
        </w:rPr>
        <w:t>, Campos-</w:t>
      </w:r>
      <w:proofErr w:type="spellStart"/>
      <w:r w:rsidRPr="00337344">
        <w:rPr>
          <w:rFonts w:ascii="Arial" w:hAnsi="Arial" w:cs="Arial"/>
          <w:sz w:val="24"/>
          <w:szCs w:val="24"/>
        </w:rPr>
        <w:t>Staffico</w:t>
      </w:r>
      <w:proofErr w:type="spellEnd"/>
      <w:r w:rsidRPr="00337344">
        <w:rPr>
          <w:rFonts w:ascii="Arial" w:hAnsi="Arial" w:cs="Arial"/>
          <w:sz w:val="24"/>
          <w:szCs w:val="24"/>
        </w:rPr>
        <w:t xml:space="preserve"> AM, Chahal CAA, Volkers I, Jacoby JP, Saeed M, </w:t>
      </w:r>
      <w:proofErr w:type="spellStart"/>
      <w:r w:rsidRPr="00337344">
        <w:rPr>
          <w:rFonts w:ascii="Arial" w:hAnsi="Arial" w:cs="Arial"/>
          <w:sz w:val="24"/>
          <w:szCs w:val="24"/>
        </w:rPr>
        <w:t>Berenfeld</w:t>
      </w:r>
      <w:proofErr w:type="spellEnd"/>
      <w:r w:rsidRPr="00337344">
        <w:rPr>
          <w:rFonts w:ascii="Arial" w:hAnsi="Arial" w:cs="Arial"/>
          <w:sz w:val="24"/>
          <w:szCs w:val="24"/>
        </w:rPr>
        <w:t xml:space="preserve"> O, </w:t>
      </w:r>
      <w:r w:rsidRPr="00337344">
        <w:rPr>
          <w:rFonts w:ascii="Arial" w:hAnsi="Arial" w:cs="Arial"/>
          <w:b/>
          <w:bCs/>
          <w:sz w:val="24"/>
          <w:szCs w:val="24"/>
        </w:rPr>
        <w:t>Luzum JA</w:t>
      </w:r>
      <w:r w:rsidRPr="00337344">
        <w:rPr>
          <w:rFonts w:ascii="Arial" w:hAnsi="Arial" w:cs="Arial"/>
          <w:sz w:val="24"/>
          <w:szCs w:val="24"/>
        </w:rPr>
        <w:t>. Genetic risk factors for drug-induced long QT syndrome: Findings from a large real-world</w:t>
      </w:r>
      <w:r>
        <w:rPr>
          <w:rFonts w:ascii="Arial" w:hAnsi="Arial" w:cs="Arial"/>
          <w:sz w:val="24"/>
          <w:szCs w:val="24"/>
        </w:rPr>
        <w:t xml:space="preserve"> </w:t>
      </w:r>
      <w:r w:rsidRPr="00337344">
        <w:rPr>
          <w:rFonts w:ascii="Arial" w:hAnsi="Arial" w:cs="Arial"/>
          <w:sz w:val="24"/>
          <w:szCs w:val="24"/>
        </w:rPr>
        <w:t>clinical cohort.</w:t>
      </w:r>
      <w:r>
        <w:rPr>
          <w:rFonts w:ascii="Arial" w:hAnsi="Arial" w:cs="Arial"/>
          <w:sz w:val="24"/>
          <w:szCs w:val="24"/>
        </w:rPr>
        <w:t xml:space="preserve"> </w:t>
      </w:r>
      <w:r w:rsidRPr="00E852DA">
        <w:rPr>
          <w:rFonts w:ascii="Arial" w:hAnsi="Arial" w:cs="Arial"/>
          <w:i/>
          <w:iCs/>
          <w:sz w:val="24"/>
          <w:szCs w:val="24"/>
        </w:rPr>
        <w:t>Association for Clinical and Translational Science Annual Meeting</w:t>
      </w:r>
      <w:r>
        <w:rPr>
          <w:rFonts w:ascii="Arial" w:hAnsi="Arial" w:cs="Arial"/>
          <w:sz w:val="24"/>
          <w:szCs w:val="24"/>
        </w:rPr>
        <w:t xml:space="preserve">. Las Vegas, NV. April 3-5, 2024. </w:t>
      </w:r>
    </w:p>
    <w:p w14:paraId="3F83F4E5" w14:textId="77777777" w:rsidR="00337344" w:rsidRPr="00337344" w:rsidRDefault="00337344" w:rsidP="00337344">
      <w:pPr>
        <w:ind w:left="360"/>
        <w:rPr>
          <w:rFonts w:ascii="Arial" w:hAnsi="Arial" w:cs="Arial"/>
          <w:sz w:val="24"/>
          <w:szCs w:val="24"/>
        </w:rPr>
      </w:pPr>
    </w:p>
    <w:p w14:paraId="15C07A84" w14:textId="3B502C10" w:rsidR="00E91FC6" w:rsidRPr="00E91FC6" w:rsidRDefault="00E91FC6" w:rsidP="007F24FC">
      <w:pPr>
        <w:pStyle w:val="ListParagraph"/>
        <w:numPr>
          <w:ilvl w:val="0"/>
          <w:numId w:val="6"/>
        </w:numPr>
        <w:ind w:left="360"/>
        <w:rPr>
          <w:rFonts w:ascii="Arial" w:hAnsi="Arial" w:cs="Arial"/>
          <w:sz w:val="24"/>
          <w:szCs w:val="24"/>
        </w:rPr>
      </w:pPr>
      <w:r w:rsidRPr="00E91FC6">
        <w:rPr>
          <w:rFonts w:ascii="Arial" w:hAnsi="Arial" w:cs="Arial"/>
          <w:sz w:val="24"/>
          <w:szCs w:val="24"/>
          <w:u w:val="single"/>
        </w:rPr>
        <w:t>Littleton S</w:t>
      </w:r>
      <w:r>
        <w:rPr>
          <w:rFonts w:ascii="Arial" w:hAnsi="Arial" w:cs="Arial"/>
          <w:sz w:val="24"/>
          <w:szCs w:val="24"/>
        </w:rPr>
        <w:t xml:space="preserve">, Dorsch MP, She R, Liu B, Lanfear DE, </w:t>
      </w:r>
      <w:r w:rsidRPr="00E91FC6">
        <w:rPr>
          <w:rFonts w:ascii="Arial" w:hAnsi="Arial" w:cs="Arial"/>
          <w:b/>
          <w:bCs/>
          <w:sz w:val="24"/>
          <w:szCs w:val="24"/>
        </w:rPr>
        <w:t>Luzum JA</w:t>
      </w:r>
      <w:r>
        <w:rPr>
          <w:rFonts w:ascii="Arial" w:hAnsi="Arial" w:cs="Arial"/>
          <w:sz w:val="24"/>
          <w:szCs w:val="24"/>
        </w:rPr>
        <w:t xml:space="preserve">. </w:t>
      </w:r>
      <w:r w:rsidRPr="00E91FC6">
        <w:rPr>
          <w:rFonts w:ascii="Arial" w:hAnsi="Arial" w:cs="Arial"/>
          <w:sz w:val="24"/>
          <w:szCs w:val="24"/>
        </w:rPr>
        <w:t xml:space="preserve">Addressing the Racial Disparity of Angiotensin Inhibitor Associated Reduction in </w:t>
      </w:r>
      <w:proofErr w:type="spellStart"/>
      <w:r w:rsidRPr="00E91FC6">
        <w:rPr>
          <w:rFonts w:ascii="Arial" w:hAnsi="Arial" w:cs="Arial"/>
          <w:sz w:val="24"/>
          <w:szCs w:val="24"/>
        </w:rPr>
        <w:t>HFrEF</w:t>
      </w:r>
      <w:proofErr w:type="spellEnd"/>
      <w:r w:rsidRPr="00E91FC6">
        <w:rPr>
          <w:rFonts w:ascii="Arial" w:hAnsi="Arial" w:cs="Arial"/>
          <w:sz w:val="24"/>
          <w:szCs w:val="24"/>
        </w:rPr>
        <w:t xml:space="preserve"> Hospitalizations: Distinguishing Between Race and Ancestry</w:t>
      </w:r>
      <w:r>
        <w:rPr>
          <w:rFonts w:ascii="Arial" w:hAnsi="Arial" w:cs="Arial"/>
          <w:sz w:val="24"/>
          <w:szCs w:val="24"/>
        </w:rPr>
        <w:t xml:space="preserve">. </w:t>
      </w:r>
      <w:r>
        <w:rPr>
          <w:rFonts w:ascii="Arial" w:hAnsi="Arial" w:cs="Arial"/>
          <w:i/>
          <w:iCs/>
          <w:sz w:val="24"/>
          <w:szCs w:val="24"/>
        </w:rPr>
        <w:t xml:space="preserve">American Society for Clinical Pharmacology and Therapeutics </w:t>
      </w:r>
      <w:r w:rsidR="005B725A">
        <w:rPr>
          <w:rFonts w:ascii="Arial" w:hAnsi="Arial" w:cs="Arial"/>
          <w:i/>
          <w:iCs/>
          <w:sz w:val="24"/>
          <w:szCs w:val="24"/>
        </w:rPr>
        <w:t xml:space="preserve">(ASCPT) </w:t>
      </w:r>
      <w:r>
        <w:rPr>
          <w:rFonts w:ascii="Arial" w:hAnsi="Arial" w:cs="Arial"/>
          <w:i/>
          <w:iCs/>
          <w:sz w:val="24"/>
          <w:szCs w:val="24"/>
        </w:rPr>
        <w:t>Annual Meeting.</w:t>
      </w:r>
      <w:r>
        <w:rPr>
          <w:rFonts w:ascii="Arial" w:hAnsi="Arial" w:cs="Arial"/>
          <w:sz w:val="24"/>
          <w:szCs w:val="24"/>
        </w:rPr>
        <w:t xml:space="preserve"> Colorado Springs, CO. March 27-29, 2024. </w:t>
      </w:r>
    </w:p>
    <w:p w14:paraId="00011CBC" w14:textId="77777777" w:rsidR="00E91FC6" w:rsidRPr="00E91FC6" w:rsidRDefault="00E91FC6" w:rsidP="00E91FC6">
      <w:pPr>
        <w:rPr>
          <w:rFonts w:ascii="Arial" w:hAnsi="Arial" w:cs="Arial"/>
          <w:sz w:val="24"/>
          <w:szCs w:val="24"/>
        </w:rPr>
      </w:pPr>
    </w:p>
    <w:p w14:paraId="2778ED3A" w14:textId="1428E5B5" w:rsidR="00C3584B" w:rsidRPr="00C3584B" w:rsidRDefault="00C3584B" w:rsidP="007F24FC">
      <w:pPr>
        <w:pStyle w:val="ListParagraph"/>
        <w:numPr>
          <w:ilvl w:val="0"/>
          <w:numId w:val="6"/>
        </w:numPr>
        <w:ind w:left="360"/>
        <w:rPr>
          <w:rFonts w:ascii="Arial" w:hAnsi="Arial" w:cs="Arial"/>
          <w:sz w:val="24"/>
          <w:szCs w:val="24"/>
        </w:rPr>
      </w:pPr>
      <w:r w:rsidRPr="00A239C4">
        <w:rPr>
          <w:rFonts w:ascii="Arial" w:hAnsi="Arial" w:cs="Arial"/>
          <w:sz w:val="24"/>
          <w:szCs w:val="24"/>
          <w:u w:val="single"/>
        </w:rPr>
        <w:t>Lanfear DE</w:t>
      </w:r>
      <w:r>
        <w:rPr>
          <w:rFonts w:ascii="Arial" w:hAnsi="Arial" w:cs="Arial"/>
          <w:sz w:val="24"/>
          <w:szCs w:val="24"/>
        </w:rPr>
        <w:t xml:space="preserve">, She R, Gardell S, </w:t>
      </w:r>
      <w:r>
        <w:rPr>
          <w:rFonts w:ascii="Arial" w:hAnsi="Arial" w:cs="Arial"/>
          <w:b/>
          <w:bCs/>
          <w:sz w:val="24"/>
          <w:szCs w:val="24"/>
        </w:rPr>
        <w:t>Luzum JA,</w:t>
      </w:r>
      <w:r w:rsidRPr="00C3584B">
        <w:rPr>
          <w:rFonts w:ascii="Arial" w:hAnsi="Arial" w:cs="Arial"/>
          <w:sz w:val="24"/>
          <w:szCs w:val="24"/>
        </w:rPr>
        <w:t xml:space="preserve"> </w:t>
      </w:r>
      <w:r>
        <w:rPr>
          <w:rFonts w:ascii="Arial" w:hAnsi="Arial" w:cs="Arial"/>
          <w:sz w:val="24"/>
          <w:szCs w:val="24"/>
        </w:rPr>
        <w:t xml:space="preserve">Williams LK, and Sabbah HN. </w:t>
      </w:r>
      <w:r w:rsidRPr="00C3584B">
        <w:rPr>
          <w:rFonts w:ascii="Arial" w:hAnsi="Arial" w:cs="Arial"/>
          <w:sz w:val="24"/>
          <w:szCs w:val="24"/>
        </w:rPr>
        <w:t>Association of Plasma Metabolites and Cardiac Mitochondrial Function with Heart Failure Progression</w:t>
      </w:r>
      <w:r>
        <w:rPr>
          <w:rFonts w:ascii="Arial" w:hAnsi="Arial" w:cs="Arial"/>
          <w:sz w:val="24"/>
          <w:szCs w:val="24"/>
        </w:rPr>
        <w:t xml:space="preserve">. </w:t>
      </w:r>
      <w:r>
        <w:rPr>
          <w:rFonts w:ascii="Arial" w:hAnsi="Arial" w:cs="Arial"/>
          <w:i/>
          <w:iCs/>
          <w:sz w:val="24"/>
          <w:szCs w:val="24"/>
        </w:rPr>
        <w:t>American College of Cardiology Scientific Sessions.</w:t>
      </w:r>
      <w:r>
        <w:rPr>
          <w:rFonts w:ascii="Arial" w:hAnsi="Arial" w:cs="Arial"/>
          <w:sz w:val="24"/>
          <w:szCs w:val="24"/>
        </w:rPr>
        <w:t xml:space="preserve"> </w:t>
      </w:r>
      <w:r w:rsidR="00175E26">
        <w:rPr>
          <w:rFonts w:ascii="Arial" w:hAnsi="Arial" w:cs="Arial"/>
          <w:sz w:val="24"/>
          <w:szCs w:val="24"/>
        </w:rPr>
        <w:t xml:space="preserve">New Orleans, LA. March 4-6, 2023. </w:t>
      </w:r>
    </w:p>
    <w:p w14:paraId="3B89BD68" w14:textId="77777777" w:rsidR="00C3584B" w:rsidRPr="00175E26" w:rsidRDefault="00C3584B" w:rsidP="00175E26">
      <w:pPr>
        <w:rPr>
          <w:rFonts w:ascii="Arial" w:hAnsi="Arial" w:cs="Arial"/>
          <w:sz w:val="24"/>
          <w:szCs w:val="24"/>
        </w:rPr>
      </w:pPr>
    </w:p>
    <w:p w14:paraId="0A859159" w14:textId="112D0E40" w:rsidR="003A0255" w:rsidRDefault="003A0255" w:rsidP="007F24FC">
      <w:pPr>
        <w:pStyle w:val="ListParagraph"/>
        <w:numPr>
          <w:ilvl w:val="0"/>
          <w:numId w:val="6"/>
        </w:numPr>
        <w:ind w:left="360"/>
        <w:rPr>
          <w:rFonts w:ascii="Arial" w:hAnsi="Arial" w:cs="Arial"/>
          <w:sz w:val="24"/>
          <w:szCs w:val="24"/>
        </w:rPr>
      </w:pPr>
      <w:r w:rsidRPr="003A0255">
        <w:rPr>
          <w:rFonts w:ascii="Arial" w:hAnsi="Arial" w:cs="Arial"/>
          <w:sz w:val="24"/>
          <w:szCs w:val="24"/>
          <w:u w:val="single"/>
        </w:rPr>
        <w:t>Campos-</w:t>
      </w:r>
      <w:proofErr w:type="spellStart"/>
      <w:r w:rsidRPr="003A0255">
        <w:rPr>
          <w:rFonts w:ascii="Arial" w:hAnsi="Arial" w:cs="Arial"/>
          <w:sz w:val="24"/>
          <w:szCs w:val="24"/>
          <w:u w:val="single"/>
        </w:rPr>
        <w:t>Staffico</w:t>
      </w:r>
      <w:proofErr w:type="spellEnd"/>
      <w:r w:rsidRPr="003A0255">
        <w:rPr>
          <w:rFonts w:ascii="Arial" w:hAnsi="Arial" w:cs="Arial"/>
          <w:sz w:val="24"/>
          <w:szCs w:val="24"/>
          <w:u w:val="single"/>
        </w:rPr>
        <w:t xml:space="preserve"> AM</w:t>
      </w:r>
      <w:r w:rsidRPr="003A0255">
        <w:rPr>
          <w:rFonts w:ascii="Arial" w:hAnsi="Arial" w:cs="Arial"/>
          <w:sz w:val="24"/>
          <w:szCs w:val="24"/>
        </w:rPr>
        <w:t>, Dor</w:t>
      </w:r>
      <w:r>
        <w:rPr>
          <w:rFonts w:ascii="Arial" w:hAnsi="Arial" w:cs="Arial"/>
          <w:sz w:val="24"/>
          <w:szCs w:val="24"/>
        </w:rPr>
        <w:t>s</w:t>
      </w:r>
      <w:r w:rsidRPr="003A0255">
        <w:rPr>
          <w:rFonts w:ascii="Arial" w:hAnsi="Arial" w:cs="Arial"/>
          <w:sz w:val="24"/>
          <w:szCs w:val="24"/>
        </w:rPr>
        <w:t>ch</w:t>
      </w:r>
      <w:r>
        <w:rPr>
          <w:rFonts w:ascii="Arial" w:hAnsi="Arial" w:cs="Arial"/>
          <w:sz w:val="24"/>
          <w:szCs w:val="24"/>
        </w:rPr>
        <w:t xml:space="preserve"> MP,</w:t>
      </w:r>
      <w:r w:rsidRPr="003A0255">
        <w:rPr>
          <w:rFonts w:ascii="Arial" w:hAnsi="Arial" w:cs="Arial"/>
          <w:sz w:val="24"/>
          <w:szCs w:val="24"/>
        </w:rPr>
        <w:t xml:space="preserve"> Barnes</w:t>
      </w:r>
      <w:r>
        <w:rPr>
          <w:rFonts w:ascii="Arial" w:hAnsi="Arial" w:cs="Arial"/>
          <w:sz w:val="24"/>
          <w:szCs w:val="24"/>
        </w:rPr>
        <w:t xml:space="preserve"> GD</w:t>
      </w:r>
      <w:r w:rsidRPr="003A0255">
        <w:rPr>
          <w:rFonts w:ascii="Arial" w:hAnsi="Arial" w:cs="Arial"/>
          <w:sz w:val="24"/>
          <w:szCs w:val="24"/>
        </w:rPr>
        <w:t xml:space="preserve">, </w:t>
      </w:r>
      <w:r>
        <w:rPr>
          <w:rFonts w:ascii="Arial" w:hAnsi="Arial" w:cs="Arial"/>
          <w:b/>
          <w:bCs/>
          <w:sz w:val="24"/>
          <w:szCs w:val="24"/>
        </w:rPr>
        <w:t>Luzum JA.</w:t>
      </w:r>
      <w:r w:rsidRPr="003A0255">
        <w:rPr>
          <w:rFonts w:ascii="Arial" w:hAnsi="Arial" w:cs="Arial"/>
          <w:sz w:val="24"/>
          <w:szCs w:val="24"/>
        </w:rPr>
        <w:t xml:space="preserve"> </w:t>
      </w:r>
      <w:r w:rsidR="00481960" w:rsidRPr="00481960">
        <w:rPr>
          <w:rFonts w:ascii="Arial" w:hAnsi="Arial" w:cs="Arial"/>
          <w:sz w:val="24"/>
          <w:szCs w:val="24"/>
        </w:rPr>
        <w:t xml:space="preserve">Nonspecific Tools Performed Better </w:t>
      </w:r>
      <w:proofErr w:type="gramStart"/>
      <w:r w:rsidR="00481960" w:rsidRPr="00481960">
        <w:rPr>
          <w:rFonts w:ascii="Arial" w:hAnsi="Arial" w:cs="Arial"/>
          <w:sz w:val="24"/>
          <w:szCs w:val="24"/>
        </w:rPr>
        <w:t>In</w:t>
      </w:r>
      <w:proofErr w:type="gramEnd"/>
      <w:r w:rsidR="00481960" w:rsidRPr="00481960">
        <w:rPr>
          <w:rFonts w:ascii="Arial" w:hAnsi="Arial" w:cs="Arial"/>
          <w:sz w:val="24"/>
          <w:szCs w:val="24"/>
        </w:rPr>
        <w:t xml:space="preserve"> Discriminating Major Bleeding </w:t>
      </w:r>
      <w:proofErr w:type="gramStart"/>
      <w:r w:rsidR="00481960" w:rsidRPr="00481960">
        <w:rPr>
          <w:rFonts w:ascii="Arial" w:hAnsi="Arial" w:cs="Arial"/>
          <w:sz w:val="24"/>
          <w:szCs w:val="24"/>
        </w:rPr>
        <w:t>From</w:t>
      </w:r>
      <w:proofErr w:type="gramEnd"/>
      <w:r w:rsidR="00481960" w:rsidRPr="00481960">
        <w:rPr>
          <w:rFonts w:ascii="Arial" w:hAnsi="Arial" w:cs="Arial"/>
          <w:sz w:val="24"/>
          <w:szCs w:val="24"/>
        </w:rPr>
        <w:t xml:space="preserve"> Direct Oral Anticoagulants Than Specific Tools </w:t>
      </w:r>
      <w:r w:rsidR="00481960">
        <w:rPr>
          <w:rFonts w:ascii="Arial" w:hAnsi="Arial" w:cs="Arial"/>
          <w:sz w:val="24"/>
          <w:szCs w:val="24"/>
        </w:rPr>
        <w:t>i</w:t>
      </w:r>
      <w:r w:rsidR="00481960" w:rsidRPr="00481960">
        <w:rPr>
          <w:rFonts w:ascii="Arial" w:hAnsi="Arial" w:cs="Arial"/>
          <w:sz w:val="24"/>
          <w:szCs w:val="24"/>
        </w:rPr>
        <w:t xml:space="preserve">n </w:t>
      </w:r>
      <w:r w:rsidR="00481960">
        <w:rPr>
          <w:rFonts w:ascii="Arial" w:hAnsi="Arial" w:cs="Arial"/>
          <w:sz w:val="24"/>
          <w:szCs w:val="24"/>
        </w:rPr>
        <w:t>a</w:t>
      </w:r>
      <w:r w:rsidR="00481960" w:rsidRPr="00481960">
        <w:rPr>
          <w:rFonts w:ascii="Arial" w:hAnsi="Arial" w:cs="Arial"/>
          <w:sz w:val="24"/>
          <w:szCs w:val="24"/>
        </w:rPr>
        <w:t xml:space="preserve"> Real-</w:t>
      </w:r>
      <w:r w:rsidR="00481960">
        <w:rPr>
          <w:rFonts w:ascii="Arial" w:hAnsi="Arial" w:cs="Arial"/>
          <w:sz w:val="24"/>
          <w:szCs w:val="24"/>
        </w:rPr>
        <w:t>W</w:t>
      </w:r>
      <w:r w:rsidR="00481960" w:rsidRPr="00481960">
        <w:rPr>
          <w:rFonts w:ascii="Arial" w:hAnsi="Arial" w:cs="Arial"/>
          <w:sz w:val="24"/>
          <w:szCs w:val="24"/>
        </w:rPr>
        <w:t xml:space="preserve">orld Population </w:t>
      </w:r>
      <w:proofErr w:type="gramStart"/>
      <w:r w:rsidR="00481960" w:rsidRPr="00481960">
        <w:rPr>
          <w:rFonts w:ascii="Arial" w:hAnsi="Arial" w:cs="Arial"/>
          <w:sz w:val="24"/>
          <w:szCs w:val="24"/>
        </w:rPr>
        <w:t>With</w:t>
      </w:r>
      <w:proofErr w:type="gramEnd"/>
      <w:r w:rsidR="00481960" w:rsidRPr="00481960">
        <w:rPr>
          <w:rFonts w:ascii="Arial" w:hAnsi="Arial" w:cs="Arial"/>
          <w:sz w:val="24"/>
          <w:szCs w:val="24"/>
        </w:rPr>
        <w:t xml:space="preserve"> Atrial Fibrillation</w:t>
      </w:r>
      <w:r>
        <w:rPr>
          <w:rFonts w:ascii="Arial" w:hAnsi="Arial" w:cs="Arial"/>
          <w:sz w:val="24"/>
          <w:szCs w:val="24"/>
        </w:rPr>
        <w:t xml:space="preserve">. </w:t>
      </w:r>
      <w:r>
        <w:rPr>
          <w:rFonts w:ascii="Arial" w:hAnsi="Arial" w:cs="Arial"/>
          <w:i/>
          <w:iCs/>
          <w:sz w:val="24"/>
          <w:szCs w:val="24"/>
        </w:rPr>
        <w:t>American Heart Association Scientific Sessions.</w:t>
      </w:r>
      <w:r>
        <w:rPr>
          <w:rFonts w:ascii="Arial" w:hAnsi="Arial" w:cs="Arial"/>
          <w:sz w:val="24"/>
          <w:szCs w:val="24"/>
        </w:rPr>
        <w:t xml:space="preserve"> Chicago, IL. November 5-7, 2022. </w:t>
      </w:r>
    </w:p>
    <w:p w14:paraId="517906DA" w14:textId="77777777" w:rsidR="003A0255" w:rsidRPr="003A0255" w:rsidRDefault="003A0255" w:rsidP="003A0255">
      <w:pPr>
        <w:rPr>
          <w:rFonts w:ascii="Arial" w:hAnsi="Arial" w:cs="Arial"/>
          <w:sz w:val="24"/>
          <w:szCs w:val="24"/>
        </w:rPr>
      </w:pPr>
    </w:p>
    <w:p w14:paraId="4941E844" w14:textId="1B18464F" w:rsidR="003A0255" w:rsidRPr="003A0255" w:rsidRDefault="003A0255" w:rsidP="007F24FC">
      <w:pPr>
        <w:pStyle w:val="ListParagraph"/>
        <w:numPr>
          <w:ilvl w:val="0"/>
          <w:numId w:val="6"/>
        </w:numPr>
        <w:ind w:left="360"/>
        <w:rPr>
          <w:rFonts w:ascii="Arial" w:hAnsi="Arial" w:cs="Arial"/>
          <w:sz w:val="24"/>
          <w:szCs w:val="24"/>
        </w:rPr>
      </w:pPr>
      <w:r w:rsidRPr="00766AAD">
        <w:rPr>
          <w:rFonts w:ascii="Arial" w:hAnsi="Arial" w:cs="Arial"/>
          <w:sz w:val="24"/>
          <w:szCs w:val="24"/>
          <w:u w:val="single"/>
        </w:rPr>
        <w:t>Campos-</w:t>
      </w:r>
      <w:proofErr w:type="spellStart"/>
      <w:r w:rsidRPr="00766AAD">
        <w:rPr>
          <w:rFonts w:ascii="Arial" w:hAnsi="Arial" w:cs="Arial"/>
          <w:sz w:val="24"/>
          <w:szCs w:val="24"/>
          <w:u w:val="single"/>
        </w:rPr>
        <w:t>Staffico</w:t>
      </w:r>
      <w:proofErr w:type="spellEnd"/>
      <w:r w:rsidRPr="00766AAD">
        <w:rPr>
          <w:rFonts w:ascii="Arial" w:hAnsi="Arial" w:cs="Arial"/>
          <w:sz w:val="24"/>
          <w:szCs w:val="24"/>
          <w:u w:val="single"/>
        </w:rPr>
        <w:t xml:space="preserve"> AM</w:t>
      </w:r>
      <w:r w:rsidRPr="003A0255">
        <w:rPr>
          <w:rFonts w:ascii="Arial" w:hAnsi="Arial" w:cs="Arial"/>
          <w:sz w:val="24"/>
          <w:szCs w:val="24"/>
        </w:rPr>
        <w:t>, Dorsch</w:t>
      </w:r>
      <w:r>
        <w:rPr>
          <w:rFonts w:ascii="Arial" w:hAnsi="Arial" w:cs="Arial"/>
          <w:sz w:val="24"/>
          <w:szCs w:val="24"/>
        </w:rPr>
        <w:t xml:space="preserve"> MP</w:t>
      </w:r>
      <w:r w:rsidRPr="003A0255">
        <w:rPr>
          <w:rFonts w:ascii="Arial" w:hAnsi="Arial" w:cs="Arial"/>
          <w:sz w:val="24"/>
          <w:szCs w:val="24"/>
        </w:rPr>
        <w:t>, Barnes</w:t>
      </w:r>
      <w:r>
        <w:rPr>
          <w:rFonts w:ascii="Arial" w:hAnsi="Arial" w:cs="Arial"/>
          <w:sz w:val="24"/>
          <w:szCs w:val="24"/>
        </w:rPr>
        <w:t xml:space="preserve"> GD</w:t>
      </w:r>
      <w:r w:rsidRPr="003A0255">
        <w:rPr>
          <w:rFonts w:ascii="Arial" w:hAnsi="Arial" w:cs="Arial"/>
          <w:sz w:val="24"/>
          <w:szCs w:val="24"/>
        </w:rPr>
        <w:t xml:space="preserve">, </w:t>
      </w:r>
      <w:r>
        <w:rPr>
          <w:rFonts w:ascii="Arial" w:hAnsi="Arial" w:cs="Arial"/>
          <w:sz w:val="24"/>
          <w:szCs w:val="24"/>
        </w:rPr>
        <w:t>Zhu</w:t>
      </w:r>
      <w:r w:rsidRPr="003A0255">
        <w:rPr>
          <w:rFonts w:ascii="Arial" w:hAnsi="Arial" w:cs="Arial"/>
          <w:sz w:val="24"/>
          <w:szCs w:val="24"/>
        </w:rPr>
        <w:t xml:space="preserve"> H, </w:t>
      </w:r>
      <w:proofErr w:type="spellStart"/>
      <w:r w:rsidRPr="003A0255">
        <w:rPr>
          <w:rFonts w:ascii="Arial" w:hAnsi="Arial" w:cs="Arial"/>
          <w:sz w:val="24"/>
          <w:szCs w:val="24"/>
        </w:rPr>
        <w:t>Limdi</w:t>
      </w:r>
      <w:proofErr w:type="spellEnd"/>
      <w:r w:rsidRPr="003A0255">
        <w:rPr>
          <w:rFonts w:ascii="Arial" w:hAnsi="Arial" w:cs="Arial"/>
          <w:sz w:val="24"/>
          <w:szCs w:val="24"/>
        </w:rPr>
        <w:t xml:space="preserve"> NA, </w:t>
      </w:r>
      <w:r w:rsidRPr="003A0255">
        <w:rPr>
          <w:rFonts w:ascii="Arial" w:hAnsi="Arial" w:cs="Arial"/>
          <w:b/>
          <w:bCs/>
          <w:sz w:val="24"/>
          <w:szCs w:val="24"/>
        </w:rPr>
        <w:t>Luzum JA</w:t>
      </w:r>
      <w:r>
        <w:rPr>
          <w:rFonts w:ascii="Arial" w:hAnsi="Arial" w:cs="Arial"/>
          <w:sz w:val="24"/>
          <w:szCs w:val="24"/>
        </w:rPr>
        <w:t xml:space="preserve">. </w:t>
      </w:r>
      <w:r w:rsidR="00481960" w:rsidRPr="00481960">
        <w:rPr>
          <w:rFonts w:ascii="Arial" w:hAnsi="Arial" w:cs="Arial"/>
          <w:sz w:val="24"/>
          <w:szCs w:val="24"/>
        </w:rPr>
        <w:t xml:space="preserve">Eight Pharmacokinetic-related Genetic Variants Were Not Associated </w:t>
      </w:r>
      <w:proofErr w:type="gramStart"/>
      <w:r w:rsidR="00481960" w:rsidRPr="00481960">
        <w:rPr>
          <w:rFonts w:ascii="Arial" w:hAnsi="Arial" w:cs="Arial"/>
          <w:sz w:val="24"/>
          <w:szCs w:val="24"/>
        </w:rPr>
        <w:t>With</w:t>
      </w:r>
      <w:proofErr w:type="gramEnd"/>
      <w:r w:rsidR="00481960" w:rsidRPr="00481960">
        <w:rPr>
          <w:rFonts w:ascii="Arial" w:hAnsi="Arial" w:cs="Arial"/>
          <w:sz w:val="24"/>
          <w:szCs w:val="24"/>
        </w:rPr>
        <w:t xml:space="preserve"> Bleeding </w:t>
      </w:r>
      <w:proofErr w:type="gramStart"/>
      <w:r w:rsidR="00481960" w:rsidRPr="00481960">
        <w:rPr>
          <w:rFonts w:ascii="Arial" w:hAnsi="Arial" w:cs="Arial"/>
          <w:sz w:val="24"/>
          <w:szCs w:val="24"/>
        </w:rPr>
        <w:t>From</w:t>
      </w:r>
      <w:proofErr w:type="gramEnd"/>
      <w:r w:rsidR="00481960" w:rsidRPr="00481960">
        <w:rPr>
          <w:rFonts w:ascii="Arial" w:hAnsi="Arial" w:cs="Arial"/>
          <w:sz w:val="24"/>
          <w:szCs w:val="24"/>
        </w:rPr>
        <w:t xml:space="preserve"> Direct Oral Anticoagulants </w:t>
      </w:r>
      <w:proofErr w:type="gramStart"/>
      <w:r w:rsidR="00481960" w:rsidRPr="00481960">
        <w:rPr>
          <w:rFonts w:ascii="Arial" w:hAnsi="Arial" w:cs="Arial"/>
          <w:sz w:val="24"/>
          <w:szCs w:val="24"/>
        </w:rPr>
        <w:t>In</w:t>
      </w:r>
      <w:proofErr w:type="gramEnd"/>
      <w:r w:rsidR="00481960" w:rsidRPr="00481960">
        <w:rPr>
          <w:rFonts w:ascii="Arial" w:hAnsi="Arial" w:cs="Arial"/>
          <w:sz w:val="24"/>
          <w:szCs w:val="24"/>
        </w:rPr>
        <w:t xml:space="preserve"> Non-</w:t>
      </w:r>
      <w:proofErr w:type="gramStart"/>
      <w:r w:rsidR="00481960" w:rsidRPr="00481960">
        <w:rPr>
          <w:rFonts w:ascii="Arial" w:hAnsi="Arial" w:cs="Arial"/>
          <w:sz w:val="24"/>
          <w:szCs w:val="24"/>
        </w:rPr>
        <w:t>valvular</w:t>
      </w:r>
      <w:proofErr w:type="gramEnd"/>
      <w:r w:rsidR="00E852DA">
        <w:rPr>
          <w:rFonts w:ascii="Arial" w:hAnsi="Arial" w:cs="Arial"/>
          <w:sz w:val="24"/>
          <w:szCs w:val="24"/>
        </w:rPr>
        <w:t xml:space="preserve"> </w:t>
      </w:r>
      <w:r w:rsidR="00481960" w:rsidRPr="00481960">
        <w:rPr>
          <w:rFonts w:ascii="Arial" w:hAnsi="Arial" w:cs="Arial"/>
          <w:sz w:val="24"/>
          <w:szCs w:val="24"/>
        </w:rPr>
        <w:t>Atrial Fibrillation Patients</w:t>
      </w:r>
      <w:r w:rsidR="00E852DA">
        <w:rPr>
          <w:rFonts w:ascii="Arial" w:hAnsi="Arial" w:cs="Arial"/>
          <w:sz w:val="24"/>
          <w:szCs w:val="24"/>
        </w:rPr>
        <w:t xml:space="preserve">. </w:t>
      </w:r>
      <w:r>
        <w:rPr>
          <w:rFonts w:ascii="Arial" w:hAnsi="Arial" w:cs="Arial"/>
          <w:i/>
          <w:iCs/>
          <w:sz w:val="24"/>
          <w:szCs w:val="24"/>
        </w:rPr>
        <w:t>American Heart Association Scientific Sessions.</w:t>
      </w:r>
      <w:r>
        <w:rPr>
          <w:rFonts w:ascii="Arial" w:hAnsi="Arial" w:cs="Arial"/>
          <w:sz w:val="24"/>
          <w:szCs w:val="24"/>
        </w:rPr>
        <w:t xml:space="preserve"> Chicago, IL. November 5-7, 2022. </w:t>
      </w:r>
    </w:p>
    <w:p w14:paraId="5ED1B5A5" w14:textId="77777777" w:rsidR="003A0255" w:rsidRPr="003A0255" w:rsidRDefault="003A0255" w:rsidP="003A0255">
      <w:pPr>
        <w:rPr>
          <w:rFonts w:ascii="Arial" w:hAnsi="Arial" w:cs="Arial"/>
          <w:sz w:val="24"/>
          <w:szCs w:val="24"/>
        </w:rPr>
      </w:pPr>
    </w:p>
    <w:p w14:paraId="2AEBECB9" w14:textId="4125B65C" w:rsidR="00B36F93" w:rsidRDefault="00B36F93" w:rsidP="007F24FC">
      <w:pPr>
        <w:pStyle w:val="ListParagraph"/>
        <w:numPr>
          <w:ilvl w:val="0"/>
          <w:numId w:val="6"/>
        </w:numPr>
        <w:ind w:left="360"/>
        <w:rPr>
          <w:rFonts w:ascii="Arial" w:hAnsi="Arial" w:cs="Arial"/>
          <w:sz w:val="24"/>
          <w:szCs w:val="24"/>
        </w:rPr>
      </w:pPr>
      <w:r w:rsidRPr="00B36F93">
        <w:rPr>
          <w:rFonts w:ascii="Arial" w:hAnsi="Arial" w:cs="Arial"/>
          <w:sz w:val="24"/>
          <w:szCs w:val="24"/>
          <w:u w:val="single"/>
        </w:rPr>
        <w:t>Lanfear DE</w:t>
      </w:r>
      <w:r>
        <w:rPr>
          <w:rFonts w:ascii="Arial" w:hAnsi="Arial" w:cs="Arial"/>
          <w:sz w:val="24"/>
          <w:szCs w:val="24"/>
        </w:rPr>
        <w:t xml:space="preserve">, </w:t>
      </w:r>
      <w:r>
        <w:rPr>
          <w:rFonts w:ascii="Arial" w:hAnsi="Arial" w:cs="Arial"/>
          <w:b/>
          <w:sz w:val="24"/>
          <w:szCs w:val="24"/>
        </w:rPr>
        <w:t xml:space="preserve">Luzum JA, </w:t>
      </w:r>
      <w:r>
        <w:rPr>
          <w:rFonts w:ascii="Arial" w:hAnsi="Arial" w:cs="Arial"/>
          <w:sz w:val="24"/>
          <w:szCs w:val="24"/>
        </w:rPr>
        <w:t xml:space="preserve">She R, Li J, Peterson E, Williams LK. </w:t>
      </w:r>
      <w:r w:rsidRPr="00ED07B9">
        <w:rPr>
          <w:rFonts w:ascii="Arial" w:hAnsi="Arial" w:cs="Arial"/>
          <w:sz w:val="24"/>
          <w:szCs w:val="24"/>
        </w:rPr>
        <w:t xml:space="preserve">Validation of a Polygenic Score for Predicting Beta-Blocker Survival Benefit in Patients with Heart Failure </w:t>
      </w:r>
      <w:r>
        <w:rPr>
          <w:rFonts w:ascii="Arial" w:hAnsi="Arial" w:cs="Arial"/>
          <w:sz w:val="24"/>
          <w:szCs w:val="24"/>
        </w:rPr>
        <w:t>U</w:t>
      </w:r>
      <w:r w:rsidRPr="00ED07B9">
        <w:rPr>
          <w:rFonts w:ascii="Arial" w:hAnsi="Arial" w:cs="Arial"/>
          <w:sz w:val="24"/>
          <w:szCs w:val="24"/>
        </w:rPr>
        <w:t>sing the United Kingdom Biobank</w:t>
      </w:r>
      <w:r>
        <w:rPr>
          <w:rFonts w:ascii="Arial" w:hAnsi="Arial" w:cs="Arial"/>
          <w:sz w:val="24"/>
          <w:szCs w:val="24"/>
        </w:rPr>
        <w:t xml:space="preserve">. </w:t>
      </w:r>
      <w:r w:rsidRPr="00B36F93">
        <w:rPr>
          <w:rFonts w:ascii="Arial" w:hAnsi="Arial" w:cs="Arial"/>
          <w:i/>
          <w:iCs/>
          <w:sz w:val="24"/>
          <w:szCs w:val="24"/>
        </w:rPr>
        <w:t>American College of Cardiology Scientific Sessions</w:t>
      </w:r>
      <w:r>
        <w:rPr>
          <w:rFonts w:ascii="Arial" w:hAnsi="Arial" w:cs="Arial"/>
          <w:sz w:val="24"/>
          <w:szCs w:val="24"/>
        </w:rPr>
        <w:t xml:space="preserve">. Washington, DC. </w:t>
      </w:r>
      <w:r w:rsidR="00CB731B">
        <w:rPr>
          <w:rFonts w:ascii="Arial" w:hAnsi="Arial" w:cs="Arial"/>
          <w:sz w:val="24"/>
          <w:szCs w:val="24"/>
        </w:rPr>
        <w:t xml:space="preserve">April 2, </w:t>
      </w:r>
      <w:r>
        <w:rPr>
          <w:rFonts w:ascii="Arial" w:hAnsi="Arial" w:cs="Arial"/>
          <w:sz w:val="24"/>
          <w:szCs w:val="24"/>
        </w:rPr>
        <w:t>2022</w:t>
      </w:r>
      <w:r w:rsidR="00CB731B">
        <w:rPr>
          <w:rFonts w:ascii="Arial" w:hAnsi="Arial" w:cs="Arial"/>
          <w:sz w:val="24"/>
          <w:szCs w:val="24"/>
        </w:rPr>
        <w:t>.</w:t>
      </w:r>
    </w:p>
    <w:p w14:paraId="1DBD00EF" w14:textId="77777777" w:rsidR="00B36F93" w:rsidRPr="00B36F93" w:rsidRDefault="00B36F93" w:rsidP="00B36F93">
      <w:pPr>
        <w:rPr>
          <w:rFonts w:ascii="Arial" w:hAnsi="Arial" w:cs="Arial"/>
          <w:sz w:val="24"/>
          <w:szCs w:val="24"/>
        </w:rPr>
      </w:pPr>
    </w:p>
    <w:p w14:paraId="38B8A03D" w14:textId="5C1CE7FE" w:rsidR="000A312A" w:rsidRPr="000A312A" w:rsidRDefault="000A312A" w:rsidP="007F24FC">
      <w:pPr>
        <w:pStyle w:val="ListParagraph"/>
        <w:numPr>
          <w:ilvl w:val="0"/>
          <w:numId w:val="6"/>
        </w:numPr>
        <w:ind w:left="360"/>
        <w:rPr>
          <w:rFonts w:ascii="Arial" w:hAnsi="Arial" w:cs="Arial"/>
          <w:sz w:val="24"/>
          <w:szCs w:val="24"/>
        </w:rPr>
      </w:pPr>
      <w:r w:rsidRPr="000A312A">
        <w:rPr>
          <w:rFonts w:ascii="Arial" w:hAnsi="Arial" w:cs="Arial"/>
          <w:sz w:val="24"/>
          <w:szCs w:val="24"/>
          <w:u w:val="single"/>
        </w:rPr>
        <w:t>Campos-</w:t>
      </w:r>
      <w:proofErr w:type="spellStart"/>
      <w:r w:rsidRPr="000A312A">
        <w:rPr>
          <w:rFonts w:ascii="Arial" w:hAnsi="Arial" w:cs="Arial"/>
          <w:sz w:val="24"/>
          <w:szCs w:val="24"/>
          <w:u w:val="single"/>
        </w:rPr>
        <w:t>Staffico</w:t>
      </w:r>
      <w:proofErr w:type="spellEnd"/>
      <w:r w:rsidRPr="000A312A">
        <w:rPr>
          <w:rFonts w:ascii="Arial" w:hAnsi="Arial" w:cs="Arial"/>
          <w:sz w:val="24"/>
          <w:szCs w:val="24"/>
          <w:u w:val="single"/>
        </w:rPr>
        <w:t xml:space="preserve"> AM</w:t>
      </w:r>
      <w:r w:rsidRPr="000A312A">
        <w:rPr>
          <w:rFonts w:ascii="Arial" w:hAnsi="Arial" w:cs="Arial"/>
          <w:sz w:val="24"/>
          <w:szCs w:val="24"/>
        </w:rPr>
        <w:t xml:space="preserve">, Hanigan S, Pogue K, Dorsch MP, and </w:t>
      </w:r>
      <w:r w:rsidRPr="000A312A">
        <w:rPr>
          <w:rFonts w:ascii="Arial" w:hAnsi="Arial" w:cs="Arial"/>
          <w:b/>
          <w:sz w:val="24"/>
          <w:szCs w:val="24"/>
        </w:rPr>
        <w:t>Luzum JA</w:t>
      </w:r>
      <w:r w:rsidRPr="000A312A">
        <w:rPr>
          <w:rFonts w:ascii="Arial" w:hAnsi="Arial" w:cs="Arial"/>
          <w:sz w:val="24"/>
          <w:szCs w:val="24"/>
        </w:rPr>
        <w:t xml:space="preserve">. </w:t>
      </w:r>
      <w:r w:rsidRPr="000A312A">
        <w:rPr>
          <w:rFonts w:ascii="Arial" w:hAnsi="Arial" w:cs="Arial"/>
          <w:i/>
          <w:iCs/>
          <w:sz w:val="24"/>
          <w:szCs w:val="24"/>
        </w:rPr>
        <w:t>ABCB1</w:t>
      </w:r>
      <w:r w:rsidRPr="000A312A">
        <w:rPr>
          <w:rFonts w:ascii="Arial" w:hAnsi="Arial" w:cs="Arial"/>
          <w:sz w:val="24"/>
          <w:szCs w:val="24"/>
        </w:rPr>
        <w:t xml:space="preserve"> </w:t>
      </w:r>
      <w:proofErr w:type="spellStart"/>
      <w:r w:rsidRPr="000A312A">
        <w:rPr>
          <w:rFonts w:ascii="Arial" w:hAnsi="Arial" w:cs="Arial"/>
          <w:sz w:val="24"/>
          <w:szCs w:val="24"/>
        </w:rPr>
        <w:t>Diplotype</w:t>
      </w:r>
      <w:proofErr w:type="spellEnd"/>
      <w:r w:rsidRPr="000A312A">
        <w:rPr>
          <w:rFonts w:ascii="Arial" w:hAnsi="Arial" w:cs="Arial"/>
          <w:sz w:val="24"/>
          <w:szCs w:val="24"/>
        </w:rPr>
        <w:t xml:space="preserve"> Is Associated </w:t>
      </w:r>
      <w:proofErr w:type="gramStart"/>
      <w:r w:rsidRPr="000A312A">
        <w:rPr>
          <w:rFonts w:ascii="Arial" w:hAnsi="Arial" w:cs="Arial"/>
          <w:sz w:val="24"/>
          <w:szCs w:val="24"/>
        </w:rPr>
        <w:t>With</w:t>
      </w:r>
      <w:proofErr w:type="gramEnd"/>
      <w:r w:rsidRPr="000A312A">
        <w:rPr>
          <w:rFonts w:ascii="Arial" w:hAnsi="Arial" w:cs="Arial"/>
          <w:sz w:val="24"/>
          <w:szCs w:val="24"/>
        </w:rPr>
        <w:t xml:space="preserve"> Bleeding </w:t>
      </w:r>
      <w:proofErr w:type="gramStart"/>
      <w:r w:rsidRPr="000A312A">
        <w:rPr>
          <w:rFonts w:ascii="Arial" w:hAnsi="Arial" w:cs="Arial"/>
          <w:sz w:val="24"/>
          <w:szCs w:val="24"/>
        </w:rPr>
        <w:t>From</w:t>
      </w:r>
      <w:proofErr w:type="gramEnd"/>
      <w:r w:rsidRPr="000A312A">
        <w:rPr>
          <w:rFonts w:ascii="Arial" w:hAnsi="Arial" w:cs="Arial"/>
          <w:sz w:val="24"/>
          <w:szCs w:val="24"/>
        </w:rPr>
        <w:t xml:space="preserve"> Rivaroxaban. </w:t>
      </w:r>
      <w:r w:rsidRPr="000A312A">
        <w:rPr>
          <w:rFonts w:ascii="Arial" w:hAnsi="Arial" w:cs="Arial"/>
          <w:i/>
          <w:sz w:val="24"/>
          <w:szCs w:val="24"/>
        </w:rPr>
        <w:t>American Society for Human Genetics and Pharmacogenomics Research Network Symposium</w:t>
      </w:r>
      <w:r w:rsidRPr="000A312A">
        <w:rPr>
          <w:rFonts w:ascii="Arial" w:hAnsi="Arial" w:cs="Arial"/>
          <w:sz w:val="24"/>
          <w:szCs w:val="24"/>
        </w:rPr>
        <w:t>. (Virtual). October 18, 2021.</w:t>
      </w:r>
      <w:r w:rsidR="00932280">
        <w:rPr>
          <w:rFonts w:ascii="Arial" w:hAnsi="Arial" w:cs="Arial"/>
          <w:sz w:val="24"/>
          <w:szCs w:val="24"/>
        </w:rPr>
        <w:t xml:space="preserve"> </w:t>
      </w:r>
    </w:p>
    <w:p w14:paraId="066E0023" w14:textId="77777777" w:rsidR="000A312A" w:rsidRPr="000A312A" w:rsidRDefault="000A312A" w:rsidP="000A312A">
      <w:pPr>
        <w:rPr>
          <w:rFonts w:ascii="Arial" w:hAnsi="Arial" w:cs="Arial"/>
          <w:sz w:val="24"/>
          <w:szCs w:val="24"/>
        </w:rPr>
      </w:pPr>
    </w:p>
    <w:p w14:paraId="72386D21" w14:textId="70317E2D" w:rsidR="00F065D7" w:rsidRPr="00F065D7" w:rsidRDefault="00F065D7" w:rsidP="007F24FC">
      <w:pPr>
        <w:pStyle w:val="ListParagraph"/>
        <w:numPr>
          <w:ilvl w:val="0"/>
          <w:numId w:val="6"/>
        </w:numPr>
        <w:ind w:left="360"/>
        <w:rPr>
          <w:rFonts w:ascii="Arial" w:hAnsi="Arial" w:cs="Arial"/>
          <w:sz w:val="24"/>
          <w:szCs w:val="24"/>
        </w:rPr>
      </w:pPr>
      <w:r w:rsidRPr="00F065D7">
        <w:rPr>
          <w:rFonts w:ascii="Arial" w:hAnsi="Arial" w:cs="Arial"/>
          <w:sz w:val="24"/>
          <w:szCs w:val="24"/>
          <w:u w:val="single"/>
        </w:rPr>
        <w:t>Lanfear DE</w:t>
      </w:r>
      <w:r w:rsidRPr="00F065D7">
        <w:rPr>
          <w:rFonts w:ascii="Arial" w:hAnsi="Arial" w:cs="Arial"/>
          <w:sz w:val="24"/>
          <w:szCs w:val="24"/>
        </w:rPr>
        <w:t xml:space="preserve">, </w:t>
      </w:r>
      <w:r w:rsidRPr="00F065D7">
        <w:rPr>
          <w:rFonts w:ascii="Arial" w:hAnsi="Arial" w:cs="Arial"/>
          <w:b/>
          <w:bCs/>
          <w:sz w:val="24"/>
          <w:szCs w:val="24"/>
        </w:rPr>
        <w:t>Luzum JA</w:t>
      </w:r>
      <w:r w:rsidRPr="00F065D7">
        <w:rPr>
          <w:rFonts w:ascii="Arial" w:hAnsi="Arial" w:cs="Arial"/>
          <w:sz w:val="24"/>
          <w:szCs w:val="24"/>
        </w:rPr>
        <w:t>, She</w:t>
      </w:r>
      <w:r>
        <w:rPr>
          <w:rFonts w:ascii="Arial" w:hAnsi="Arial" w:cs="Arial"/>
          <w:sz w:val="24"/>
          <w:szCs w:val="24"/>
        </w:rPr>
        <w:t xml:space="preserve"> R</w:t>
      </w:r>
      <w:r w:rsidRPr="00F065D7">
        <w:rPr>
          <w:rFonts w:ascii="Arial" w:hAnsi="Arial" w:cs="Arial"/>
          <w:sz w:val="24"/>
          <w:szCs w:val="24"/>
        </w:rPr>
        <w:t>, Gui</w:t>
      </w:r>
      <w:r>
        <w:rPr>
          <w:rFonts w:ascii="Arial" w:hAnsi="Arial" w:cs="Arial"/>
          <w:sz w:val="24"/>
          <w:szCs w:val="24"/>
        </w:rPr>
        <w:t xml:space="preserve"> H</w:t>
      </w:r>
      <w:r w:rsidRPr="00F065D7">
        <w:rPr>
          <w:rFonts w:ascii="Arial" w:hAnsi="Arial" w:cs="Arial"/>
          <w:sz w:val="24"/>
          <w:szCs w:val="24"/>
        </w:rPr>
        <w:t>, Sanders-van Wijk</w:t>
      </w:r>
      <w:r>
        <w:rPr>
          <w:rFonts w:ascii="Arial" w:hAnsi="Arial" w:cs="Arial"/>
          <w:sz w:val="24"/>
          <w:szCs w:val="24"/>
        </w:rPr>
        <w:t xml:space="preserve"> S</w:t>
      </w:r>
      <w:r w:rsidRPr="00F065D7">
        <w:rPr>
          <w:rFonts w:ascii="Arial" w:hAnsi="Arial" w:cs="Arial"/>
          <w:sz w:val="24"/>
          <w:szCs w:val="24"/>
        </w:rPr>
        <w:t xml:space="preserve">, </w:t>
      </w:r>
      <w:proofErr w:type="spellStart"/>
      <w:r w:rsidRPr="00F065D7">
        <w:rPr>
          <w:rFonts w:ascii="Arial" w:hAnsi="Arial" w:cs="Arial"/>
          <w:sz w:val="24"/>
          <w:szCs w:val="24"/>
        </w:rPr>
        <w:t>Zeld</w:t>
      </w:r>
      <w:proofErr w:type="spellEnd"/>
      <w:r>
        <w:rPr>
          <w:rFonts w:ascii="Arial" w:hAnsi="Arial" w:cs="Arial"/>
          <w:sz w:val="24"/>
          <w:szCs w:val="24"/>
        </w:rPr>
        <w:t xml:space="preserve"> N</w:t>
      </w:r>
      <w:r w:rsidRPr="00F065D7">
        <w:rPr>
          <w:rFonts w:ascii="Arial" w:hAnsi="Arial" w:cs="Arial"/>
          <w:sz w:val="24"/>
          <w:szCs w:val="24"/>
        </w:rPr>
        <w:t>, Maeder</w:t>
      </w:r>
      <w:r>
        <w:rPr>
          <w:rFonts w:ascii="Arial" w:hAnsi="Arial" w:cs="Arial"/>
          <w:sz w:val="24"/>
          <w:szCs w:val="24"/>
        </w:rPr>
        <w:t xml:space="preserve"> MT</w:t>
      </w:r>
      <w:r w:rsidRPr="00F065D7">
        <w:rPr>
          <w:rFonts w:ascii="Arial" w:hAnsi="Arial" w:cs="Arial"/>
          <w:sz w:val="24"/>
          <w:szCs w:val="24"/>
        </w:rPr>
        <w:t>, Sabbah</w:t>
      </w:r>
      <w:r>
        <w:rPr>
          <w:rFonts w:ascii="Arial" w:hAnsi="Arial" w:cs="Arial"/>
          <w:sz w:val="24"/>
          <w:szCs w:val="24"/>
        </w:rPr>
        <w:t xml:space="preserve"> HN</w:t>
      </w:r>
      <w:r w:rsidRPr="00F065D7">
        <w:rPr>
          <w:rFonts w:ascii="Arial" w:hAnsi="Arial" w:cs="Arial"/>
          <w:sz w:val="24"/>
          <w:szCs w:val="24"/>
        </w:rPr>
        <w:t>, Li</w:t>
      </w:r>
      <w:r>
        <w:rPr>
          <w:rFonts w:ascii="Arial" w:hAnsi="Arial" w:cs="Arial"/>
          <w:sz w:val="24"/>
          <w:szCs w:val="24"/>
        </w:rPr>
        <w:t xml:space="preserve"> J</w:t>
      </w:r>
      <w:r w:rsidRPr="00F065D7">
        <w:rPr>
          <w:rFonts w:ascii="Arial" w:hAnsi="Arial" w:cs="Arial"/>
          <w:sz w:val="24"/>
          <w:szCs w:val="24"/>
        </w:rPr>
        <w:t>, Brunner-LaRocca</w:t>
      </w:r>
      <w:r>
        <w:rPr>
          <w:rFonts w:ascii="Arial" w:hAnsi="Arial" w:cs="Arial"/>
          <w:sz w:val="24"/>
          <w:szCs w:val="24"/>
        </w:rPr>
        <w:t xml:space="preserve"> HP</w:t>
      </w:r>
      <w:r w:rsidRPr="00F065D7">
        <w:rPr>
          <w:rFonts w:ascii="Arial" w:hAnsi="Arial" w:cs="Arial"/>
          <w:sz w:val="24"/>
          <w:szCs w:val="24"/>
        </w:rPr>
        <w:t>,</w:t>
      </w:r>
      <w:r>
        <w:rPr>
          <w:rFonts w:ascii="Arial" w:hAnsi="Arial" w:cs="Arial"/>
          <w:sz w:val="24"/>
          <w:szCs w:val="24"/>
        </w:rPr>
        <w:t xml:space="preserve"> </w:t>
      </w:r>
      <w:r w:rsidRPr="00F065D7">
        <w:rPr>
          <w:rFonts w:ascii="Arial" w:hAnsi="Arial" w:cs="Arial"/>
          <w:sz w:val="24"/>
          <w:szCs w:val="24"/>
        </w:rPr>
        <w:t>Williams</w:t>
      </w:r>
      <w:r>
        <w:rPr>
          <w:rFonts w:ascii="Arial" w:hAnsi="Arial" w:cs="Arial"/>
          <w:sz w:val="24"/>
          <w:szCs w:val="24"/>
        </w:rPr>
        <w:t xml:space="preserve"> LK. </w:t>
      </w:r>
      <w:r w:rsidRPr="00F065D7">
        <w:rPr>
          <w:rFonts w:ascii="Arial" w:hAnsi="Arial" w:cs="Arial"/>
          <w:sz w:val="24"/>
          <w:szCs w:val="24"/>
        </w:rPr>
        <w:t>Polygenic Score for Beta-Blocker Survival Benefit in Heart Failure with Preserved Ejection Fraction Patients</w:t>
      </w:r>
      <w:r>
        <w:rPr>
          <w:rFonts w:ascii="Arial" w:hAnsi="Arial" w:cs="Arial"/>
          <w:sz w:val="24"/>
          <w:szCs w:val="24"/>
        </w:rPr>
        <w:t xml:space="preserve">. </w:t>
      </w:r>
      <w:r>
        <w:rPr>
          <w:rFonts w:ascii="Arial" w:hAnsi="Arial" w:cs="Arial"/>
          <w:i/>
          <w:iCs/>
          <w:sz w:val="24"/>
          <w:szCs w:val="24"/>
        </w:rPr>
        <w:t>Heart Failure Society of America Annual Meeting.</w:t>
      </w:r>
      <w:r>
        <w:rPr>
          <w:rFonts w:ascii="Arial" w:hAnsi="Arial" w:cs="Arial"/>
          <w:sz w:val="24"/>
          <w:szCs w:val="24"/>
        </w:rPr>
        <w:t xml:space="preserve"> Denver, CO. September 10-13, 202</w:t>
      </w:r>
      <w:r w:rsidR="00932280">
        <w:rPr>
          <w:rFonts w:ascii="Arial" w:hAnsi="Arial" w:cs="Arial"/>
          <w:sz w:val="24"/>
          <w:szCs w:val="24"/>
        </w:rPr>
        <w:t xml:space="preserve">1. </w:t>
      </w:r>
    </w:p>
    <w:p w14:paraId="0F577EC3" w14:textId="77777777" w:rsidR="00F065D7" w:rsidRPr="00F065D7" w:rsidRDefault="00F065D7" w:rsidP="00F065D7">
      <w:pPr>
        <w:rPr>
          <w:rFonts w:ascii="Arial" w:hAnsi="Arial" w:cs="Arial"/>
          <w:sz w:val="24"/>
          <w:szCs w:val="24"/>
        </w:rPr>
      </w:pPr>
    </w:p>
    <w:p w14:paraId="37BF19E3" w14:textId="3EB2F39C" w:rsidR="00A6384A" w:rsidRPr="00A6384A" w:rsidRDefault="00670157" w:rsidP="007F24FC">
      <w:pPr>
        <w:pStyle w:val="ListParagraph"/>
        <w:numPr>
          <w:ilvl w:val="0"/>
          <w:numId w:val="6"/>
        </w:numPr>
        <w:ind w:left="360"/>
        <w:rPr>
          <w:rFonts w:ascii="Arial" w:hAnsi="Arial" w:cs="Arial"/>
          <w:sz w:val="24"/>
          <w:szCs w:val="24"/>
        </w:rPr>
      </w:pPr>
      <w:r w:rsidRPr="00670157">
        <w:rPr>
          <w:rFonts w:ascii="Arial" w:hAnsi="Arial" w:cs="Arial"/>
          <w:sz w:val="24"/>
          <w:szCs w:val="24"/>
          <w:u w:val="single"/>
        </w:rPr>
        <w:t>Lanfear DE</w:t>
      </w:r>
      <w:r w:rsidRPr="00670157">
        <w:rPr>
          <w:rFonts w:ascii="Arial" w:hAnsi="Arial" w:cs="Arial"/>
          <w:sz w:val="24"/>
          <w:szCs w:val="24"/>
        </w:rPr>
        <w:t>, Gui</w:t>
      </w:r>
      <w:r>
        <w:rPr>
          <w:rFonts w:ascii="Arial" w:hAnsi="Arial" w:cs="Arial"/>
          <w:sz w:val="24"/>
          <w:szCs w:val="24"/>
        </w:rPr>
        <w:t xml:space="preserve"> H</w:t>
      </w:r>
      <w:r w:rsidRPr="00670157">
        <w:rPr>
          <w:rFonts w:ascii="Arial" w:hAnsi="Arial" w:cs="Arial"/>
          <w:sz w:val="24"/>
          <w:szCs w:val="24"/>
        </w:rPr>
        <w:t xml:space="preserve">, </w:t>
      </w:r>
      <w:proofErr w:type="spellStart"/>
      <w:r w:rsidRPr="00670157">
        <w:rPr>
          <w:rFonts w:ascii="Arial" w:hAnsi="Arial" w:cs="Arial"/>
          <w:sz w:val="24"/>
          <w:szCs w:val="24"/>
        </w:rPr>
        <w:t>Hannawi</w:t>
      </w:r>
      <w:proofErr w:type="spellEnd"/>
      <w:r>
        <w:rPr>
          <w:rFonts w:ascii="Arial" w:hAnsi="Arial" w:cs="Arial"/>
          <w:sz w:val="24"/>
          <w:szCs w:val="24"/>
        </w:rPr>
        <w:t xml:space="preserve"> B</w:t>
      </w:r>
      <w:r w:rsidRPr="00670157">
        <w:rPr>
          <w:rFonts w:ascii="Arial" w:hAnsi="Arial" w:cs="Arial"/>
          <w:sz w:val="24"/>
          <w:szCs w:val="24"/>
        </w:rPr>
        <w:t>, Connolly</w:t>
      </w:r>
      <w:r>
        <w:rPr>
          <w:rFonts w:ascii="Arial" w:hAnsi="Arial" w:cs="Arial"/>
          <w:sz w:val="24"/>
          <w:szCs w:val="24"/>
        </w:rPr>
        <w:t xml:space="preserve"> T</w:t>
      </w:r>
      <w:r w:rsidRPr="00670157">
        <w:rPr>
          <w:rFonts w:ascii="Arial" w:hAnsi="Arial" w:cs="Arial"/>
          <w:sz w:val="24"/>
          <w:szCs w:val="24"/>
        </w:rPr>
        <w:t>, Li</w:t>
      </w:r>
      <w:r>
        <w:rPr>
          <w:rFonts w:ascii="Arial" w:hAnsi="Arial" w:cs="Arial"/>
          <w:sz w:val="24"/>
          <w:szCs w:val="24"/>
        </w:rPr>
        <w:t xml:space="preserve"> J</w:t>
      </w:r>
      <w:r w:rsidRPr="00670157">
        <w:rPr>
          <w:rFonts w:ascii="Arial" w:hAnsi="Arial" w:cs="Arial"/>
          <w:sz w:val="24"/>
          <w:szCs w:val="24"/>
        </w:rPr>
        <w:t>, She</w:t>
      </w:r>
      <w:r>
        <w:rPr>
          <w:rFonts w:ascii="Arial" w:hAnsi="Arial" w:cs="Arial"/>
          <w:sz w:val="24"/>
          <w:szCs w:val="24"/>
        </w:rPr>
        <w:t xml:space="preserve"> R</w:t>
      </w:r>
      <w:r w:rsidRPr="00670157">
        <w:rPr>
          <w:rFonts w:ascii="Arial" w:hAnsi="Arial" w:cs="Arial"/>
          <w:sz w:val="24"/>
          <w:szCs w:val="24"/>
        </w:rPr>
        <w:t>, Pereira</w:t>
      </w:r>
      <w:r>
        <w:rPr>
          <w:rFonts w:ascii="Arial" w:hAnsi="Arial" w:cs="Arial"/>
          <w:sz w:val="24"/>
          <w:szCs w:val="24"/>
        </w:rPr>
        <w:t xml:space="preserve"> N</w:t>
      </w:r>
      <w:r w:rsidRPr="00670157">
        <w:rPr>
          <w:rFonts w:ascii="Arial" w:hAnsi="Arial" w:cs="Arial"/>
          <w:sz w:val="24"/>
          <w:szCs w:val="24"/>
        </w:rPr>
        <w:t>, Adams</w:t>
      </w:r>
      <w:r>
        <w:rPr>
          <w:rFonts w:ascii="Arial" w:hAnsi="Arial" w:cs="Arial"/>
          <w:sz w:val="24"/>
          <w:szCs w:val="24"/>
        </w:rPr>
        <w:t xml:space="preserve"> KF</w:t>
      </w:r>
      <w:r w:rsidRPr="00670157">
        <w:rPr>
          <w:rFonts w:ascii="Arial" w:hAnsi="Arial" w:cs="Arial"/>
          <w:sz w:val="24"/>
          <w:szCs w:val="24"/>
        </w:rPr>
        <w:t>, Hernandez</w:t>
      </w:r>
      <w:r>
        <w:rPr>
          <w:rFonts w:ascii="Arial" w:hAnsi="Arial" w:cs="Arial"/>
          <w:sz w:val="24"/>
          <w:szCs w:val="24"/>
        </w:rPr>
        <w:t xml:space="preserve"> AF</w:t>
      </w:r>
      <w:r w:rsidRPr="00670157">
        <w:rPr>
          <w:rFonts w:ascii="Arial" w:hAnsi="Arial" w:cs="Arial"/>
          <w:sz w:val="24"/>
          <w:szCs w:val="24"/>
        </w:rPr>
        <w:t xml:space="preserve">, </w:t>
      </w:r>
      <w:r w:rsidRPr="00670157">
        <w:rPr>
          <w:rFonts w:ascii="Arial" w:hAnsi="Arial" w:cs="Arial"/>
          <w:b/>
          <w:sz w:val="24"/>
          <w:szCs w:val="24"/>
        </w:rPr>
        <w:t>Luzum JA</w:t>
      </w:r>
      <w:r w:rsidRPr="00670157">
        <w:rPr>
          <w:rFonts w:ascii="Arial" w:hAnsi="Arial" w:cs="Arial"/>
          <w:sz w:val="24"/>
          <w:szCs w:val="24"/>
        </w:rPr>
        <w:t>, Francke</w:t>
      </w:r>
      <w:r>
        <w:rPr>
          <w:rFonts w:ascii="Arial" w:hAnsi="Arial" w:cs="Arial"/>
          <w:sz w:val="24"/>
          <w:szCs w:val="24"/>
        </w:rPr>
        <w:t xml:space="preserve"> S</w:t>
      </w:r>
      <w:r w:rsidRPr="00670157">
        <w:rPr>
          <w:rFonts w:ascii="Arial" w:hAnsi="Arial" w:cs="Arial"/>
          <w:sz w:val="24"/>
          <w:szCs w:val="24"/>
        </w:rPr>
        <w:t xml:space="preserve">, </w:t>
      </w:r>
      <w:r>
        <w:rPr>
          <w:rFonts w:ascii="Arial" w:hAnsi="Arial" w:cs="Arial"/>
          <w:sz w:val="24"/>
          <w:szCs w:val="24"/>
        </w:rPr>
        <w:t>Tang WH</w:t>
      </w:r>
      <w:r w:rsidRPr="00670157">
        <w:rPr>
          <w:rFonts w:ascii="Arial" w:hAnsi="Arial" w:cs="Arial"/>
          <w:sz w:val="24"/>
          <w:szCs w:val="24"/>
        </w:rPr>
        <w:t xml:space="preserve">, </w:t>
      </w:r>
      <w:r>
        <w:rPr>
          <w:rFonts w:ascii="Arial" w:hAnsi="Arial" w:cs="Arial"/>
          <w:sz w:val="24"/>
          <w:szCs w:val="24"/>
        </w:rPr>
        <w:t xml:space="preserve">and </w:t>
      </w:r>
      <w:r w:rsidRPr="00670157">
        <w:rPr>
          <w:rFonts w:ascii="Arial" w:hAnsi="Arial" w:cs="Arial"/>
          <w:sz w:val="24"/>
          <w:szCs w:val="24"/>
        </w:rPr>
        <w:t>Willia</w:t>
      </w:r>
      <w:r>
        <w:rPr>
          <w:rFonts w:ascii="Arial" w:hAnsi="Arial" w:cs="Arial"/>
          <w:sz w:val="24"/>
          <w:szCs w:val="24"/>
        </w:rPr>
        <w:t xml:space="preserve">ms LK. </w:t>
      </w:r>
      <w:r w:rsidRPr="00670157">
        <w:rPr>
          <w:rFonts w:ascii="Arial" w:hAnsi="Arial" w:cs="Arial"/>
          <w:sz w:val="24"/>
          <w:szCs w:val="24"/>
        </w:rPr>
        <w:t xml:space="preserve">Pharmacogenomic analyses in ASCEND-HF indicate influence of NPR3 genetics on </w:t>
      </w:r>
      <w:proofErr w:type="spellStart"/>
      <w:r w:rsidRPr="00670157">
        <w:rPr>
          <w:rFonts w:ascii="Arial" w:hAnsi="Arial" w:cs="Arial"/>
          <w:sz w:val="24"/>
          <w:szCs w:val="24"/>
        </w:rPr>
        <w:t>nesiritide</w:t>
      </w:r>
      <w:proofErr w:type="spellEnd"/>
      <w:r w:rsidRPr="00670157">
        <w:rPr>
          <w:rFonts w:ascii="Arial" w:hAnsi="Arial" w:cs="Arial"/>
          <w:sz w:val="24"/>
          <w:szCs w:val="24"/>
        </w:rPr>
        <w:t xml:space="preserve"> blood pressure effect</w:t>
      </w:r>
      <w:r>
        <w:rPr>
          <w:rFonts w:ascii="Arial" w:hAnsi="Arial" w:cs="Arial"/>
          <w:sz w:val="24"/>
          <w:szCs w:val="24"/>
        </w:rPr>
        <w:t xml:space="preserve">. </w:t>
      </w:r>
      <w:r>
        <w:rPr>
          <w:rFonts w:ascii="Arial" w:hAnsi="Arial" w:cs="Arial"/>
          <w:i/>
          <w:sz w:val="24"/>
          <w:szCs w:val="24"/>
        </w:rPr>
        <w:t>American College of Cardiology Scientific Session</w:t>
      </w:r>
      <w:r>
        <w:rPr>
          <w:rFonts w:ascii="Arial" w:hAnsi="Arial" w:cs="Arial"/>
          <w:sz w:val="24"/>
          <w:szCs w:val="24"/>
        </w:rPr>
        <w:t xml:space="preserve">. Atlanta, GA. May 15-17, 2021. </w:t>
      </w:r>
    </w:p>
    <w:p w14:paraId="29D2ACAE" w14:textId="77777777" w:rsidR="00A6384A" w:rsidRPr="00A6384A" w:rsidRDefault="00A6384A" w:rsidP="00A6384A">
      <w:pPr>
        <w:rPr>
          <w:rFonts w:ascii="Arial" w:hAnsi="Arial" w:cs="Arial"/>
          <w:sz w:val="24"/>
          <w:szCs w:val="24"/>
        </w:rPr>
      </w:pPr>
    </w:p>
    <w:p w14:paraId="4F0036B0" w14:textId="03A34675" w:rsidR="00820277" w:rsidRDefault="00820277" w:rsidP="007F24FC">
      <w:pPr>
        <w:pStyle w:val="ListParagraph"/>
        <w:numPr>
          <w:ilvl w:val="0"/>
          <w:numId w:val="6"/>
        </w:numPr>
        <w:ind w:left="360"/>
        <w:rPr>
          <w:rFonts w:ascii="Arial" w:hAnsi="Arial" w:cs="Arial"/>
          <w:sz w:val="24"/>
          <w:szCs w:val="24"/>
        </w:rPr>
      </w:pPr>
      <w:r w:rsidRPr="00820277">
        <w:rPr>
          <w:rFonts w:ascii="Arial" w:hAnsi="Arial" w:cs="Arial"/>
          <w:sz w:val="24"/>
          <w:szCs w:val="24"/>
          <w:u w:val="single"/>
        </w:rPr>
        <w:t>Chen W</w:t>
      </w:r>
      <w:r>
        <w:rPr>
          <w:rFonts w:ascii="Arial" w:hAnsi="Arial" w:cs="Arial"/>
          <w:sz w:val="24"/>
          <w:szCs w:val="24"/>
        </w:rPr>
        <w:t xml:space="preserve">, Ochs-Balcom HM, </w:t>
      </w:r>
      <w:proofErr w:type="spellStart"/>
      <w:r>
        <w:rPr>
          <w:rFonts w:ascii="Arial" w:hAnsi="Arial" w:cs="Arial"/>
          <w:sz w:val="24"/>
          <w:szCs w:val="24"/>
        </w:rPr>
        <w:t>Vladutiu</w:t>
      </w:r>
      <w:proofErr w:type="spellEnd"/>
      <w:r>
        <w:rPr>
          <w:rFonts w:ascii="Arial" w:hAnsi="Arial" w:cs="Arial"/>
          <w:sz w:val="24"/>
          <w:szCs w:val="24"/>
        </w:rPr>
        <w:t xml:space="preserve"> GD, and </w:t>
      </w:r>
      <w:r w:rsidRPr="00820277">
        <w:rPr>
          <w:rFonts w:ascii="Arial" w:hAnsi="Arial" w:cs="Arial"/>
          <w:b/>
          <w:sz w:val="24"/>
          <w:szCs w:val="24"/>
        </w:rPr>
        <w:t>Luzum JA</w:t>
      </w:r>
      <w:r>
        <w:rPr>
          <w:rFonts w:ascii="Arial" w:hAnsi="Arial" w:cs="Arial"/>
          <w:sz w:val="24"/>
          <w:szCs w:val="24"/>
        </w:rPr>
        <w:t xml:space="preserve">. </w:t>
      </w:r>
      <w:r w:rsidRPr="00820277">
        <w:rPr>
          <w:rFonts w:ascii="Arial" w:hAnsi="Arial" w:cs="Arial"/>
          <w:sz w:val="24"/>
          <w:szCs w:val="24"/>
        </w:rPr>
        <w:t>Evaluating Coenzyme Q10 Therapy in Participants Experiencing Statin Associated Muscle Symptoms</w:t>
      </w:r>
      <w:r>
        <w:rPr>
          <w:rFonts w:ascii="Arial" w:hAnsi="Arial" w:cs="Arial"/>
          <w:sz w:val="24"/>
          <w:szCs w:val="24"/>
        </w:rPr>
        <w:t xml:space="preserve">. </w:t>
      </w:r>
      <w:r>
        <w:rPr>
          <w:rFonts w:ascii="Arial" w:hAnsi="Arial" w:cs="Arial"/>
          <w:i/>
          <w:sz w:val="24"/>
          <w:szCs w:val="24"/>
        </w:rPr>
        <w:t>American Society for Health-System Pharmacists Midyear Meeting</w:t>
      </w:r>
      <w:r>
        <w:rPr>
          <w:rFonts w:ascii="Arial" w:hAnsi="Arial" w:cs="Arial"/>
          <w:sz w:val="24"/>
          <w:szCs w:val="24"/>
        </w:rPr>
        <w:t>. (Virtual). December 6-10</w:t>
      </w:r>
      <w:r w:rsidR="00A6384A">
        <w:rPr>
          <w:rFonts w:ascii="Arial" w:hAnsi="Arial" w:cs="Arial"/>
          <w:sz w:val="24"/>
          <w:szCs w:val="24"/>
        </w:rPr>
        <w:t xml:space="preserve">, 2020. </w:t>
      </w:r>
    </w:p>
    <w:p w14:paraId="3CACA60E" w14:textId="77777777" w:rsidR="00820277" w:rsidRPr="00820277" w:rsidRDefault="00820277" w:rsidP="00820277">
      <w:pPr>
        <w:ind w:left="360"/>
        <w:rPr>
          <w:rFonts w:ascii="Arial" w:hAnsi="Arial" w:cs="Arial"/>
          <w:sz w:val="24"/>
          <w:szCs w:val="24"/>
        </w:rPr>
      </w:pPr>
    </w:p>
    <w:p w14:paraId="152B2639" w14:textId="56B514AA" w:rsidR="00A46DDA" w:rsidRDefault="00A46DDA" w:rsidP="007F24FC">
      <w:pPr>
        <w:pStyle w:val="ListParagraph"/>
        <w:numPr>
          <w:ilvl w:val="0"/>
          <w:numId w:val="6"/>
        </w:numPr>
        <w:ind w:left="360"/>
        <w:rPr>
          <w:rFonts w:ascii="Arial" w:hAnsi="Arial" w:cs="Arial"/>
          <w:sz w:val="24"/>
          <w:szCs w:val="24"/>
        </w:rPr>
      </w:pPr>
      <w:r w:rsidRPr="00F70E3B">
        <w:rPr>
          <w:rFonts w:ascii="Arial" w:hAnsi="Arial" w:cs="Arial"/>
          <w:b/>
          <w:sz w:val="24"/>
          <w:szCs w:val="24"/>
          <w:u w:val="single"/>
        </w:rPr>
        <w:t>Luzum JA</w:t>
      </w:r>
      <w:r w:rsidRPr="00A46DDA">
        <w:rPr>
          <w:rFonts w:ascii="Arial" w:hAnsi="Arial" w:cs="Arial"/>
          <w:sz w:val="24"/>
          <w:szCs w:val="24"/>
        </w:rPr>
        <w:t>, Peterson</w:t>
      </w:r>
      <w:r>
        <w:rPr>
          <w:rFonts w:ascii="Arial" w:hAnsi="Arial" w:cs="Arial"/>
          <w:sz w:val="24"/>
          <w:szCs w:val="24"/>
        </w:rPr>
        <w:t xml:space="preserve"> E</w:t>
      </w:r>
      <w:r w:rsidRPr="00A46DDA">
        <w:rPr>
          <w:rFonts w:ascii="Arial" w:hAnsi="Arial" w:cs="Arial"/>
          <w:sz w:val="24"/>
          <w:szCs w:val="24"/>
        </w:rPr>
        <w:t>, Li</w:t>
      </w:r>
      <w:r>
        <w:rPr>
          <w:rFonts w:ascii="Arial" w:hAnsi="Arial" w:cs="Arial"/>
          <w:sz w:val="24"/>
          <w:szCs w:val="24"/>
        </w:rPr>
        <w:t xml:space="preserve"> J</w:t>
      </w:r>
      <w:r w:rsidRPr="00A46DDA">
        <w:rPr>
          <w:rFonts w:ascii="Arial" w:hAnsi="Arial" w:cs="Arial"/>
          <w:sz w:val="24"/>
          <w:szCs w:val="24"/>
        </w:rPr>
        <w:t>, She</w:t>
      </w:r>
      <w:r>
        <w:rPr>
          <w:rFonts w:ascii="Arial" w:hAnsi="Arial" w:cs="Arial"/>
          <w:sz w:val="24"/>
          <w:szCs w:val="24"/>
        </w:rPr>
        <w:t xml:space="preserve"> R</w:t>
      </w:r>
      <w:r w:rsidRPr="00A46DDA">
        <w:rPr>
          <w:rFonts w:ascii="Arial" w:hAnsi="Arial" w:cs="Arial"/>
          <w:sz w:val="24"/>
          <w:szCs w:val="24"/>
        </w:rPr>
        <w:t>, Gui</w:t>
      </w:r>
      <w:r>
        <w:rPr>
          <w:rFonts w:ascii="Arial" w:hAnsi="Arial" w:cs="Arial"/>
          <w:sz w:val="24"/>
          <w:szCs w:val="24"/>
        </w:rPr>
        <w:t xml:space="preserve"> H</w:t>
      </w:r>
      <w:r w:rsidRPr="00A46DDA">
        <w:rPr>
          <w:rFonts w:ascii="Arial" w:hAnsi="Arial" w:cs="Arial"/>
          <w:sz w:val="24"/>
          <w:szCs w:val="24"/>
        </w:rPr>
        <w:t>, Liu</w:t>
      </w:r>
      <w:r>
        <w:rPr>
          <w:rFonts w:ascii="Arial" w:hAnsi="Arial" w:cs="Arial"/>
          <w:sz w:val="24"/>
          <w:szCs w:val="24"/>
        </w:rPr>
        <w:t xml:space="preserve"> B</w:t>
      </w:r>
      <w:r w:rsidRPr="00A46DDA">
        <w:rPr>
          <w:rFonts w:ascii="Arial" w:hAnsi="Arial" w:cs="Arial"/>
          <w:sz w:val="24"/>
          <w:szCs w:val="24"/>
        </w:rPr>
        <w:t>, Williams</w:t>
      </w:r>
      <w:r>
        <w:rPr>
          <w:rFonts w:ascii="Arial" w:hAnsi="Arial" w:cs="Arial"/>
          <w:sz w:val="24"/>
          <w:szCs w:val="24"/>
        </w:rPr>
        <w:t xml:space="preserve"> LK</w:t>
      </w:r>
      <w:r w:rsidRPr="00A46DDA">
        <w:rPr>
          <w:rFonts w:ascii="Arial" w:hAnsi="Arial" w:cs="Arial"/>
          <w:sz w:val="24"/>
          <w:szCs w:val="24"/>
        </w:rPr>
        <w:t>, Sabbah</w:t>
      </w:r>
      <w:r>
        <w:rPr>
          <w:rFonts w:ascii="Arial" w:hAnsi="Arial" w:cs="Arial"/>
          <w:sz w:val="24"/>
          <w:szCs w:val="24"/>
        </w:rPr>
        <w:t xml:space="preserve"> HN</w:t>
      </w:r>
      <w:r w:rsidRPr="00A46DDA">
        <w:rPr>
          <w:rFonts w:ascii="Arial" w:hAnsi="Arial" w:cs="Arial"/>
          <w:sz w:val="24"/>
          <w:szCs w:val="24"/>
        </w:rPr>
        <w:t>, and Lanfear</w:t>
      </w:r>
      <w:r>
        <w:rPr>
          <w:rFonts w:ascii="Arial" w:hAnsi="Arial" w:cs="Arial"/>
          <w:sz w:val="24"/>
          <w:szCs w:val="24"/>
        </w:rPr>
        <w:t xml:space="preserve"> DE. </w:t>
      </w:r>
      <w:r w:rsidRPr="00A46DDA">
        <w:rPr>
          <w:rFonts w:ascii="Arial" w:hAnsi="Arial" w:cs="Arial"/>
          <w:sz w:val="24"/>
          <w:szCs w:val="24"/>
        </w:rPr>
        <w:t>Comparison of Survival Benefit from Angiotensin Inhibitors in Patients with Heart Failure and Reduced Ejection Fraction by Race and Genomic Ancestry</w:t>
      </w:r>
      <w:r>
        <w:rPr>
          <w:rFonts w:ascii="Arial" w:hAnsi="Arial" w:cs="Arial"/>
          <w:sz w:val="24"/>
          <w:szCs w:val="24"/>
        </w:rPr>
        <w:t xml:space="preserve">. </w:t>
      </w:r>
      <w:r>
        <w:rPr>
          <w:rFonts w:ascii="Arial" w:hAnsi="Arial" w:cs="Arial"/>
          <w:i/>
          <w:sz w:val="24"/>
          <w:szCs w:val="24"/>
        </w:rPr>
        <w:t>American Heart Association Scientific Sessions</w:t>
      </w:r>
      <w:r>
        <w:rPr>
          <w:rFonts w:ascii="Arial" w:hAnsi="Arial" w:cs="Arial"/>
          <w:sz w:val="24"/>
          <w:szCs w:val="24"/>
        </w:rPr>
        <w:t xml:space="preserve">. </w:t>
      </w:r>
      <w:r w:rsidR="00187A9C">
        <w:rPr>
          <w:rFonts w:ascii="Arial" w:hAnsi="Arial" w:cs="Arial"/>
          <w:sz w:val="24"/>
          <w:szCs w:val="24"/>
        </w:rPr>
        <w:t>(Virtual)</w:t>
      </w:r>
      <w:r w:rsidR="00A6384A">
        <w:rPr>
          <w:rFonts w:ascii="Arial" w:hAnsi="Arial" w:cs="Arial"/>
          <w:sz w:val="24"/>
          <w:szCs w:val="24"/>
        </w:rPr>
        <w:t>. November 14-16, 2020</w:t>
      </w:r>
    </w:p>
    <w:p w14:paraId="4E3C4F3B" w14:textId="77777777" w:rsidR="00141D88" w:rsidRPr="00141D88" w:rsidRDefault="00141D88" w:rsidP="00141D88">
      <w:pPr>
        <w:ind w:left="360"/>
        <w:rPr>
          <w:rFonts w:ascii="Arial" w:hAnsi="Arial" w:cs="Arial"/>
          <w:sz w:val="24"/>
          <w:szCs w:val="24"/>
        </w:rPr>
      </w:pPr>
    </w:p>
    <w:p w14:paraId="4D392DCA" w14:textId="0662A55B" w:rsidR="00141D88" w:rsidRDefault="00141D88" w:rsidP="007F24FC">
      <w:pPr>
        <w:pStyle w:val="ListParagraph"/>
        <w:numPr>
          <w:ilvl w:val="0"/>
          <w:numId w:val="6"/>
        </w:numPr>
        <w:ind w:left="360"/>
        <w:rPr>
          <w:rFonts w:ascii="Arial" w:hAnsi="Arial" w:cs="Arial"/>
          <w:sz w:val="24"/>
          <w:szCs w:val="24"/>
        </w:rPr>
      </w:pPr>
      <w:r w:rsidRPr="00141D88">
        <w:rPr>
          <w:rFonts w:ascii="Arial" w:hAnsi="Arial" w:cs="Arial"/>
          <w:sz w:val="24"/>
          <w:szCs w:val="24"/>
          <w:u w:val="single"/>
        </w:rPr>
        <w:t>Campos-</w:t>
      </w:r>
      <w:proofErr w:type="spellStart"/>
      <w:r w:rsidRPr="00141D88">
        <w:rPr>
          <w:rFonts w:ascii="Arial" w:hAnsi="Arial" w:cs="Arial"/>
          <w:sz w:val="24"/>
          <w:szCs w:val="24"/>
          <w:u w:val="single"/>
        </w:rPr>
        <w:t>Staffico</w:t>
      </w:r>
      <w:proofErr w:type="spellEnd"/>
      <w:r w:rsidRPr="00141D88">
        <w:rPr>
          <w:rFonts w:ascii="Arial" w:hAnsi="Arial" w:cs="Arial"/>
          <w:sz w:val="24"/>
          <w:szCs w:val="24"/>
          <w:u w:val="single"/>
        </w:rPr>
        <w:t xml:space="preserve"> AM</w:t>
      </w:r>
      <w:r w:rsidRPr="00141D88">
        <w:rPr>
          <w:rFonts w:ascii="Arial" w:hAnsi="Arial" w:cs="Arial"/>
          <w:sz w:val="24"/>
          <w:szCs w:val="24"/>
        </w:rPr>
        <w:t xml:space="preserve">, </w:t>
      </w:r>
      <w:proofErr w:type="spellStart"/>
      <w:r w:rsidRPr="00141D88">
        <w:rPr>
          <w:rFonts w:ascii="Arial" w:hAnsi="Arial" w:cs="Arial"/>
          <w:sz w:val="24"/>
          <w:szCs w:val="24"/>
        </w:rPr>
        <w:t>Cordwin</w:t>
      </w:r>
      <w:proofErr w:type="spellEnd"/>
      <w:r>
        <w:rPr>
          <w:rFonts w:ascii="Arial" w:hAnsi="Arial" w:cs="Arial"/>
          <w:sz w:val="24"/>
          <w:szCs w:val="24"/>
        </w:rPr>
        <w:t xml:space="preserve"> D</w:t>
      </w:r>
      <w:r w:rsidRPr="00141D88">
        <w:rPr>
          <w:rFonts w:ascii="Arial" w:hAnsi="Arial" w:cs="Arial"/>
          <w:sz w:val="24"/>
          <w:szCs w:val="24"/>
        </w:rPr>
        <w:t>, Ding</w:t>
      </w:r>
      <w:r>
        <w:rPr>
          <w:rFonts w:ascii="Arial" w:hAnsi="Arial" w:cs="Arial"/>
          <w:sz w:val="24"/>
          <w:szCs w:val="24"/>
        </w:rPr>
        <w:t xml:space="preserve"> Y</w:t>
      </w:r>
      <w:r w:rsidRPr="00141D88">
        <w:rPr>
          <w:rFonts w:ascii="Arial" w:hAnsi="Arial" w:cs="Arial"/>
          <w:sz w:val="24"/>
          <w:szCs w:val="24"/>
        </w:rPr>
        <w:t>, Lester</w:t>
      </w:r>
      <w:r>
        <w:rPr>
          <w:rFonts w:ascii="Arial" w:hAnsi="Arial" w:cs="Arial"/>
          <w:sz w:val="24"/>
          <w:szCs w:val="24"/>
        </w:rPr>
        <w:t xml:space="preserve"> CA</w:t>
      </w:r>
      <w:r w:rsidRPr="00141D88">
        <w:rPr>
          <w:rFonts w:ascii="Arial" w:hAnsi="Arial" w:cs="Arial"/>
          <w:sz w:val="24"/>
          <w:szCs w:val="24"/>
        </w:rPr>
        <w:t>, Brook</w:t>
      </w:r>
      <w:r>
        <w:rPr>
          <w:rFonts w:ascii="Arial" w:hAnsi="Arial" w:cs="Arial"/>
          <w:sz w:val="24"/>
          <w:szCs w:val="24"/>
        </w:rPr>
        <w:t xml:space="preserve"> RD</w:t>
      </w:r>
      <w:r w:rsidRPr="00141D88">
        <w:rPr>
          <w:rFonts w:ascii="Arial" w:hAnsi="Arial" w:cs="Arial"/>
          <w:sz w:val="24"/>
          <w:szCs w:val="24"/>
        </w:rPr>
        <w:t xml:space="preserve">, </w:t>
      </w:r>
      <w:r w:rsidRPr="00141D88">
        <w:rPr>
          <w:rFonts w:ascii="Arial" w:hAnsi="Arial" w:cs="Arial"/>
          <w:b/>
          <w:sz w:val="24"/>
          <w:szCs w:val="24"/>
        </w:rPr>
        <w:t>Luzum JA</w:t>
      </w:r>
      <w:r>
        <w:rPr>
          <w:rFonts w:ascii="Arial" w:hAnsi="Arial" w:cs="Arial"/>
          <w:sz w:val="24"/>
          <w:szCs w:val="24"/>
        </w:rPr>
        <w:t>,</w:t>
      </w:r>
      <w:r w:rsidRPr="00141D88">
        <w:rPr>
          <w:rFonts w:ascii="Arial" w:hAnsi="Arial" w:cs="Arial"/>
          <w:sz w:val="24"/>
          <w:szCs w:val="24"/>
        </w:rPr>
        <w:t xml:space="preserve"> Dorsch</w:t>
      </w:r>
      <w:r>
        <w:rPr>
          <w:rFonts w:ascii="Arial" w:hAnsi="Arial" w:cs="Arial"/>
          <w:sz w:val="24"/>
          <w:szCs w:val="24"/>
        </w:rPr>
        <w:t xml:space="preserve"> MP. </w:t>
      </w:r>
      <w:r w:rsidRPr="00141D88">
        <w:rPr>
          <w:rFonts w:ascii="Arial" w:hAnsi="Arial" w:cs="Arial"/>
          <w:sz w:val="24"/>
          <w:szCs w:val="24"/>
        </w:rPr>
        <w:t xml:space="preserve">Fewer Patients Receive Recommendations </w:t>
      </w:r>
      <w:proofErr w:type="gramStart"/>
      <w:r w:rsidRPr="00141D88">
        <w:rPr>
          <w:rFonts w:ascii="Arial" w:hAnsi="Arial" w:cs="Arial"/>
          <w:sz w:val="24"/>
          <w:szCs w:val="24"/>
        </w:rPr>
        <w:t>For</w:t>
      </w:r>
      <w:proofErr w:type="gramEnd"/>
      <w:r w:rsidRPr="00141D88">
        <w:rPr>
          <w:rFonts w:ascii="Arial" w:hAnsi="Arial" w:cs="Arial"/>
          <w:sz w:val="24"/>
          <w:szCs w:val="24"/>
        </w:rPr>
        <w:t xml:space="preserve"> Primary Drug Prevention Using The 2018 Atherosclerotic Cardiovascular Disease Risk Estimator</w:t>
      </w:r>
      <w:r>
        <w:rPr>
          <w:rFonts w:ascii="Arial" w:hAnsi="Arial" w:cs="Arial"/>
          <w:sz w:val="24"/>
          <w:szCs w:val="24"/>
        </w:rPr>
        <w:t xml:space="preserve">. </w:t>
      </w:r>
      <w:r w:rsidRPr="006B04FD">
        <w:rPr>
          <w:rFonts w:ascii="Arial" w:hAnsi="Arial" w:cs="Arial"/>
          <w:i/>
          <w:sz w:val="24"/>
          <w:szCs w:val="24"/>
        </w:rPr>
        <w:t>American College of Clinical Pharmacy Annual Meeting</w:t>
      </w:r>
      <w:r>
        <w:rPr>
          <w:rFonts w:ascii="Arial" w:hAnsi="Arial" w:cs="Arial"/>
          <w:sz w:val="24"/>
          <w:szCs w:val="24"/>
        </w:rPr>
        <w:t>. (Virtual). October 19-30,</w:t>
      </w:r>
      <w:r w:rsidR="00A6384A">
        <w:rPr>
          <w:rFonts w:ascii="Arial" w:hAnsi="Arial" w:cs="Arial"/>
          <w:sz w:val="24"/>
          <w:szCs w:val="24"/>
        </w:rPr>
        <w:t xml:space="preserve"> 2020</w:t>
      </w:r>
    </w:p>
    <w:p w14:paraId="301642BE" w14:textId="77777777" w:rsidR="00A46DDA" w:rsidRPr="00A46DDA" w:rsidRDefault="00A46DDA" w:rsidP="00A46DDA">
      <w:pPr>
        <w:ind w:right="288"/>
        <w:jc w:val="both"/>
        <w:rPr>
          <w:rFonts w:ascii="Arial" w:hAnsi="Arial" w:cs="Arial"/>
          <w:sz w:val="24"/>
          <w:szCs w:val="24"/>
        </w:rPr>
      </w:pPr>
    </w:p>
    <w:p w14:paraId="62896A61" w14:textId="1F16D95B" w:rsidR="00D848D0" w:rsidRDefault="00D848D0" w:rsidP="007F24FC">
      <w:pPr>
        <w:numPr>
          <w:ilvl w:val="0"/>
          <w:numId w:val="6"/>
        </w:numPr>
        <w:ind w:left="360" w:right="288"/>
        <w:jc w:val="both"/>
        <w:rPr>
          <w:rFonts w:ascii="Arial" w:hAnsi="Arial" w:cs="Arial"/>
          <w:sz w:val="24"/>
          <w:szCs w:val="24"/>
        </w:rPr>
      </w:pPr>
      <w:r w:rsidRPr="00D848D0">
        <w:rPr>
          <w:rFonts w:ascii="Arial" w:hAnsi="Arial" w:cs="Arial"/>
          <w:sz w:val="24"/>
          <w:szCs w:val="24"/>
          <w:u w:val="single"/>
        </w:rPr>
        <w:t>Linskey DW</w:t>
      </w:r>
      <w:r>
        <w:rPr>
          <w:rFonts w:ascii="Arial" w:hAnsi="Arial" w:cs="Arial"/>
          <w:sz w:val="24"/>
          <w:szCs w:val="24"/>
        </w:rPr>
        <w:t xml:space="preserve">, Linskey DC, and </w:t>
      </w:r>
      <w:r w:rsidRPr="00D848D0">
        <w:rPr>
          <w:rFonts w:ascii="Arial" w:hAnsi="Arial" w:cs="Arial"/>
          <w:b/>
          <w:sz w:val="24"/>
          <w:szCs w:val="24"/>
        </w:rPr>
        <w:t>Luzum JA</w:t>
      </w:r>
      <w:r>
        <w:rPr>
          <w:rFonts w:ascii="Arial" w:hAnsi="Arial" w:cs="Arial"/>
          <w:sz w:val="24"/>
          <w:szCs w:val="24"/>
        </w:rPr>
        <w:t xml:space="preserve">. </w:t>
      </w:r>
      <w:r w:rsidRPr="00D848D0">
        <w:rPr>
          <w:rFonts w:ascii="Arial" w:hAnsi="Arial" w:cs="Arial"/>
          <w:sz w:val="24"/>
          <w:szCs w:val="24"/>
        </w:rPr>
        <w:t xml:space="preserve">How often </w:t>
      </w:r>
      <w:proofErr w:type="gramStart"/>
      <w:r w:rsidRPr="00D848D0">
        <w:rPr>
          <w:rFonts w:ascii="Arial" w:hAnsi="Arial" w:cs="Arial"/>
          <w:sz w:val="24"/>
          <w:szCs w:val="24"/>
        </w:rPr>
        <w:t>do</w:t>
      </w:r>
      <w:proofErr w:type="gramEnd"/>
      <w:r w:rsidRPr="00D848D0">
        <w:rPr>
          <w:rFonts w:ascii="Arial" w:hAnsi="Arial" w:cs="Arial"/>
          <w:sz w:val="24"/>
          <w:szCs w:val="24"/>
        </w:rPr>
        <w:t xml:space="preserve"> pharmacogenomic GWAS discover novel variants and genes versus confirm previously known candidates?</w:t>
      </w:r>
      <w:r>
        <w:rPr>
          <w:rFonts w:ascii="Arial" w:hAnsi="Arial" w:cs="Arial"/>
          <w:sz w:val="24"/>
          <w:szCs w:val="24"/>
        </w:rPr>
        <w:t xml:space="preserve"> Pharmacogenomics Research Network Annual Meetin</w:t>
      </w:r>
      <w:r w:rsidR="00A6384A">
        <w:rPr>
          <w:rFonts w:ascii="Arial" w:hAnsi="Arial" w:cs="Arial"/>
          <w:sz w:val="24"/>
          <w:szCs w:val="24"/>
        </w:rPr>
        <w:t>g. (Virtual) October 26, 2020.</w:t>
      </w:r>
    </w:p>
    <w:p w14:paraId="53C10FD4" w14:textId="77777777" w:rsidR="00D848D0" w:rsidRPr="00D848D0" w:rsidRDefault="00D848D0" w:rsidP="00D848D0">
      <w:pPr>
        <w:ind w:right="288"/>
        <w:jc w:val="both"/>
        <w:rPr>
          <w:rFonts w:ascii="Arial" w:hAnsi="Arial" w:cs="Arial"/>
          <w:sz w:val="24"/>
          <w:szCs w:val="24"/>
        </w:rPr>
      </w:pPr>
    </w:p>
    <w:p w14:paraId="73F7C9CF" w14:textId="3C95AC38" w:rsidR="0086385F" w:rsidRPr="0086385F" w:rsidRDefault="0086385F" w:rsidP="007F24FC">
      <w:pPr>
        <w:pStyle w:val="ListParagraph"/>
        <w:numPr>
          <w:ilvl w:val="0"/>
          <w:numId w:val="6"/>
        </w:numPr>
        <w:ind w:left="360" w:right="288"/>
        <w:jc w:val="both"/>
        <w:rPr>
          <w:rFonts w:ascii="Arial" w:hAnsi="Arial" w:cs="Arial"/>
          <w:sz w:val="24"/>
          <w:szCs w:val="24"/>
        </w:rPr>
      </w:pPr>
      <w:r w:rsidRPr="0086385F">
        <w:rPr>
          <w:rFonts w:ascii="Arial" w:hAnsi="Arial" w:cs="Arial"/>
          <w:sz w:val="24"/>
          <w:szCs w:val="24"/>
          <w:u w:val="single"/>
        </w:rPr>
        <w:t>Michaels AT</w:t>
      </w:r>
      <w:r w:rsidRPr="0086385F">
        <w:rPr>
          <w:rFonts w:ascii="Arial" w:hAnsi="Arial" w:cs="Arial"/>
          <w:sz w:val="24"/>
          <w:szCs w:val="24"/>
        </w:rPr>
        <w:t xml:space="preserve">, Peterson E, </w:t>
      </w:r>
      <w:r w:rsidRPr="0086385F">
        <w:rPr>
          <w:rFonts w:ascii="Arial" w:hAnsi="Arial" w:cs="Arial"/>
          <w:b/>
          <w:sz w:val="24"/>
          <w:szCs w:val="24"/>
        </w:rPr>
        <w:t>Luzum JA</w:t>
      </w:r>
      <w:r w:rsidRPr="0086385F">
        <w:rPr>
          <w:rFonts w:ascii="Arial" w:hAnsi="Arial" w:cs="Arial"/>
          <w:sz w:val="24"/>
          <w:szCs w:val="24"/>
        </w:rPr>
        <w:t xml:space="preserve">, Gui H, Pinto Y, Sabbah HN, Williams LK, Snider J, Lanfear DE. Biomarker Guided Therapy </w:t>
      </w:r>
      <w:proofErr w:type="gramStart"/>
      <w:r w:rsidRPr="0086385F">
        <w:rPr>
          <w:rFonts w:ascii="Arial" w:hAnsi="Arial" w:cs="Arial"/>
          <w:sz w:val="24"/>
          <w:szCs w:val="24"/>
        </w:rPr>
        <w:t>For</w:t>
      </w:r>
      <w:proofErr w:type="gramEnd"/>
      <w:r w:rsidRPr="0086385F">
        <w:rPr>
          <w:rFonts w:ascii="Arial" w:hAnsi="Arial" w:cs="Arial"/>
          <w:sz w:val="24"/>
          <w:szCs w:val="24"/>
        </w:rPr>
        <w:t xml:space="preserve"> Heart Failure </w:t>
      </w:r>
      <w:proofErr w:type="gramStart"/>
      <w:r w:rsidRPr="0086385F">
        <w:rPr>
          <w:rFonts w:ascii="Arial" w:hAnsi="Arial" w:cs="Arial"/>
          <w:sz w:val="24"/>
          <w:szCs w:val="24"/>
        </w:rPr>
        <w:t>With</w:t>
      </w:r>
      <w:proofErr w:type="gramEnd"/>
      <w:r w:rsidRPr="0086385F">
        <w:rPr>
          <w:rFonts w:ascii="Arial" w:hAnsi="Arial" w:cs="Arial"/>
          <w:sz w:val="24"/>
          <w:szCs w:val="24"/>
        </w:rPr>
        <w:t xml:space="preserve"> Mid-Range EF. </w:t>
      </w:r>
      <w:r w:rsidRPr="0086385F">
        <w:rPr>
          <w:rFonts w:ascii="Arial" w:hAnsi="Arial" w:cs="Arial"/>
          <w:i/>
          <w:sz w:val="24"/>
          <w:szCs w:val="24"/>
        </w:rPr>
        <w:t>Heart Failure Society of America Annual Meeting.</w:t>
      </w:r>
      <w:r w:rsidRPr="0086385F">
        <w:rPr>
          <w:rFonts w:ascii="Arial" w:hAnsi="Arial" w:cs="Arial"/>
          <w:sz w:val="24"/>
          <w:szCs w:val="24"/>
        </w:rPr>
        <w:t xml:space="preserve"> </w:t>
      </w:r>
      <w:r w:rsidR="000B7293" w:rsidRPr="0086385F">
        <w:rPr>
          <w:rFonts w:ascii="Arial" w:hAnsi="Arial" w:cs="Arial"/>
          <w:sz w:val="24"/>
          <w:szCs w:val="24"/>
        </w:rPr>
        <w:t>(Virtual)</w:t>
      </w:r>
      <w:r w:rsidR="000B7293">
        <w:rPr>
          <w:rFonts w:ascii="Arial" w:hAnsi="Arial" w:cs="Arial"/>
          <w:sz w:val="24"/>
          <w:szCs w:val="24"/>
        </w:rPr>
        <w:t xml:space="preserve"> </w:t>
      </w:r>
      <w:r w:rsidRPr="0086385F">
        <w:rPr>
          <w:rFonts w:ascii="Arial" w:hAnsi="Arial" w:cs="Arial"/>
          <w:sz w:val="24"/>
          <w:szCs w:val="24"/>
        </w:rPr>
        <w:t xml:space="preserve">September 30-October 6, 2020. </w:t>
      </w:r>
    </w:p>
    <w:p w14:paraId="58853979" w14:textId="77777777" w:rsidR="0086385F" w:rsidRPr="0086385F" w:rsidRDefault="0086385F" w:rsidP="0086385F">
      <w:pPr>
        <w:ind w:right="288"/>
        <w:jc w:val="both"/>
        <w:rPr>
          <w:rFonts w:ascii="Arial" w:hAnsi="Arial" w:cs="Arial"/>
          <w:sz w:val="24"/>
          <w:szCs w:val="24"/>
        </w:rPr>
      </w:pPr>
    </w:p>
    <w:p w14:paraId="03C1188D" w14:textId="503D3E20" w:rsidR="004C6A64" w:rsidRDefault="004C6A64" w:rsidP="007F24FC">
      <w:pPr>
        <w:numPr>
          <w:ilvl w:val="0"/>
          <w:numId w:val="6"/>
        </w:numPr>
        <w:ind w:left="360" w:right="288"/>
        <w:jc w:val="both"/>
        <w:rPr>
          <w:rFonts w:ascii="Arial" w:hAnsi="Arial" w:cs="Arial"/>
          <w:sz w:val="24"/>
          <w:szCs w:val="24"/>
        </w:rPr>
      </w:pPr>
      <w:r w:rsidRPr="00566D8B">
        <w:rPr>
          <w:rFonts w:ascii="Arial" w:hAnsi="Arial" w:cs="Arial"/>
          <w:sz w:val="24"/>
          <w:szCs w:val="24"/>
          <w:u w:val="single"/>
        </w:rPr>
        <w:t>Gui H</w:t>
      </w:r>
      <w:r>
        <w:rPr>
          <w:rFonts w:ascii="Arial" w:hAnsi="Arial" w:cs="Arial"/>
          <w:sz w:val="24"/>
          <w:szCs w:val="24"/>
        </w:rPr>
        <w:t>,</w:t>
      </w:r>
      <w:r w:rsidRPr="004C6A64">
        <w:rPr>
          <w:rFonts w:ascii="Arial" w:hAnsi="Arial" w:cs="Arial"/>
          <w:sz w:val="24"/>
          <w:szCs w:val="24"/>
        </w:rPr>
        <w:t xml:space="preserve"> Bryson</w:t>
      </w:r>
      <w:r>
        <w:rPr>
          <w:rFonts w:ascii="Arial" w:hAnsi="Arial" w:cs="Arial"/>
          <w:sz w:val="24"/>
          <w:szCs w:val="24"/>
        </w:rPr>
        <w:t xml:space="preserve"> TD,</w:t>
      </w:r>
      <w:r w:rsidRPr="004C6A64">
        <w:rPr>
          <w:rFonts w:ascii="Arial" w:hAnsi="Arial" w:cs="Arial"/>
          <w:sz w:val="24"/>
          <w:szCs w:val="24"/>
        </w:rPr>
        <w:t xml:space="preserve"> She</w:t>
      </w:r>
      <w:r>
        <w:rPr>
          <w:rFonts w:ascii="Arial" w:hAnsi="Arial" w:cs="Arial"/>
          <w:sz w:val="24"/>
          <w:szCs w:val="24"/>
        </w:rPr>
        <w:t xml:space="preserve"> R</w:t>
      </w:r>
      <w:r w:rsidRPr="004C6A64">
        <w:rPr>
          <w:rFonts w:ascii="Arial" w:hAnsi="Arial" w:cs="Arial"/>
          <w:sz w:val="24"/>
          <w:szCs w:val="24"/>
        </w:rPr>
        <w:t>, Li</w:t>
      </w:r>
      <w:r>
        <w:rPr>
          <w:rFonts w:ascii="Arial" w:hAnsi="Arial" w:cs="Arial"/>
          <w:sz w:val="24"/>
          <w:szCs w:val="24"/>
        </w:rPr>
        <w:t xml:space="preserve"> J</w:t>
      </w:r>
      <w:r w:rsidRPr="004C6A64">
        <w:rPr>
          <w:rFonts w:ascii="Arial" w:hAnsi="Arial" w:cs="Arial"/>
          <w:sz w:val="24"/>
          <w:szCs w:val="24"/>
        </w:rPr>
        <w:t>,</w:t>
      </w:r>
      <w:r>
        <w:rPr>
          <w:rFonts w:ascii="Arial" w:hAnsi="Arial" w:cs="Arial"/>
          <w:sz w:val="24"/>
          <w:szCs w:val="24"/>
        </w:rPr>
        <w:t xml:space="preserve"> </w:t>
      </w:r>
      <w:r w:rsidRPr="004C6A64">
        <w:rPr>
          <w:rFonts w:ascii="Arial" w:hAnsi="Arial" w:cs="Arial"/>
          <w:b/>
          <w:sz w:val="24"/>
          <w:szCs w:val="24"/>
        </w:rPr>
        <w:t>Luzum JA</w:t>
      </w:r>
      <w:r w:rsidRPr="004C6A64">
        <w:rPr>
          <w:rFonts w:ascii="Arial" w:hAnsi="Arial" w:cs="Arial"/>
          <w:sz w:val="24"/>
          <w:szCs w:val="24"/>
        </w:rPr>
        <w:t>, Gibbs</w:t>
      </w:r>
      <w:r>
        <w:rPr>
          <w:rFonts w:ascii="Arial" w:hAnsi="Arial" w:cs="Arial"/>
          <w:sz w:val="24"/>
          <w:szCs w:val="24"/>
        </w:rPr>
        <w:t xml:space="preserve"> J</w:t>
      </w:r>
      <w:r w:rsidRPr="004C6A64">
        <w:rPr>
          <w:rFonts w:ascii="Arial" w:hAnsi="Arial" w:cs="Arial"/>
          <w:sz w:val="24"/>
          <w:szCs w:val="24"/>
        </w:rPr>
        <w:t xml:space="preserve">, </w:t>
      </w:r>
      <w:proofErr w:type="spellStart"/>
      <w:r w:rsidRPr="004C6A64">
        <w:rPr>
          <w:rFonts w:ascii="Arial" w:hAnsi="Arial" w:cs="Arial"/>
          <w:sz w:val="24"/>
          <w:szCs w:val="24"/>
        </w:rPr>
        <w:t>Zeld</w:t>
      </w:r>
      <w:proofErr w:type="spellEnd"/>
      <w:r>
        <w:rPr>
          <w:rFonts w:ascii="Arial" w:hAnsi="Arial" w:cs="Arial"/>
          <w:sz w:val="24"/>
          <w:szCs w:val="24"/>
        </w:rPr>
        <w:t xml:space="preserve"> N</w:t>
      </w:r>
      <w:r w:rsidRPr="004C6A64">
        <w:rPr>
          <w:rFonts w:ascii="Arial" w:hAnsi="Arial" w:cs="Arial"/>
          <w:sz w:val="24"/>
          <w:szCs w:val="24"/>
        </w:rPr>
        <w:t>, Pinto</w:t>
      </w:r>
      <w:r>
        <w:rPr>
          <w:rFonts w:ascii="Arial" w:hAnsi="Arial" w:cs="Arial"/>
          <w:sz w:val="24"/>
          <w:szCs w:val="24"/>
        </w:rPr>
        <w:t xml:space="preserve"> Y,</w:t>
      </w:r>
      <w:r w:rsidRPr="004C6A64">
        <w:rPr>
          <w:rFonts w:ascii="Arial" w:hAnsi="Arial" w:cs="Arial"/>
          <w:sz w:val="24"/>
          <w:szCs w:val="24"/>
        </w:rPr>
        <w:t xml:space="preserve"> Bayes-Genis</w:t>
      </w:r>
      <w:r>
        <w:rPr>
          <w:rFonts w:ascii="Arial" w:hAnsi="Arial" w:cs="Arial"/>
          <w:sz w:val="24"/>
          <w:szCs w:val="24"/>
        </w:rPr>
        <w:t xml:space="preserve"> A,</w:t>
      </w:r>
      <w:r w:rsidRPr="004C6A64">
        <w:rPr>
          <w:rFonts w:ascii="Arial" w:hAnsi="Arial" w:cs="Arial"/>
          <w:sz w:val="24"/>
          <w:szCs w:val="24"/>
        </w:rPr>
        <w:t xml:space="preserve"> Sabbah</w:t>
      </w:r>
      <w:r>
        <w:rPr>
          <w:rFonts w:ascii="Arial" w:hAnsi="Arial" w:cs="Arial"/>
          <w:sz w:val="24"/>
          <w:szCs w:val="24"/>
        </w:rPr>
        <w:t xml:space="preserve"> HN</w:t>
      </w:r>
      <w:r w:rsidRPr="004C6A64">
        <w:rPr>
          <w:rFonts w:ascii="Arial" w:hAnsi="Arial" w:cs="Arial"/>
          <w:sz w:val="24"/>
          <w:szCs w:val="24"/>
        </w:rPr>
        <w:t>, Williams</w:t>
      </w:r>
      <w:r>
        <w:rPr>
          <w:rFonts w:ascii="Arial" w:hAnsi="Arial" w:cs="Arial"/>
          <w:sz w:val="24"/>
          <w:szCs w:val="24"/>
        </w:rPr>
        <w:t xml:space="preserve"> LK</w:t>
      </w:r>
      <w:r w:rsidRPr="004C6A64">
        <w:rPr>
          <w:rFonts w:ascii="Arial" w:hAnsi="Arial" w:cs="Arial"/>
          <w:sz w:val="24"/>
          <w:szCs w:val="24"/>
        </w:rPr>
        <w:t>,</w:t>
      </w:r>
      <w:r>
        <w:rPr>
          <w:rFonts w:ascii="Arial" w:hAnsi="Arial" w:cs="Arial"/>
          <w:sz w:val="24"/>
          <w:szCs w:val="24"/>
        </w:rPr>
        <w:t xml:space="preserve"> </w:t>
      </w:r>
      <w:r w:rsidRPr="004C6A64">
        <w:rPr>
          <w:rFonts w:ascii="Arial" w:hAnsi="Arial" w:cs="Arial"/>
          <w:sz w:val="24"/>
          <w:szCs w:val="24"/>
        </w:rPr>
        <w:t>Lanfear</w:t>
      </w:r>
      <w:r>
        <w:rPr>
          <w:rFonts w:ascii="Arial" w:hAnsi="Arial" w:cs="Arial"/>
          <w:sz w:val="24"/>
          <w:szCs w:val="24"/>
        </w:rPr>
        <w:t xml:space="preserve"> DE. </w:t>
      </w:r>
      <w:r w:rsidRPr="004C6A64">
        <w:rPr>
          <w:rFonts w:ascii="Arial" w:hAnsi="Arial" w:cs="Arial"/>
          <w:sz w:val="24"/>
          <w:szCs w:val="24"/>
        </w:rPr>
        <w:t>Genome-wide screening of genetic markers for prognostic human plasma miRNAs in heart failure patients</w:t>
      </w:r>
      <w:r>
        <w:rPr>
          <w:rFonts w:ascii="Arial" w:hAnsi="Arial" w:cs="Arial"/>
          <w:sz w:val="24"/>
          <w:szCs w:val="24"/>
        </w:rPr>
        <w:t xml:space="preserve">. </w:t>
      </w:r>
      <w:r>
        <w:rPr>
          <w:rFonts w:ascii="Arial" w:hAnsi="Arial" w:cs="Arial"/>
          <w:i/>
          <w:sz w:val="24"/>
          <w:szCs w:val="24"/>
        </w:rPr>
        <w:t>Heart Failure Congress.</w:t>
      </w:r>
      <w:r>
        <w:rPr>
          <w:rFonts w:ascii="Arial" w:hAnsi="Arial" w:cs="Arial"/>
          <w:sz w:val="24"/>
          <w:szCs w:val="24"/>
        </w:rPr>
        <w:t xml:space="preserve"> Barcelona, Spain. May 23-26, 2020.</w:t>
      </w:r>
    </w:p>
    <w:p w14:paraId="0E5630AE" w14:textId="77777777" w:rsidR="004C6A64" w:rsidRPr="004C6A64" w:rsidRDefault="004C6A64" w:rsidP="004C6A64">
      <w:pPr>
        <w:ind w:left="360" w:right="288"/>
        <w:jc w:val="both"/>
        <w:rPr>
          <w:rFonts w:ascii="Arial" w:hAnsi="Arial" w:cs="Arial"/>
          <w:sz w:val="24"/>
          <w:szCs w:val="24"/>
        </w:rPr>
      </w:pPr>
    </w:p>
    <w:p w14:paraId="188E3BFA" w14:textId="5DAAE193" w:rsidR="005D5A72" w:rsidRDefault="005D5A72" w:rsidP="007F24FC">
      <w:pPr>
        <w:numPr>
          <w:ilvl w:val="0"/>
          <w:numId w:val="6"/>
        </w:numPr>
        <w:ind w:left="360" w:right="288"/>
        <w:jc w:val="both"/>
        <w:rPr>
          <w:rFonts w:ascii="Arial" w:hAnsi="Arial" w:cs="Arial"/>
          <w:sz w:val="24"/>
          <w:szCs w:val="24"/>
        </w:rPr>
      </w:pPr>
      <w:r w:rsidRPr="005D5A72">
        <w:rPr>
          <w:rFonts w:ascii="Arial" w:hAnsi="Arial" w:cs="Arial"/>
          <w:sz w:val="24"/>
          <w:szCs w:val="24"/>
          <w:u w:val="single"/>
        </w:rPr>
        <w:t>Debbs J</w:t>
      </w:r>
      <w:r>
        <w:rPr>
          <w:rFonts w:ascii="Arial" w:hAnsi="Arial" w:cs="Arial"/>
          <w:sz w:val="24"/>
          <w:szCs w:val="24"/>
        </w:rPr>
        <w:t xml:space="preserve">, Bryson TD, </w:t>
      </w:r>
      <w:proofErr w:type="spellStart"/>
      <w:r>
        <w:rPr>
          <w:rFonts w:ascii="Arial" w:hAnsi="Arial" w:cs="Arial"/>
          <w:sz w:val="24"/>
          <w:szCs w:val="24"/>
        </w:rPr>
        <w:t>Zeld</w:t>
      </w:r>
      <w:proofErr w:type="spellEnd"/>
      <w:r>
        <w:rPr>
          <w:rFonts w:ascii="Arial" w:hAnsi="Arial" w:cs="Arial"/>
          <w:sz w:val="24"/>
          <w:szCs w:val="24"/>
        </w:rPr>
        <w:t xml:space="preserve"> N, Aurora L, Gui H, </w:t>
      </w:r>
      <w:r w:rsidRPr="005D5A72">
        <w:rPr>
          <w:rFonts w:ascii="Arial" w:hAnsi="Arial" w:cs="Arial"/>
          <w:b/>
          <w:sz w:val="24"/>
          <w:szCs w:val="24"/>
        </w:rPr>
        <w:t>Luzum JA</w:t>
      </w:r>
      <w:r>
        <w:rPr>
          <w:rFonts w:ascii="Arial" w:hAnsi="Arial" w:cs="Arial"/>
          <w:sz w:val="24"/>
          <w:szCs w:val="24"/>
        </w:rPr>
        <w:t xml:space="preserve">, Peterson E, She R, and Lanfear DE. </w:t>
      </w:r>
      <w:proofErr w:type="spellStart"/>
      <w:r>
        <w:rPr>
          <w:rFonts w:ascii="Arial" w:hAnsi="Arial" w:cs="Arial"/>
          <w:sz w:val="24"/>
          <w:szCs w:val="24"/>
        </w:rPr>
        <w:t>Somologic</w:t>
      </w:r>
      <w:proofErr w:type="spellEnd"/>
      <w:r>
        <w:rPr>
          <w:rFonts w:ascii="Arial" w:hAnsi="Arial" w:cs="Arial"/>
          <w:sz w:val="24"/>
          <w:szCs w:val="24"/>
        </w:rPr>
        <w:t xml:space="preserve"> ST2 and NT pro-BNP Assays Predict Heart Failure Mortality as Effectively as the ELISA Assay. </w:t>
      </w:r>
      <w:r>
        <w:rPr>
          <w:rFonts w:ascii="Arial" w:hAnsi="Arial" w:cs="Arial"/>
          <w:i/>
          <w:sz w:val="24"/>
          <w:szCs w:val="24"/>
        </w:rPr>
        <w:t>American College of Cardiology Scientific Session</w:t>
      </w:r>
      <w:r w:rsidR="00A46DDA">
        <w:rPr>
          <w:rFonts w:ascii="Arial" w:hAnsi="Arial" w:cs="Arial"/>
          <w:sz w:val="24"/>
          <w:szCs w:val="24"/>
        </w:rPr>
        <w:t>.</w:t>
      </w:r>
      <w:r>
        <w:rPr>
          <w:rFonts w:ascii="Arial" w:hAnsi="Arial" w:cs="Arial"/>
          <w:sz w:val="24"/>
          <w:szCs w:val="24"/>
        </w:rPr>
        <w:t xml:space="preserve"> Chicago, IL. March 28-30, 2020.</w:t>
      </w:r>
    </w:p>
    <w:p w14:paraId="72EBB4DF" w14:textId="77777777" w:rsidR="005D5A72" w:rsidRPr="005D5A72" w:rsidRDefault="005D5A72" w:rsidP="005D5A72">
      <w:pPr>
        <w:ind w:right="288"/>
        <w:jc w:val="both"/>
        <w:rPr>
          <w:rFonts w:ascii="Arial" w:hAnsi="Arial" w:cs="Arial"/>
          <w:sz w:val="24"/>
          <w:szCs w:val="24"/>
        </w:rPr>
      </w:pPr>
    </w:p>
    <w:p w14:paraId="24FEC232" w14:textId="52AB8451" w:rsidR="002159FE" w:rsidRDefault="002159FE" w:rsidP="007F24FC">
      <w:pPr>
        <w:numPr>
          <w:ilvl w:val="0"/>
          <w:numId w:val="6"/>
        </w:numPr>
        <w:ind w:left="360" w:right="288"/>
        <w:jc w:val="both"/>
        <w:rPr>
          <w:rFonts w:ascii="Arial" w:hAnsi="Arial" w:cs="Arial"/>
          <w:sz w:val="24"/>
          <w:szCs w:val="24"/>
        </w:rPr>
      </w:pPr>
      <w:r w:rsidRPr="002159FE">
        <w:rPr>
          <w:rFonts w:ascii="Arial" w:hAnsi="Arial" w:cs="Arial"/>
          <w:sz w:val="24"/>
          <w:szCs w:val="24"/>
          <w:u w:val="single"/>
        </w:rPr>
        <w:t>Bryson TD</w:t>
      </w:r>
      <w:r>
        <w:rPr>
          <w:rFonts w:ascii="Arial" w:hAnsi="Arial" w:cs="Arial"/>
          <w:sz w:val="24"/>
          <w:szCs w:val="24"/>
        </w:rPr>
        <w:t xml:space="preserve">, Debbs J, She R, </w:t>
      </w:r>
      <w:r w:rsidRPr="002159FE">
        <w:rPr>
          <w:rFonts w:ascii="Arial" w:hAnsi="Arial" w:cs="Arial"/>
          <w:b/>
          <w:sz w:val="24"/>
          <w:szCs w:val="24"/>
        </w:rPr>
        <w:t>Luzum JA</w:t>
      </w:r>
      <w:r>
        <w:rPr>
          <w:rFonts w:ascii="Arial" w:hAnsi="Arial" w:cs="Arial"/>
          <w:sz w:val="24"/>
          <w:szCs w:val="24"/>
        </w:rPr>
        <w:t xml:space="preserve">, Gui H, </w:t>
      </w:r>
      <w:proofErr w:type="spellStart"/>
      <w:r>
        <w:rPr>
          <w:rFonts w:ascii="Arial" w:hAnsi="Arial" w:cs="Arial"/>
          <w:sz w:val="24"/>
          <w:szCs w:val="24"/>
        </w:rPr>
        <w:t>Zeld</w:t>
      </w:r>
      <w:proofErr w:type="spellEnd"/>
      <w:r>
        <w:rPr>
          <w:rFonts w:ascii="Arial" w:hAnsi="Arial" w:cs="Arial"/>
          <w:sz w:val="24"/>
          <w:szCs w:val="24"/>
        </w:rPr>
        <w:t xml:space="preserve"> N, </w:t>
      </w:r>
      <w:r w:rsidRPr="002159FE">
        <w:rPr>
          <w:rFonts w:ascii="Arial" w:hAnsi="Arial" w:cs="Arial"/>
          <w:sz w:val="24"/>
          <w:szCs w:val="24"/>
        </w:rPr>
        <w:t>Keteyian</w:t>
      </w:r>
      <w:r>
        <w:rPr>
          <w:rFonts w:ascii="Arial" w:hAnsi="Arial" w:cs="Arial"/>
          <w:sz w:val="24"/>
          <w:szCs w:val="24"/>
        </w:rPr>
        <w:t xml:space="preserve"> S, Williams LK, Brawner C, Lanfear DE. A Single Nucleotide Polymorphism Within the </w:t>
      </w:r>
      <w:r>
        <w:rPr>
          <w:rFonts w:ascii="Arial" w:hAnsi="Arial" w:cs="Arial"/>
          <w:i/>
          <w:sz w:val="24"/>
          <w:szCs w:val="24"/>
        </w:rPr>
        <w:t xml:space="preserve">RXRA </w:t>
      </w:r>
      <w:r>
        <w:rPr>
          <w:rFonts w:ascii="Arial" w:hAnsi="Arial" w:cs="Arial"/>
          <w:sz w:val="24"/>
          <w:szCs w:val="24"/>
        </w:rPr>
        <w:t xml:space="preserve">Gene Predicts a Favorable Response to Exercise in Heart Failure. </w:t>
      </w:r>
      <w:r>
        <w:rPr>
          <w:rFonts w:ascii="Arial" w:hAnsi="Arial" w:cs="Arial"/>
          <w:i/>
          <w:sz w:val="24"/>
          <w:szCs w:val="24"/>
        </w:rPr>
        <w:t>American College of Cardiology Scientific Session</w:t>
      </w:r>
      <w:r w:rsidR="00A46DDA">
        <w:rPr>
          <w:rFonts w:ascii="Arial" w:hAnsi="Arial" w:cs="Arial"/>
          <w:sz w:val="24"/>
          <w:szCs w:val="24"/>
        </w:rPr>
        <w:t xml:space="preserve">. </w:t>
      </w:r>
      <w:r>
        <w:rPr>
          <w:rFonts w:ascii="Arial" w:hAnsi="Arial" w:cs="Arial"/>
          <w:sz w:val="24"/>
          <w:szCs w:val="24"/>
        </w:rPr>
        <w:t xml:space="preserve">Chicago, IL. March 28-30, 2020. </w:t>
      </w:r>
    </w:p>
    <w:p w14:paraId="6B882BB5" w14:textId="77777777" w:rsidR="002159FE" w:rsidRPr="002159FE" w:rsidRDefault="002159FE" w:rsidP="002159FE">
      <w:pPr>
        <w:ind w:right="288"/>
        <w:jc w:val="both"/>
        <w:rPr>
          <w:rFonts w:ascii="Arial" w:hAnsi="Arial" w:cs="Arial"/>
          <w:sz w:val="24"/>
          <w:szCs w:val="24"/>
        </w:rPr>
      </w:pPr>
    </w:p>
    <w:p w14:paraId="1EF940BF" w14:textId="251AB306" w:rsidR="00B4787F" w:rsidRDefault="00B4787F" w:rsidP="007F24FC">
      <w:pPr>
        <w:numPr>
          <w:ilvl w:val="0"/>
          <w:numId w:val="6"/>
        </w:numPr>
        <w:ind w:left="360" w:right="288"/>
        <w:jc w:val="both"/>
        <w:rPr>
          <w:rFonts w:ascii="Arial" w:hAnsi="Arial" w:cs="Arial"/>
          <w:sz w:val="24"/>
          <w:szCs w:val="24"/>
        </w:rPr>
      </w:pPr>
      <w:r w:rsidRPr="00B4787F">
        <w:rPr>
          <w:rFonts w:ascii="Arial" w:hAnsi="Arial" w:cs="Arial"/>
          <w:sz w:val="24"/>
          <w:szCs w:val="24"/>
          <w:u w:val="single"/>
        </w:rPr>
        <w:t>Cook M</w:t>
      </w:r>
      <w:r>
        <w:rPr>
          <w:rFonts w:ascii="Arial" w:hAnsi="Arial" w:cs="Arial"/>
          <w:sz w:val="24"/>
          <w:szCs w:val="24"/>
        </w:rPr>
        <w:t xml:space="preserve">, Musani SK, </w:t>
      </w:r>
      <w:proofErr w:type="spellStart"/>
      <w:r w:rsidRPr="0008536A">
        <w:rPr>
          <w:rFonts w:ascii="Arial" w:hAnsi="Arial" w:cs="Arial"/>
          <w:sz w:val="24"/>
          <w:szCs w:val="24"/>
        </w:rPr>
        <w:t>Mwasongwe</w:t>
      </w:r>
      <w:proofErr w:type="spellEnd"/>
      <w:r>
        <w:rPr>
          <w:rFonts w:ascii="Arial" w:hAnsi="Arial" w:cs="Arial"/>
          <w:sz w:val="24"/>
          <w:szCs w:val="24"/>
        </w:rPr>
        <w:t xml:space="preserve"> SE, and </w:t>
      </w:r>
      <w:r w:rsidRPr="00B4787F">
        <w:rPr>
          <w:rFonts w:ascii="Arial" w:hAnsi="Arial" w:cs="Arial"/>
          <w:b/>
          <w:sz w:val="24"/>
          <w:szCs w:val="24"/>
        </w:rPr>
        <w:t>Luzum JA</w:t>
      </w:r>
      <w:r>
        <w:rPr>
          <w:rFonts w:ascii="Arial" w:hAnsi="Arial" w:cs="Arial"/>
          <w:sz w:val="24"/>
          <w:szCs w:val="24"/>
        </w:rPr>
        <w:t xml:space="preserve">. </w:t>
      </w:r>
      <w:r w:rsidRPr="00B4787F">
        <w:rPr>
          <w:rFonts w:ascii="Arial" w:hAnsi="Arial" w:cs="Arial"/>
          <w:sz w:val="24"/>
          <w:szCs w:val="24"/>
        </w:rPr>
        <w:t>The Relationship Between Beta Blocker Dose and the rs11196454 Genetic Variant and Survival in African American Patients with Heart Failure</w:t>
      </w:r>
      <w:r>
        <w:rPr>
          <w:rFonts w:ascii="Arial" w:hAnsi="Arial" w:cs="Arial"/>
          <w:sz w:val="24"/>
          <w:szCs w:val="24"/>
        </w:rPr>
        <w:t xml:space="preserve">. </w:t>
      </w:r>
      <w:r>
        <w:rPr>
          <w:rFonts w:ascii="Arial" w:hAnsi="Arial" w:cs="Arial"/>
          <w:i/>
          <w:sz w:val="24"/>
          <w:szCs w:val="24"/>
        </w:rPr>
        <w:t>American Society of Health System Pharmacists Midyear Meeting</w:t>
      </w:r>
      <w:r>
        <w:rPr>
          <w:rFonts w:ascii="Arial" w:hAnsi="Arial" w:cs="Arial"/>
          <w:sz w:val="24"/>
          <w:szCs w:val="24"/>
        </w:rPr>
        <w:t xml:space="preserve">. Las Vegas, NV. </w:t>
      </w:r>
      <w:r w:rsidRPr="00B4787F">
        <w:rPr>
          <w:rFonts w:ascii="Arial" w:hAnsi="Arial" w:cs="Arial"/>
          <w:sz w:val="24"/>
          <w:szCs w:val="24"/>
        </w:rPr>
        <w:t>December 8-12</w:t>
      </w:r>
      <w:r>
        <w:rPr>
          <w:rFonts w:ascii="Arial" w:hAnsi="Arial" w:cs="Arial"/>
          <w:sz w:val="24"/>
          <w:szCs w:val="24"/>
        </w:rPr>
        <w:t xml:space="preserve">, 2019. </w:t>
      </w:r>
    </w:p>
    <w:p w14:paraId="415AAF42" w14:textId="77777777" w:rsidR="00B4787F" w:rsidRPr="00B4787F" w:rsidRDefault="00B4787F" w:rsidP="00B4787F">
      <w:pPr>
        <w:ind w:right="288"/>
        <w:jc w:val="both"/>
        <w:rPr>
          <w:rFonts w:ascii="Arial" w:hAnsi="Arial" w:cs="Arial"/>
          <w:sz w:val="24"/>
          <w:szCs w:val="24"/>
        </w:rPr>
      </w:pPr>
    </w:p>
    <w:p w14:paraId="2CA40544" w14:textId="16ABC174" w:rsidR="0008536A" w:rsidRDefault="0008536A" w:rsidP="007F24FC">
      <w:pPr>
        <w:numPr>
          <w:ilvl w:val="0"/>
          <w:numId w:val="6"/>
        </w:numPr>
        <w:ind w:left="360" w:right="288"/>
        <w:jc w:val="both"/>
        <w:rPr>
          <w:rFonts w:ascii="Arial" w:hAnsi="Arial" w:cs="Arial"/>
          <w:sz w:val="24"/>
          <w:szCs w:val="24"/>
        </w:rPr>
      </w:pPr>
      <w:r w:rsidRPr="0008536A">
        <w:rPr>
          <w:rFonts w:ascii="Arial" w:hAnsi="Arial" w:cs="Arial"/>
          <w:b/>
          <w:sz w:val="24"/>
          <w:szCs w:val="24"/>
          <w:u w:val="single"/>
        </w:rPr>
        <w:t>Luzum JA</w:t>
      </w:r>
      <w:r>
        <w:rPr>
          <w:rFonts w:ascii="Arial" w:hAnsi="Arial" w:cs="Arial"/>
          <w:sz w:val="24"/>
          <w:szCs w:val="24"/>
        </w:rPr>
        <w:t xml:space="preserve">, Musani SK, </w:t>
      </w:r>
      <w:proofErr w:type="spellStart"/>
      <w:r w:rsidRPr="0008536A">
        <w:rPr>
          <w:rFonts w:ascii="Arial" w:hAnsi="Arial" w:cs="Arial"/>
          <w:sz w:val="24"/>
          <w:szCs w:val="24"/>
        </w:rPr>
        <w:t>Mwasongwe</w:t>
      </w:r>
      <w:proofErr w:type="spellEnd"/>
      <w:r>
        <w:rPr>
          <w:rFonts w:ascii="Arial" w:hAnsi="Arial" w:cs="Arial"/>
          <w:sz w:val="24"/>
          <w:szCs w:val="24"/>
        </w:rPr>
        <w:t xml:space="preserve"> SE, Peterson EL, and Lanfear DE. </w:t>
      </w:r>
      <w:r w:rsidRPr="0008536A">
        <w:rPr>
          <w:rFonts w:ascii="Arial" w:hAnsi="Arial" w:cs="Arial"/>
          <w:sz w:val="24"/>
          <w:szCs w:val="24"/>
        </w:rPr>
        <w:t>Addressing Racial Disparity in Heart Failure Outcomes and Beta-Blocker Response</w:t>
      </w:r>
      <w:r>
        <w:rPr>
          <w:rFonts w:ascii="Arial" w:hAnsi="Arial" w:cs="Arial"/>
          <w:sz w:val="24"/>
          <w:szCs w:val="24"/>
        </w:rPr>
        <w:t xml:space="preserve">. </w:t>
      </w:r>
      <w:r w:rsidRPr="0008536A">
        <w:rPr>
          <w:rFonts w:ascii="Arial" w:hAnsi="Arial" w:cs="Arial"/>
          <w:i/>
          <w:sz w:val="24"/>
          <w:szCs w:val="24"/>
        </w:rPr>
        <w:t xml:space="preserve">American Association of Colleges of Pharmacy Annual Pharmacy Education Meeting. </w:t>
      </w:r>
      <w:r>
        <w:rPr>
          <w:rFonts w:ascii="Arial" w:hAnsi="Arial" w:cs="Arial"/>
          <w:sz w:val="24"/>
          <w:szCs w:val="24"/>
        </w:rPr>
        <w:t>Chicago</w:t>
      </w:r>
      <w:r w:rsidR="00D97A37">
        <w:rPr>
          <w:rFonts w:ascii="Arial" w:hAnsi="Arial" w:cs="Arial"/>
          <w:sz w:val="24"/>
          <w:szCs w:val="24"/>
        </w:rPr>
        <w:t>, IL July 14, 2019</w:t>
      </w:r>
    </w:p>
    <w:p w14:paraId="2B1C16DD" w14:textId="77777777" w:rsidR="0008536A" w:rsidRPr="0008536A" w:rsidRDefault="0008536A" w:rsidP="0008536A">
      <w:pPr>
        <w:ind w:left="360" w:right="288"/>
        <w:jc w:val="both"/>
        <w:rPr>
          <w:rFonts w:ascii="Arial" w:hAnsi="Arial" w:cs="Arial"/>
          <w:sz w:val="24"/>
          <w:szCs w:val="24"/>
        </w:rPr>
      </w:pPr>
    </w:p>
    <w:p w14:paraId="7BBE487E" w14:textId="52734ED4" w:rsidR="00E26E7F" w:rsidRDefault="00E26E7F" w:rsidP="007F24FC">
      <w:pPr>
        <w:numPr>
          <w:ilvl w:val="0"/>
          <w:numId w:val="6"/>
        </w:numPr>
        <w:ind w:left="360" w:right="288"/>
        <w:jc w:val="both"/>
        <w:rPr>
          <w:rFonts w:ascii="Arial" w:hAnsi="Arial" w:cs="Arial"/>
          <w:sz w:val="24"/>
          <w:szCs w:val="24"/>
        </w:rPr>
      </w:pPr>
      <w:r w:rsidRPr="00E26E7F">
        <w:rPr>
          <w:rFonts w:ascii="Arial" w:hAnsi="Arial" w:cs="Arial"/>
          <w:sz w:val="24"/>
          <w:szCs w:val="24"/>
          <w:u w:val="single"/>
        </w:rPr>
        <w:t>Shugg T</w:t>
      </w:r>
      <w:r w:rsidRPr="00E26E7F">
        <w:rPr>
          <w:rFonts w:ascii="Arial" w:hAnsi="Arial" w:cs="Arial"/>
          <w:sz w:val="24"/>
          <w:szCs w:val="24"/>
        </w:rPr>
        <w:t>, Li J, She R,</w:t>
      </w:r>
      <w:r w:rsidRPr="00B4787F">
        <w:rPr>
          <w:rFonts w:ascii="Arial" w:hAnsi="Arial" w:cs="Arial"/>
          <w:b/>
          <w:sz w:val="24"/>
          <w:szCs w:val="24"/>
        </w:rPr>
        <w:t xml:space="preserve"> </w:t>
      </w:r>
      <w:r w:rsidRPr="00FC4B23">
        <w:rPr>
          <w:rFonts w:ascii="Arial" w:hAnsi="Arial" w:cs="Arial"/>
          <w:sz w:val="24"/>
          <w:szCs w:val="24"/>
        </w:rPr>
        <w:t>Gui</w:t>
      </w:r>
      <w:r>
        <w:rPr>
          <w:rFonts w:ascii="Arial" w:hAnsi="Arial" w:cs="Arial"/>
          <w:sz w:val="24"/>
          <w:szCs w:val="24"/>
        </w:rPr>
        <w:t xml:space="preserve"> H</w:t>
      </w:r>
      <w:r w:rsidRPr="00FC4B23">
        <w:rPr>
          <w:rFonts w:ascii="Arial" w:hAnsi="Arial" w:cs="Arial"/>
          <w:sz w:val="24"/>
          <w:szCs w:val="24"/>
        </w:rPr>
        <w:t>, Sabbah</w:t>
      </w:r>
      <w:r>
        <w:rPr>
          <w:rFonts w:ascii="Arial" w:hAnsi="Arial" w:cs="Arial"/>
          <w:sz w:val="24"/>
          <w:szCs w:val="24"/>
        </w:rPr>
        <w:t xml:space="preserve"> HN</w:t>
      </w:r>
      <w:r w:rsidRPr="00FC4B23">
        <w:rPr>
          <w:rFonts w:ascii="Arial" w:hAnsi="Arial" w:cs="Arial"/>
          <w:sz w:val="24"/>
          <w:szCs w:val="24"/>
        </w:rPr>
        <w:t xml:space="preserve">, Williams </w:t>
      </w:r>
      <w:r>
        <w:rPr>
          <w:rFonts w:ascii="Arial" w:hAnsi="Arial" w:cs="Arial"/>
          <w:sz w:val="24"/>
          <w:szCs w:val="24"/>
        </w:rPr>
        <w:t>LK</w:t>
      </w:r>
      <w:r w:rsidRPr="00FC4B23">
        <w:rPr>
          <w:rFonts w:ascii="Arial" w:hAnsi="Arial" w:cs="Arial"/>
          <w:sz w:val="24"/>
          <w:szCs w:val="24"/>
        </w:rPr>
        <w:t xml:space="preserve">, </w:t>
      </w:r>
      <w:r w:rsidRPr="00E26E7F">
        <w:rPr>
          <w:rFonts w:ascii="Arial" w:hAnsi="Arial" w:cs="Arial"/>
          <w:b/>
          <w:sz w:val="24"/>
          <w:szCs w:val="24"/>
        </w:rPr>
        <w:t>Luzum JA</w:t>
      </w:r>
      <w:r>
        <w:rPr>
          <w:rFonts w:ascii="Arial" w:hAnsi="Arial" w:cs="Arial"/>
          <w:sz w:val="24"/>
          <w:szCs w:val="24"/>
        </w:rPr>
        <w:t>, and</w:t>
      </w:r>
      <w:r w:rsidRPr="00FC4B23">
        <w:rPr>
          <w:rFonts w:ascii="Arial" w:hAnsi="Arial" w:cs="Arial"/>
          <w:sz w:val="24"/>
          <w:szCs w:val="24"/>
        </w:rPr>
        <w:t xml:space="preserve"> Lanfear</w:t>
      </w:r>
      <w:r>
        <w:rPr>
          <w:rFonts w:ascii="Arial" w:hAnsi="Arial" w:cs="Arial"/>
          <w:sz w:val="24"/>
          <w:szCs w:val="24"/>
        </w:rPr>
        <w:t xml:space="preserve"> DE. </w:t>
      </w:r>
      <w:r w:rsidRPr="00E26E7F">
        <w:rPr>
          <w:rFonts w:ascii="Arial" w:hAnsi="Arial" w:cs="Arial"/>
          <w:sz w:val="24"/>
          <w:szCs w:val="24"/>
        </w:rPr>
        <w:t xml:space="preserve">Genome-Wide Association Study of Mortality Benefit from Beta-Blockers in Patients </w:t>
      </w:r>
      <w:proofErr w:type="gramStart"/>
      <w:r w:rsidRPr="00E26E7F">
        <w:rPr>
          <w:rFonts w:ascii="Arial" w:hAnsi="Arial" w:cs="Arial"/>
          <w:sz w:val="24"/>
          <w:szCs w:val="24"/>
        </w:rPr>
        <w:t>With</w:t>
      </w:r>
      <w:proofErr w:type="gramEnd"/>
      <w:r w:rsidRPr="00E26E7F">
        <w:rPr>
          <w:rFonts w:ascii="Arial" w:hAnsi="Arial" w:cs="Arial"/>
          <w:sz w:val="24"/>
          <w:szCs w:val="24"/>
        </w:rPr>
        <w:t xml:space="preserve"> </w:t>
      </w:r>
      <w:r w:rsidRPr="00E26E7F">
        <w:rPr>
          <w:rFonts w:ascii="Arial" w:hAnsi="Arial" w:cs="Arial"/>
          <w:sz w:val="24"/>
          <w:szCs w:val="24"/>
        </w:rPr>
        <w:lastRenderedPageBreak/>
        <w:t xml:space="preserve">Heart Failure </w:t>
      </w:r>
      <w:proofErr w:type="gramStart"/>
      <w:r w:rsidRPr="00E26E7F">
        <w:rPr>
          <w:rFonts w:ascii="Arial" w:hAnsi="Arial" w:cs="Arial"/>
          <w:sz w:val="24"/>
          <w:szCs w:val="24"/>
        </w:rPr>
        <w:t>With</w:t>
      </w:r>
      <w:proofErr w:type="gramEnd"/>
      <w:r w:rsidRPr="00E26E7F">
        <w:rPr>
          <w:rFonts w:ascii="Arial" w:hAnsi="Arial" w:cs="Arial"/>
          <w:sz w:val="24"/>
          <w:szCs w:val="24"/>
        </w:rPr>
        <w:t xml:space="preserve"> Reduced Ejection Fraction</w:t>
      </w:r>
      <w:r>
        <w:rPr>
          <w:rFonts w:ascii="Arial" w:hAnsi="Arial" w:cs="Arial"/>
          <w:sz w:val="24"/>
          <w:szCs w:val="24"/>
        </w:rPr>
        <w:t xml:space="preserve">. </w:t>
      </w:r>
      <w:r>
        <w:rPr>
          <w:rFonts w:ascii="Arial" w:hAnsi="Arial" w:cs="Arial"/>
          <w:i/>
          <w:sz w:val="24"/>
          <w:szCs w:val="24"/>
        </w:rPr>
        <w:t>American College of Cardiology Scientific Session</w:t>
      </w:r>
      <w:r>
        <w:rPr>
          <w:rFonts w:ascii="Arial" w:hAnsi="Arial" w:cs="Arial"/>
          <w:sz w:val="24"/>
          <w:szCs w:val="24"/>
        </w:rPr>
        <w:t>. New Orleans, LA March 16-18, 2018</w:t>
      </w:r>
    </w:p>
    <w:p w14:paraId="6C6EFE67" w14:textId="77777777" w:rsidR="00E26E7F" w:rsidRPr="00E26E7F" w:rsidRDefault="00E26E7F" w:rsidP="00E26E7F">
      <w:pPr>
        <w:ind w:right="288"/>
        <w:jc w:val="both"/>
        <w:rPr>
          <w:rFonts w:ascii="Arial" w:hAnsi="Arial" w:cs="Arial"/>
          <w:sz w:val="24"/>
          <w:szCs w:val="24"/>
        </w:rPr>
      </w:pPr>
    </w:p>
    <w:p w14:paraId="29AAFB19" w14:textId="6512F413" w:rsidR="009435E4" w:rsidRDefault="009435E4" w:rsidP="007F24FC">
      <w:pPr>
        <w:numPr>
          <w:ilvl w:val="0"/>
          <w:numId w:val="6"/>
        </w:numPr>
        <w:ind w:left="360" w:right="288"/>
        <w:jc w:val="both"/>
        <w:rPr>
          <w:rFonts w:ascii="Arial" w:hAnsi="Arial" w:cs="Arial"/>
          <w:sz w:val="24"/>
          <w:szCs w:val="24"/>
        </w:rPr>
      </w:pPr>
      <w:r w:rsidRPr="00891D62">
        <w:rPr>
          <w:rFonts w:ascii="Arial" w:hAnsi="Arial" w:cs="Arial"/>
          <w:sz w:val="24"/>
          <w:szCs w:val="24"/>
          <w:u w:val="single"/>
        </w:rPr>
        <w:t>Perry DA</w:t>
      </w:r>
      <w:r>
        <w:rPr>
          <w:rFonts w:ascii="Arial" w:hAnsi="Arial" w:cs="Arial"/>
          <w:sz w:val="24"/>
          <w:szCs w:val="24"/>
        </w:rPr>
        <w:t xml:space="preserve">, Kitzmiller JP, Ochs-Balcom HM, Isackson PJ, Ma C, </w:t>
      </w:r>
      <w:proofErr w:type="spellStart"/>
      <w:r>
        <w:rPr>
          <w:rFonts w:ascii="Arial" w:hAnsi="Arial" w:cs="Arial"/>
          <w:sz w:val="24"/>
          <w:szCs w:val="24"/>
        </w:rPr>
        <w:t>Vladutiu</w:t>
      </w:r>
      <w:proofErr w:type="spellEnd"/>
      <w:r>
        <w:rPr>
          <w:rFonts w:ascii="Arial" w:hAnsi="Arial" w:cs="Arial"/>
          <w:sz w:val="24"/>
          <w:szCs w:val="24"/>
        </w:rPr>
        <w:t xml:space="preserve"> GD, and </w:t>
      </w:r>
      <w:r w:rsidRPr="00891D62">
        <w:rPr>
          <w:rFonts w:ascii="Arial" w:hAnsi="Arial" w:cs="Arial"/>
          <w:b/>
          <w:sz w:val="24"/>
          <w:szCs w:val="24"/>
        </w:rPr>
        <w:t>Luzum JA</w:t>
      </w:r>
      <w:r>
        <w:rPr>
          <w:rFonts w:ascii="Arial" w:hAnsi="Arial" w:cs="Arial"/>
          <w:sz w:val="24"/>
          <w:szCs w:val="24"/>
        </w:rPr>
        <w:t xml:space="preserve">. </w:t>
      </w:r>
      <w:r w:rsidRPr="00891D62">
        <w:rPr>
          <w:rFonts w:ascii="Arial" w:hAnsi="Arial" w:cs="Arial"/>
          <w:sz w:val="24"/>
          <w:szCs w:val="24"/>
        </w:rPr>
        <w:t>Atorvastatin is Associated with the Lowest Risk of Discontinuation due to Muscle Pain or Weakness Compared with Other Statins</w:t>
      </w:r>
      <w:r>
        <w:rPr>
          <w:rFonts w:ascii="Arial" w:hAnsi="Arial" w:cs="Arial"/>
          <w:sz w:val="24"/>
          <w:szCs w:val="24"/>
        </w:rPr>
        <w:t xml:space="preserve">. </w:t>
      </w:r>
      <w:r w:rsidRPr="00742C62">
        <w:rPr>
          <w:rFonts w:ascii="Arial" w:hAnsi="Arial" w:cs="Arial"/>
          <w:i/>
          <w:sz w:val="24"/>
          <w:szCs w:val="24"/>
        </w:rPr>
        <w:t>UM Frankel Cardiovascular Center Scientific Symposium.</w:t>
      </w:r>
      <w:r>
        <w:rPr>
          <w:rFonts w:ascii="Arial" w:hAnsi="Arial" w:cs="Arial"/>
          <w:sz w:val="24"/>
          <w:szCs w:val="24"/>
        </w:rPr>
        <w:t xml:space="preserve"> Ann Arbor, MI, June 7, 2018.</w:t>
      </w:r>
    </w:p>
    <w:p w14:paraId="7A993DBF" w14:textId="77777777" w:rsidR="00891D62" w:rsidRPr="008B0025" w:rsidRDefault="00891D62" w:rsidP="00891D62">
      <w:pPr>
        <w:ind w:right="288"/>
        <w:jc w:val="both"/>
        <w:rPr>
          <w:rFonts w:ascii="Arial" w:hAnsi="Arial" w:cs="Arial"/>
          <w:sz w:val="24"/>
          <w:szCs w:val="24"/>
        </w:rPr>
      </w:pPr>
    </w:p>
    <w:p w14:paraId="787E4029" w14:textId="1880F0F7" w:rsidR="00FC4B23" w:rsidRDefault="00FC4B23" w:rsidP="007F24FC">
      <w:pPr>
        <w:numPr>
          <w:ilvl w:val="0"/>
          <w:numId w:val="6"/>
        </w:numPr>
        <w:ind w:left="360" w:right="288"/>
        <w:jc w:val="both"/>
        <w:rPr>
          <w:rFonts w:ascii="Arial" w:hAnsi="Arial" w:cs="Arial"/>
          <w:sz w:val="24"/>
          <w:szCs w:val="24"/>
        </w:rPr>
      </w:pPr>
      <w:r w:rsidRPr="00FC4B23">
        <w:rPr>
          <w:rFonts w:ascii="Arial" w:hAnsi="Arial" w:cs="Arial"/>
          <w:b/>
          <w:sz w:val="24"/>
          <w:szCs w:val="24"/>
          <w:u w:val="single"/>
        </w:rPr>
        <w:t>Luzum JA</w:t>
      </w:r>
      <w:r>
        <w:rPr>
          <w:rFonts w:ascii="Arial" w:hAnsi="Arial" w:cs="Arial"/>
          <w:sz w:val="24"/>
          <w:szCs w:val="24"/>
        </w:rPr>
        <w:t xml:space="preserve">, </w:t>
      </w:r>
      <w:r w:rsidRPr="00FC4B23">
        <w:rPr>
          <w:rFonts w:ascii="Arial" w:hAnsi="Arial" w:cs="Arial"/>
          <w:sz w:val="24"/>
          <w:szCs w:val="24"/>
        </w:rPr>
        <w:t>Gui</w:t>
      </w:r>
      <w:r>
        <w:rPr>
          <w:rFonts w:ascii="Arial" w:hAnsi="Arial" w:cs="Arial"/>
          <w:sz w:val="24"/>
          <w:szCs w:val="24"/>
        </w:rPr>
        <w:t xml:space="preserve"> H</w:t>
      </w:r>
      <w:r w:rsidRPr="00FC4B23">
        <w:rPr>
          <w:rFonts w:ascii="Arial" w:hAnsi="Arial" w:cs="Arial"/>
          <w:sz w:val="24"/>
          <w:szCs w:val="24"/>
        </w:rPr>
        <w:t xml:space="preserve">, Peterson </w:t>
      </w:r>
      <w:r>
        <w:rPr>
          <w:rFonts w:ascii="Arial" w:hAnsi="Arial" w:cs="Arial"/>
          <w:sz w:val="24"/>
          <w:szCs w:val="24"/>
        </w:rPr>
        <w:t>EL,</w:t>
      </w:r>
      <w:r w:rsidRPr="00FC4B23">
        <w:rPr>
          <w:rFonts w:ascii="Arial" w:hAnsi="Arial" w:cs="Arial"/>
          <w:sz w:val="24"/>
          <w:szCs w:val="24"/>
        </w:rPr>
        <w:t xml:space="preserve"> </w:t>
      </w:r>
      <w:proofErr w:type="spellStart"/>
      <w:r w:rsidRPr="00FC4B23">
        <w:rPr>
          <w:rFonts w:ascii="Arial" w:hAnsi="Arial" w:cs="Arial"/>
          <w:sz w:val="24"/>
          <w:szCs w:val="24"/>
        </w:rPr>
        <w:t>Zeld</w:t>
      </w:r>
      <w:proofErr w:type="spellEnd"/>
      <w:r>
        <w:rPr>
          <w:rFonts w:ascii="Arial" w:hAnsi="Arial" w:cs="Arial"/>
          <w:sz w:val="24"/>
          <w:szCs w:val="24"/>
        </w:rPr>
        <w:t xml:space="preserve"> N</w:t>
      </w:r>
      <w:r w:rsidR="00E26E7F">
        <w:rPr>
          <w:rFonts w:ascii="Arial" w:hAnsi="Arial" w:cs="Arial"/>
          <w:sz w:val="24"/>
          <w:szCs w:val="24"/>
        </w:rPr>
        <w:t>, Liu</w:t>
      </w:r>
      <w:r>
        <w:rPr>
          <w:rFonts w:ascii="Arial" w:hAnsi="Arial" w:cs="Arial"/>
          <w:sz w:val="24"/>
          <w:szCs w:val="24"/>
        </w:rPr>
        <w:t xml:space="preserve"> B</w:t>
      </w:r>
      <w:r w:rsidRPr="00FC4B23">
        <w:rPr>
          <w:rFonts w:ascii="Arial" w:hAnsi="Arial" w:cs="Arial"/>
          <w:sz w:val="24"/>
          <w:szCs w:val="24"/>
        </w:rPr>
        <w:t>, Sabbah</w:t>
      </w:r>
      <w:r>
        <w:rPr>
          <w:rFonts w:ascii="Arial" w:hAnsi="Arial" w:cs="Arial"/>
          <w:sz w:val="24"/>
          <w:szCs w:val="24"/>
        </w:rPr>
        <w:t xml:space="preserve"> HN</w:t>
      </w:r>
      <w:r w:rsidRPr="00FC4B23">
        <w:rPr>
          <w:rFonts w:ascii="Arial" w:hAnsi="Arial" w:cs="Arial"/>
          <w:sz w:val="24"/>
          <w:szCs w:val="24"/>
        </w:rPr>
        <w:t xml:space="preserve">, Williams </w:t>
      </w:r>
      <w:r>
        <w:rPr>
          <w:rFonts w:ascii="Arial" w:hAnsi="Arial" w:cs="Arial"/>
          <w:sz w:val="24"/>
          <w:szCs w:val="24"/>
        </w:rPr>
        <w:t>LK</w:t>
      </w:r>
      <w:r w:rsidRPr="00FC4B23">
        <w:rPr>
          <w:rFonts w:ascii="Arial" w:hAnsi="Arial" w:cs="Arial"/>
          <w:sz w:val="24"/>
          <w:szCs w:val="24"/>
        </w:rPr>
        <w:t>, and Lanfear</w:t>
      </w:r>
      <w:r>
        <w:rPr>
          <w:rFonts w:ascii="Arial" w:hAnsi="Arial" w:cs="Arial"/>
          <w:sz w:val="24"/>
          <w:szCs w:val="24"/>
        </w:rPr>
        <w:t xml:space="preserve"> DE. </w:t>
      </w:r>
      <w:r w:rsidRPr="00FC4B23">
        <w:rPr>
          <w:rFonts w:ascii="Arial" w:hAnsi="Arial" w:cs="Arial"/>
          <w:sz w:val="24"/>
          <w:szCs w:val="24"/>
        </w:rPr>
        <w:t>Pharmacogenetic Score is Associated with Effectiveness of Angiotensin Converting Enzyme Inhibitors and Angiotensin Receptor Blockers in Patients with Heart Failure and Reduced Ejection Fraction</w:t>
      </w:r>
      <w:r>
        <w:rPr>
          <w:rFonts w:ascii="Arial" w:hAnsi="Arial" w:cs="Arial"/>
          <w:sz w:val="24"/>
          <w:szCs w:val="24"/>
        </w:rPr>
        <w:t xml:space="preserve">. </w:t>
      </w:r>
      <w:r>
        <w:rPr>
          <w:rFonts w:ascii="Arial" w:hAnsi="Arial" w:cs="Arial"/>
          <w:i/>
          <w:sz w:val="24"/>
          <w:szCs w:val="24"/>
        </w:rPr>
        <w:t>American College of Cardiology Scientific Sessions</w:t>
      </w:r>
      <w:r>
        <w:rPr>
          <w:rFonts w:ascii="Arial" w:hAnsi="Arial" w:cs="Arial"/>
          <w:sz w:val="24"/>
          <w:szCs w:val="24"/>
        </w:rPr>
        <w:t>. Orlando, FL, M</w:t>
      </w:r>
      <w:r w:rsidR="003E032C">
        <w:rPr>
          <w:rFonts w:ascii="Arial" w:hAnsi="Arial" w:cs="Arial"/>
          <w:sz w:val="24"/>
          <w:szCs w:val="24"/>
        </w:rPr>
        <w:t>arch 10-12, 2017. [accepted but withdrawn</w:t>
      </w:r>
      <w:r>
        <w:rPr>
          <w:rFonts w:ascii="Arial" w:hAnsi="Arial" w:cs="Arial"/>
          <w:sz w:val="24"/>
          <w:szCs w:val="24"/>
        </w:rPr>
        <w:t xml:space="preserve">] </w:t>
      </w:r>
    </w:p>
    <w:p w14:paraId="6AC152FA" w14:textId="77777777" w:rsidR="00FC4B23" w:rsidRPr="00FC4B23" w:rsidRDefault="00FC4B23" w:rsidP="00FC4B23">
      <w:pPr>
        <w:ind w:right="288"/>
        <w:jc w:val="both"/>
        <w:rPr>
          <w:rFonts w:ascii="Arial" w:hAnsi="Arial" w:cs="Arial"/>
          <w:sz w:val="24"/>
          <w:szCs w:val="24"/>
        </w:rPr>
      </w:pPr>
    </w:p>
    <w:p w14:paraId="33BE6E42" w14:textId="2238CF87" w:rsidR="006A1CD2" w:rsidRDefault="006A1CD2" w:rsidP="007F24FC">
      <w:pPr>
        <w:numPr>
          <w:ilvl w:val="0"/>
          <w:numId w:val="6"/>
        </w:numPr>
        <w:ind w:left="360" w:right="288"/>
        <w:jc w:val="both"/>
        <w:rPr>
          <w:rFonts w:ascii="Arial" w:hAnsi="Arial" w:cs="Arial"/>
          <w:sz w:val="24"/>
          <w:szCs w:val="24"/>
        </w:rPr>
      </w:pPr>
      <w:r w:rsidRPr="006A1CD2">
        <w:rPr>
          <w:rFonts w:ascii="Arial" w:hAnsi="Arial" w:cs="Arial"/>
          <w:b/>
          <w:sz w:val="24"/>
          <w:szCs w:val="24"/>
          <w:u w:val="single"/>
        </w:rPr>
        <w:t>Luzum JA</w:t>
      </w:r>
      <w:r>
        <w:rPr>
          <w:rFonts w:ascii="Arial" w:hAnsi="Arial" w:cs="Arial"/>
          <w:sz w:val="24"/>
          <w:szCs w:val="24"/>
        </w:rPr>
        <w:t xml:space="preserve">, </w:t>
      </w:r>
      <w:r w:rsidRPr="006A1CD2">
        <w:rPr>
          <w:rFonts w:ascii="Arial" w:hAnsi="Arial" w:cs="Arial"/>
          <w:sz w:val="24"/>
          <w:szCs w:val="24"/>
        </w:rPr>
        <w:t>Mukherjee</w:t>
      </w:r>
      <w:r>
        <w:rPr>
          <w:rFonts w:ascii="Arial" w:hAnsi="Arial" w:cs="Arial"/>
          <w:sz w:val="24"/>
          <w:szCs w:val="24"/>
        </w:rPr>
        <w:t xml:space="preserve"> C</w:t>
      </w:r>
      <w:r w:rsidRPr="006A1CD2">
        <w:rPr>
          <w:rFonts w:ascii="Arial" w:hAnsi="Arial" w:cs="Arial"/>
          <w:sz w:val="24"/>
          <w:szCs w:val="24"/>
        </w:rPr>
        <w:t>, Sweet</w:t>
      </w:r>
      <w:r>
        <w:rPr>
          <w:rFonts w:ascii="Arial" w:hAnsi="Arial" w:cs="Arial"/>
          <w:sz w:val="24"/>
          <w:szCs w:val="24"/>
        </w:rPr>
        <w:t xml:space="preserve"> KM</w:t>
      </w:r>
      <w:r w:rsidRPr="006A1CD2">
        <w:rPr>
          <w:rFonts w:ascii="Arial" w:hAnsi="Arial" w:cs="Arial"/>
          <w:sz w:val="24"/>
          <w:szCs w:val="24"/>
        </w:rPr>
        <w:t>, Abdel-Rasoul</w:t>
      </w:r>
      <w:r>
        <w:rPr>
          <w:rFonts w:ascii="Arial" w:hAnsi="Arial" w:cs="Arial"/>
          <w:sz w:val="24"/>
          <w:szCs w:val="24"/>
        </w:rPr>
        <w:t xml:space="preserve"> M</w:t>
      </w:r>
      <w:r w:rsidRPr="006A1CD2">
        <w:rPr>
          <w:rFonts w:ascii="Arial" w:hAnsi="Arial" w:cs="Arial"/>
          <w:sz w:val="24"/>
          <w:szCs w:val="24"/>
        </w:rPr>
        <w:t xml:space="preserve">, </w:t>
      </w:r>
      <w:r>
        <w:rPr>
          <w:rFonts w:ascii="Arial" w:hAnsi="Arial" w:cs="Arial"/>
          <w:sz w:val="24"/>
          <w:szCs w:val="24"/>
        </w:rPr>
        <w:t xml:space="preserve">and </w:t>
      </w:r>
      <w:r w:rsidRPr="006A1CD2">
        <w:rPr>
          <w:rFonts w:ascii="Arial" w:hAnsi="Arial" w:cs="Arial"/>
          <w:sz w:val="24"/>
          <w:szCs w:val="24"/>
        </w:rPr>
        <w:t>Kitzmiller</w:t>
      </w:r>
      <w:r>
        <w:rPr>
          <w:rFonts w:ascii="Arial" w:hAnsi="Arial" w:cs="Arial"/>
          <w:sz w:val="24"/>
          <w:szCs w:val="24"/>
        </w:rPr>
        <w:t xml:space="preserve"> JP.</w:t>
      </w:r>
      <w:r w:rsidRPr="006A1CD2">
        <w:rPr>
          <w:rFonts w:ascii="Arial" w:hAnsi="Arial" w:cs="Arial"/>
          <w:sz w:val="24"/>
          <w:szCs w:val="24"/>
        </w:rPr>
        <w:t xml:space="preserve"> Pharmacogenetic Testing in Patients with Chronic Cardiovascular Disease: </w:t>
      </w:r>
      <w:r w:rsidRPr="006A1CD2">
        <w:rPr>
          <w:rFonts w:ascii="Arial" w:hAnsi="Arial" w:cs="Arial"/>
          <w:sz w:val="24"/>
          <w:szCs w:val="24"/>
        </w:rPr>
        <w:br/>
        <w:t>Frequency of Actionable Test Results and Patient Perspectives</w:t>
      </w:r>
      <w:r>
        <w:rPr>
          <w:rFonts w:ascii="Arial" w:hAnsi="Arial" w:cs="Arial"/>
          <w:sz w:val="24"/>
          <w:szCs w:val="24"/>
        </w:rPr>
        <w:t xml:space="preserve">. </w:t>
      </w:r>
      <w:r>
        <w:rPr>
          <w:rFonts w:ascii="Arial" w:hAnsi="Arial" w:cs="Arial"/>
          <w:i/>
          <w:sz w:val="24"/>
          <w:szCs w:val="24"/>
        </w:rPr>
        <w:t>University of Michigan Frankel Cardiovascular Center Scientific Symposium.</w:t>
      </w:r>
      <w:r>
        <w:rPr>
          <w:rFonts w:ascii="Arial" w:hAnsi="Arial" w:cs="Arial"/>
          <w:sz w:val="24"/>
          <w:szCs w:val="24"/>
        </w:rPr>
        <w:t xml:space="preserve"> Ann Arbor, MI, June 9, 2017.</w:t>
      </w:r>
    </w:p>
    <w:p w14:paraId="5F92CC33" w14:textId="77777777" w:rsidR="006A1CD2" w:rsidRPr="006A1CD2" w:rsidRDefault="006A1CD2" w:rsidP="006A1CD2">
      <w:pPr>
        <w:ind w:left="360" w:right="288"/>
        <w:jc w:val="both"/>
        <w:rPr>
          <w:rFonts w:ascii="Arial" w:hAnsi="Arial" w:cs="Arial"/>
          <w:sz w:val="24"/>
          <w:szCs w:val="24"/>
        </w:rPr>
      </w:pPr>
    </w:p>
    <w:p w14:paraId="7B11B968" w14:textId="448EC23D" w:rsidR="00381D3B" w:rsidRDefault="00381D3B" w:rsidP="007F24FC">
      <w:pPr>
        <w:numPr>
          <w:ilvl w:val="0"/>
          <w:numId w:val="6"/>
        </w:numPr>
        <w:ind w:left="360" w:right="288"/>
        <w:jc w:val="both"/>
        <w:rPr>
          <w:rFonts w:ascii="Arial" w:hAnsi="Arial" w:cs="Arial"/>
          <w:sz w:val="24"/>
          <w:szCs w:val="24"/>
        </w:rPr>
      </w:pPr>
      <w:r w:rsidRPr="00381D3B">
        <w:rPr>
          <w:rFonts w:ascii="Arial" w:hAnsi="Arial" w:cs="Arial"/>
          <w:b/>
          <w:sz w:val="24"/>
          <w:szCs w:val="24"/>
          <w:u w:val="single"/>
        </w:rPr>
        <w:t>Luzum JA</w:t>
      </w:r>
      <w:r>
        <w:rPr>
          <w:rFonts w:ascii="Arial" w:hAnsi="Arial" w:cs="Arial"/>
          <w:sz w:val="24"/>
          <w:szCs w:val="24"/>
        </w:rPr>
        <w:t xml:space="preserve"> and Luzum MJ. Improving Clinicians’ Perception of the Clinical Utility of Pharmacogenetics: A Proof-of-Concept Study of Pharmacogenetic Education. </w:t>
      </w:r>
      <w:r>
        <w:rPr>
          <w:rFonts w:ascii="Arial" w:hAnsi="Arial" w:cs="Arial"/>
          <w:i/>
          <w:sz w:val="24"/>
          <w:szCs w:val="24"/>
        </w:rPr>
        <w:t xml:space="preserve">Pharmacogenomics Research Network (PGRN) Meeting. </w:t>
      </w:r>
      <w:r w:rsidR="00E8102F">
        <w:rPr>
          <w:rFonts w:ascii="Arial" w:hAnsi="Arial" w:cs="Arial"/>
          <w:sz w:val="24"/>
          <w:szCs w:val="24"/>
        </w:rPr>
        <w:t xml:space="preserve">State College, PA, </w:t>
      </w:r>
      <w:r>
        <w:rPr>
          <w:rFonts w:ascii="Arial" w:hAnsi="Arial" w:cs="Arial"/>
          <w:sz w:val="24"/>
          <w:szCs w:val="24"/>
        </w:rPr>
        <w:t>April 28, 2015.</w:t>
      </w:r>
    </w:p>
    <w:p w14:paraId="7202D64C" w14:textId="77777777" w:rsidR="00381D3B" w:rsidRPr="00381D3B" w:rsidRDefault="00381D3B" w:rsidP="00381D3B">
      <w:pPr>
        <w:ind w:right="288"/>
        <w:jc w:val="both"/>
        <w:rPr>
          <w:rFonts w:ascii="Arial" w:hAnsi="Arial" w:cs="Arial"/>
          <w:sz w:val="24"/>
          <w:szCs w:val="24"/>
        </w:rPr>
      </w:pPr>
    </w:p>
    <w:p w14:paraId="0BE89F91" w14:textId="77777777" w:rsidR="00277F2B" w:rsidRPr="00A2383A" w:rsidRDefault="00277F2B" w:rsidP="007F24FC">
      <w:pPr>
        <w:numPr>
          <w:ilvl w:val="0"/>
          <w:numId w:val="6"/>
        </w:numPr>
        <w:ind w:left="360" w:right="288"/>
        <w:jc w:val="both"/>
        <w:rPr>
          <w:rFonts w:ascii="Arial" w:hAnsi="Arial" w:cs="Arial"/>
          <w:sz w:val="24"/>
          <w:szCs w:val="24"/>
        </w:rPr>
      </w:pPr>
      <w:proofErr w:type="spellStart"/>
      <w:r w:rsidRPr="00A2383A">
        <w:rPr>
          <w:rFonts w:ascii="Arial" w:hAnsi="Arial" w:cs="Arial"/>
          <w:b/>
          <w:sz w:val="24"/>
          <w:szCs w:val="24"/>
          <w:u w:val="single"/>
        </w:rPr>
        <w:t>Talameh</w:t>
      </w:r>
      <w:proofErr w:type="spellEnd"/>
      <w:r w:rsidR="00473CBA" w:rsidRPr="00473CBA">
        <w:rPr>
          <w:rFonts w:ascii="Arial" w:hAnsi="Arial" w:cs="Arial"/>
          <w:b/>
          <w:sz w:val="24"/>
          <w:szCs w:val="24"/>
          <w:u w:val="single"/>
        </w:rPr>
        <w:t xml:space="preserve"> </w:t>
      </w:r>
      <w:r w:rsidR="00473CBA" w:rsidRPr="00A2383A">
        <w:rPr>
          <w:rFonts w:ascii="Arial" w:hAnsi="Arial" w:cs="Arial"/>
          <w:b/>
          <w:sz w:val="24"/>
          <w:szCs w:val="24"/>
          <w:u w:val="single"/>
        </w:rPr>
        <w:t>JA</w:t>
      </w:r>
      <w:r w:rsidRPr="00A2383A">
        <w:rPr>
          <w:rFonts w:ascii="Arial" w:hAnsi="Arial" w:cs="Arial"/>
          <w:sz w:val="24"/>
          <w:szCs w:val="24"/>
        </w:rPr>
        <w:t xml:space="preserve">, </w:t>
      </w:r>
      <w:proofErr w:type="spellStart"/>
      <w:r w:rsidRPr="00A2383A">
        <w:rPr>
          <w:rFonts w:ascii="Arial" w:hAnsi="Arial" w:cs="Arial"/>
          <w:sz w:val="24"/>
          <w:szCs w:val="24"/>
        </w:rPr>
        <w:t>Vladutiu</w:t>
      </w:r>
      <w:proofErr w:type="spellEnd"/>
      <w:r w:rsidR="00473CBA" w:rsidRPr="00473CBA">
        <w:rPr>
          <w:rFonts w:ascii="Arial" w:hAnsi="Arial" w:cs="Arial"/>
          <w:sz w:val="24"/>
          <w:szCs w:val="24"/>
        </w:rPr>
        <w:t xml:space="preserve"> </w:t>
      </w:r>
      <w:r w:rsidR="00473CBA" w:rsidRPr="00A2383A">
        <w:rPr>
          <w:rFonts w:ascii="Arial" w:hAnsi="Arial" w:cs="Arial"/>
          <w:sz w:val="24"/>
          <w:szCs w:val="24"/>
        </w:rPr>
        <w:t>GD</w:t>
      </w:r>
      <w:r w:rsidR="005E3C80">
        <w:rPr>
          <w:rFonts w:ascii="Arial" w:hAnsi="Arial" w:cs="Arial"/>
          <w:sz w:val="24"/>
          <w:szCs w:val="24"/>
        </w:rPr>
        <w:t>, </w:t>
      </w:r>
      <w:r w:rsidRPr="00A2383A">
        <w:rPr>
          <w:rFonts w:ascii="Arial" w:hAnsi="Arial" w:cs="Arial"/>
          <w:sz w:val="24"/>
          <w:szCs w:val="24"/>
        </w:rPr>
        <w:t>Isackson</w:t>
      </w:r>
      <w:r w:rsidR="00473CBA" w:rsidRPr="00473CBA">
        <w:rPr>
          <w:rFonts w:ascii="Arial" w:hAnsi="Arial" w:cs="Arial"/>
          <w:sz w:val="24"/>
          <w:szCs w:val="24"/>
        </w:rPr>
        <w:t xml:space="preserve"> </w:t>
      </w:r>
      <w:r w:rsidR="00473CBA" w:rsidRPr="00A2383A">
        <w:rPr>
          <w:rFonts w:ascii="Arial" w:hAnsi="Arial" w:cs="Arial"/>
          <w:sz w:val="24"/>
          <w:szCs w:val="24"/>
        </w:rPr>
        <w:t>PJ</w:t>
      </w:r>
      <w:r w:rsidRPr="00A2383A">
        <w:rPr>
          <w:rFonts w:ascii="Arial" w:hAnsi="Arial" w:cs="Arial"/>
          <w:sz w:val="24"/>
          <w:szCs w:val="24"/>
        </w:rPr>
        <w:t>, Sadee</w:t>
      </w:r>
      <w:r w:rsidR="00473CBA" w:rsidRPr="00473CBA">
        <w:rPr>
          <w:rFonts w:ascii="Arial" w:hAnsi="Arial" w:cs="Arial"/>
          <w:sz w:val="24"/>
          <w:szCs w:val="24"/>
        </w:rPr>
        <w:t xml:space="preserve"> </w:t>
      </w:r>
      <w:r w:rsidR="00473CBA" w:rsidRPr="00A2383A">
        <w:rPr>
          <w:rFonts w:ascii="Arial" w:hAnsi="Arial" w:cs="Arial"/>
          <w:sz w:val="24"/>
          <w:szCs w:val="24"/>
        </w:rPr>
        <w:t>W</w:t>
      </w:r>
      <w:r w:rsidRPr="00A2383A">
        <w:rPr>
          <w:rFonts w:ascii="Arial" w:hAnsi="Arial" w:cs="Arial"/>
          <w:sz w:val="24"/>
          <w:szCs w:val="24"/>
        </w:rPr>
        <w:t>, and Kitzmiller</w:t>
      </w:r>
      <w:r w:rsidR="00473CBA" w:rsidRPr="00473CBA">
        <w:rPr>
          <w:rFonts w:ascii="Arial" w:hAnsi="Arial" w:cs="Arial"/>
          <w:sz w:val="24"/>
          <w:szCs w:val="24"/>
        </w:rPr>
        <w:t xml:space="preserve"> </w:t>
      </w:r>
      <w:r w:rsidR="00473CBA" w:rsidRPr="00A2383A">
        <w:rPr>
          <w:rFonts w:ascii="Arial" w:hAnsi="Arial" w:cs="Arial"/>
          <w:sz w:val="24"/>
          <w:szCs w:val="24"/>
        </w:rPr>
        <w:t>JP</w:t>
      </w:r>
      <w:r w:rsidRPr="00A2383A">
        <w:rPr>
          <w:rFonts w:ascii="Arial" w:hAnsi="Arial" w:cs="Arial"/>
          <w:sz w:val="24"/>
          <w:szCs w:val="24"/>
        </w:rPr>
        <w:t xml:space="preserve">. Evaluation of Genetic Risk Scores for Predicting Statin-Induced Myopathy. </w:t>
      </w:r>
      <w:r w:rsidR="005E3C80">
        <w:rPr>
          <w:rFonts w:ascii="Arial" w:hAnsi="Arial" w:cs="Arial"/>
          <w:i/>
          <w:sz w:val="24"/>
          <w:szCs w:val="24"/>
        </w:rPr>
        <w:t xml:space="preserve">OSU </w:t>
      </w:r>
      <w:r w:rsidRPr="00A2383A">
        <w:rPr>
          <w:rFonts w:ascii="Arial" w:hAnsi="Arial" w:cs="Arial"/>
          <w:i/>
          <w:sz w:val="24"/>
          <w:szCs w:val="24"/>
        </w:rPr>
        <w:t xml:space="preserve">Davis Heart and Lung Research Institute Research Day. </w:t>
      </w:r>
      <w:r w:rsidR="00E8102F">
        <w:rPr>
          <w:rFonts w:ascii="Arial" w:hAnsi="Arial" w:cs="Arial"/>
          <w:sz w:val="24"/>
          <w:szCs w:val="24"/>
        </w:rPr>
        <w:t xml:space="preserve">Columbus, OH, </w:t>
      </w:r>
      <w:r w:rsidRPr="00381D3B">
        <w:rPr>
          <w:rFonts w:ascii="Arial" w:hAnsi="Arial" w:cs="Arial"/>
          <w:sz w:val="24"/>
          <w:szCs w:val="24"/>
        </w:rPr>
        <w:t>October 9, 2013</w:t>
      </w:r>
      <w:r w:rsidRPr="00A2383A">
        <w:rPr>
          <w:rFonts w:ascii="Arial" w:hAnsi="Arial" w:cs="Arial"/>
          <w:i/>
          <w:sz w:val="24"/>
          <w:szCs w:val="24"/>
        </w:rPr>
        <w:t>.</w:t>
      </w:r>
    </w:p>
    <w:p w14:paraId="763E320C" w14:textId="77777777" w:rsidR="00277F2B" w:rsidRPr="00A2383A" w:rsidRDefault="00277F2B" w:rsidP="00277F2B">
      <w:pPr>
        <w:ind w:right="288"/>
        <w:jc w:val="both"/>
        <w:rPr>
          <w:rFonts w:ascii="Arial" w:hAnsi="Arial" w:cs="Arial"/>
          <w:sz w:val="24"/>
          <w:szCs w:val="24"/>
        </w:rPr>
      </w:pPr>
    </w:p>
    <w:p w14:paraId="4B12F54A" w14:textId="77777777" w:rsidR="00277F2B" w:rsidRPr="00A2383A" w:rsidRDefault="00277F2B" w:rsidP="007F24FC">
      <w:pPr>
        <w:numPr>
          <w:ilvl w:val="0"/>
          <w:numId w:val="6"/>
        </w:numPr>
        <w:ind w:left="360" w:right="288"/>
        <w:jc w:val="both"/>
        <w:rPr>
          <w:rFonts w:ascii="Arial" w:hAnsi="Arial" w:cs="Arial"/>
          <w:sz w:val="24"/>
          <w:szCs w:val="24"/>
        </w:rPr>
      </w:pPr>
      <w:r w:rsidRPr="00A2383A">
        <w:rPr>
          <w:rFonts w:ascii="Arial" w:hAnsi="Arial" w:cs="Arial"/>
          <w:sz w:val="24"/>
          <w:szCs w:val="24"/>
          <w:u w:val="single"/>
        </w:rPr>
        <w:t>Hertz D,</w:t>
      </w:r>
      <w:r w:rsidRPr="00A2383A">
        <w:rPr>
          <w:rFonts w:ascii="Arial" w:hAnsi="Arial" w:cs="Arial"/>
          <w:sz w:val="24"/>
          <w:szCs w:val="24"/>
        </w:rPr>
        <w:t xml:space="preserve"> Crona D, Brantley S, </w:t>
      </w:r>
      <w:proofErr w:type="spellStart"/>
      <w:r w:rsidRPr="00A2383A">
        <w:rPr>
          <w:rFonts w:ascii="Arial" w:hAnsi="Arial" w:cs="Arial"/>
          <w:b/>
          <w:sz w:val="24"/>
          <w:szCs w:val="24"/>
        </w:rPr>
        <w:t>Talameh</w:t>
      </w:r>
      <w:proofErr w:type="spellEnd"/>
      <w:r w:rsidRPr="00A2383A">
        <w:rPr>
          <w:rFonts w:ascii="Arial" w:hAnsi="Arial" w:cs="Arial"/>
          <w:b/>
          <w:sz w:val="24"/>
          <w:szCs w:val="24"/>
        </w:rPr>
        <w:t xml:space="preserve"> J</w:t>
      </w:r>
      <w:r w:rsidRPr="00A2383A">
        <w:rPr>
          <w:rFonts w:ascii="Arial" w:hAnsi="Arial" w:cs="Arial"/>
          <w:sz w:val="24"/>
          <w:szCs w:val="24"/>
        </w:rPr>
        <w:t xml:space="preserve">, </w:t>
      </w:r>
      <w:proofErr w:type="spellStart"/>
      <w:r w:rsidRPr="00A2383A">
        <w:rPr>
          <w:rFonts w:ascii="Arial" w:hAnsi="Arial" w:cs="Arial"/>
          <w:sz w:val="24"/>
          <w:szCs w:val="24"/>
        </w:rPr>
        <w:t>Theken</w:t>
      </w:r>
      <w:proofErr w:type="spellEnd"/>
      <w:r w:rsidRPr="00A2383A">
        <w:rPr>
          <w:rFonts w:ascii="Arial" w:hAnsi="Arial" w:cs="Arial"/>
          <w:sz w:val="24"/>
          <w:szCs w:val="24"/>
        </w:rPr>
        <w:t xml:space="preserve"> K, Roode L, and Hull JH. Integration of Scientific Writing into an Applied Biostatistics and SAS Programming Course for Pharmaceutical Sciences Graduate Students</w:t>
      </w:r>
      <w:r w:rsidRPr="00A2383A">
        <w:rPr>
          <w:rFonts w:ascii="Arial" w:hAnsi="Arial" w:cs="Arial"/>
          <w:i/>
          <w:sz w:val="24"/>
          <w:szCs w:val="24"/>
        </w:rPr>
        <w:t>. 20</w:t>
      </w:r>
      <w:r w:rsidRPr="00A2383A">
        <w:rPr>
          <w:rFonts w:ascii="Arial" w:hAnsi="Arial" w:cs="Arial"/>
          <w:i/>
          <w:sz w:val="24"/>
          <w:szCs w:val="24"/>
          <w:vertAlign w:val="superscript"/>
        </w:rPr>
        <w:t>th</w:t>
      </w:r>
      <w:r w:rsidRPr="00A2383A">
        <w:rPr>
          <w:rFonts w:ascii="Arial" w:hAnsi="Arial" w:cs="Arial"/>
          <w:i/>
          <w:sz w:val="24"/>
          <w:szCs w:val="24"/>
        </w:rPr>
        <w:t xml:space="preserve"> Annual Southeast SAS Users Group Conference, </w:t>
      </w:r>
      <w:r w:rsidRPr="00E8102F">
        <w:rPr>
          <w:rFonts w:ascii="Arial" w:hAnsi="Arial" w:cs="Arial"/>
          <w:sz w:val="24"/>
          <w:szCs w:val="24"/>
        </w:rPr>
        <w:t>Durham, NC,</w:t>
      </w:r>
      <w:r w:rsidRPr="00A2383A">
        <w:rPr>
          <w:rFonts w:ascii="Arial" w:hAnsi="Arial" w:cs="Arial"/>
          <w:i/>
          <w:sz w:val="24"/>
          <w:szCs w:val="24"/>
        </w:rPr>
        <w:t xml:space="preserve"> </w:t>
      </w:r>
      <w:r w:rsidRPr="00381D3B">
        <w:rPr>
          <w:rFonts w:ascii="Arial" w:hAnsi="Arial" w:cs="Arial"/>
          <w:sz w:val="24"/>
          <w:szCs w:val="24"/>
        </w:rPr>
        <w:t>October 14-16, 2012</w:t>
      </w:r>
      <w:r w:rsidRPr="00A2383A">
        <w:rPr>
          <w:rFonts w:ascii="Arial" w:hAnsi="Arial" w:cs="Arial"/>
          <w:i/>
          <w:sz w:val="24"/>
          <w:szCs w:val="24"/>
        </w:rPr>
        <w:t>.</w:t>
      </w:r>
    </w:p>
    <w:p w14:paraId="3158E655" w14:textId="77777777" w:rsidR="00277F2B" w:rsidRPr="00A2383A" w:rsidRDefault="00277F2B" w:rsidP="00277F2B">
      <w:pPr>
        <w:ind w:left="360" w:right="288"/>
        <w:jc w:val="both"/>
        <w:rPr>
          <w:rFonts w:ascii="Arial" w:hAnsi="Arial" w:cs="Arial"/>
          <w:sz w:val="24"/>
          <w:szCs w:val="24"/>
        </w:rPr>
      </w:pPr>
    </w:p>
    <w:p w14:paraId="3A892B89" w14:textId="77777777" w:rsidR="00277F2B" w:rsidRPr="00A2383A" w:rsidRDefault="00277F2B" w:rsidP="007F24FC">
      <w:pPr>
        <w:numPr>
          <w:ilvl w:val="0"/>
          <w:numId w:val="6"/>
        </w:numPr>
        <w:ind w:left="360" w:right="288"/>
        <w:jc w:val="both"/>
        <w:rPr>
          <w:rFonts w:ascii="Arial" w:hAnsi="Arial" w:cs="Arial"/>
          <w:sz w:val="24"/>
          <w:szCs w:val="24"/>
        </w:rPr>
      </w:pPr>
      <w:r w:rsidRPr="00A2383A">
        <w:rPr>
          <w:rFonts w:ascii="Arial" w:hAnsi="Arial" w:cs="Arial"/>
          <w:sz w:val="24"/>
          <w:szCs w:val="24"/>
          <w:u w:val="single"/>
        </w:rPr>
        <w:t>McNeely</w:t>
      </w:r>
      <w:r w:rsidR="00473CBA" w:rsidRPr="00473CBA">
        <w:rPr>
          <w:rFonts w:ascii="Arial" w:hAnsi="Arial" w:cs="Arial"/>
          <w:sz w:val="24"/>
          <w:szCs w:val="24"/>
          <w:u w:val="single"/>
        </w:rPr>
        <w:t xml:space="preserve"> </w:t>
      </w:r>
      <w:r w:rsidR="00473CBA" w:rsidRPr="00A2383A">
        <w:rPr>
          <w:rFonts w:ascii="Arial" w:hAnsi="Arial" w:cs="Arial"/>
          <w:sz w:val="24"/>
          <w:szCs w:val="24"/>
          <w:u w:val="single"/>
        </w:rPr>
        <w:t>EB</w:t>
      </w:r>
      <w:r w:rsidR="00E43007">
        <w:rPr>
          <w:rFonts w:ascii="Arial" w:hAnsi="Arial" w:cs="Arial"/>
          <w:sz w:val="24"/>
          <w:szCs w:val="24"/>
        </w:rPr>
        <w:t xml:space="preserve">, </w:t>
      </w:r>
      <w:r w:rsidRPr="00A2383A">
        <w:rPr>
          <w:rFonts w:ascii="Arial" w:hAnsi="Arial" w:cs="Arial"/>
          <w:sz w:val="24"/>
          <w:szCs w:val="24"/>
        </w:rPr>
        <w:t>Hull</w:t>
      </w:r>
      <w:r w:rsidR="00E43007">
        <w:rPr>
          <w:rFonts w:ascii="Arial" w:hAnsi="Arial" w:cs="Arial"/>
          <w:sz w:val="24"/>
          <w:szCs w:val="24"/>
        </w:rPr>
        <w:t xml:space="preserve"> J</w:t>
      </w:r>
      <w:r w:rsidR="00473CBA" w:rsidRPr="00A2383A">
        <w:rPr>
          <w:rFonts w:ascii="Arial" w:hAnsi="Arial" w:cs="Arial"/>
          <w:sz w:val="24"/>
          <w:szCs w:val="24"/>
        </w:rPr>
        <w:t>H</w:t>
      </w:r>
      <w:r w:rsidRPr="00A2383A">
        <w:rPr>
          <w:rFonts w:ascii="Arial" w:hAnsi="Arial" w:cs="Arial"/>
          <w:sz w:val="24"/>
          <w:szCs w:val="24"/>
        </w:rPr>
        <w:t>, Adams Jr.</w:t>
      </w:r>
      <w:r w:rsidR="00473CBA" w:rsidRPr="00473CBA">
        <w:rPr>
          <w:rFonts w:ascii="Arial" w:hAnsi="Arial" w:cs="Arial"/>
          <w:sz w:val="24"/>
          <w:szCs w:val="24"/>
        </w:rPr>
        <w:t xml:space="preserve"> </w:t>
      </w:r>
      <w:r w:rsidR="00473CBA" w:rsidRPr="00A2383A">
        <w:rPr>
          <w:rFonts w:ascii="Arial" w:hAnsi="Arial" w:cs="Arial"/>
          <w:sz w:val="24"/>
          <w:szCs w:val="24"/>
        </w:rPr>
        <w:t>KF</w:t>
      </w:r>
      <w:r w:rsidRPr="00A2383A">
        <w:rPr>
          <w:rFonts w:ascii="Arial" w:hAnsi="Arial" w:cs="Arial"/>
          <w:sz w:val="24"/>
          <w:szCs w:val="24"/>
        </w:rPr>
        <w:t xml:space="preserve">, </w:t>
      </w:r>
      <w:proofErr w:type="spellStart"/>
      <w:r w:rsidRPr="00A2383A">
        <w:rPr>
          <w:rFonts w:ascii="Arial" w:hAnsi="Arial" w:cs="Arial"/>
          <w:b/>
          <w:sz w:val="24"/>
          <w:szCs w:val="24"/>
        </w:rPr>
        <w:t>Talameh</w:t>
      </w:r>
      <w:proofErr w:type="spellEnd"/>
      <w:r w:rsidR="00473CBA" w:rsidRPr="00473CBA">
        <w:rPr>
          <w:rFonts w:ascii="Arial" w:hAnsi="Arial" w:cs="Arial"/>
          <w:b/>
          <w:sz w:val="24"/>
          <w:szCs w:val="24"/>
        </w:rPr>
        <w:t xml:space="preserve"> </w:t>
      </w:r>
      <w:r w:rsidR="00473CBA" w:rsidRPr="00A2383A">
        <w:rPr>
          <w:rFonts w:ascii="Arial" w:hAnsi="Arial" w:cs="Arial"/>
          <w:b/>
          <w:sz w:val="24"/>
          <w:szCs w:val="24"/>
        </w:rPr>
        <w:t>JA</w:t>
      </w:r>
      <w:r w:rsidRPr="00A2383A">
        <w:rPr>
          <w:rFonts w:ascii="Arial" w:hAnsi="Arial" w:cs="Arial"/>
          <w:sz w:val="24"/>
          <w:szCs w:val="24"/>
        </w:rPr>
        <w:t>, Simmons</w:t>
      </w:r>
      <w:r w:rsidR="00473CBA" w:rsidRPr="00473CBA">
        <w:rPr>
          <w:rFonts w:ascii="Arial" w:hAnsi="Arial" w:cs="Arial"/>
          <w:sz w:val="24"/>
          <w:szCs w:val="24"/>
        </w:rPr>
        <w:t xml:space="preserve"> </w:t>
      </w:r>
      <w:r w:rsidR="00473CBA" w:rsidRPr="00A2383A">
        <w:rPr>
          <w:rFonts w:ascii="Arial" w:hAnsi="Arial" w:cs="Arial"/>
          <w:sz w:val="24"/>
          <w:szCs w:val="24"/>
        </w:rPr>
        <w:t>B</w:t>
      </w:r>
      <w:r w:rsidRPr="00A2383A">
        <w:rPr>
          <w:rFonts w:ascii="Arial" w:hAnsi="Arial" w:cs="Arial"/>
          <w:sz w:val="24"/>
          <w:szCs w:val="24"/>
        </w:rPr>
        <w:t>, Henry</w:t>
      </w:r>
      <w:r w:rsidR="00473CBA" w:rsidRPr="00473CBA">
        <w:rPr>
          <w:rFonts w:ascii="Arial" w:hAnsi="Arial" w:cs="Arial"/>
          <w:sz w:val="24"/>
          <w:szCs w:val="24"/>
        </w:rPr>
        <w:t xml:space="preserve"> </w:t>
      </w:r>
      <w:r w:rsidR="00473CBA" w:rsidRPr="00A2383A">
        <w:rPr>
          <w:rFonts w:ascii="Arial" w:hAnsi="Arial" w:cs="Arial"/>
          <w:sz w:val="24"/>
          <w:szCs w:val="24"/>
        </w:rPr>
        <w:t>J</w:t>
      </w:r>
      <w:r w:rsidRPr="00A2383A">
        <w:rPr>
          <w:rFonts w:ascii="Arial" w:hAnsi="Arial" w:cs="Arial"/>
          <w:sz w:val="24"/>
          <w:szCs w:val="24"/>
        </w:rPr>
        <w:t>, Brouwer</w:t>
      </w:r>
      <w:r w:rsidR="00473CBA" w:rsidRPr="00473CBA">
        <w:rPr>
          <w:rFonts w:ascii="Arial" w:hAnsi="Arial" w:cs="Arial"/>
          <w:sz w:val="24"/>
          <w:szCs w:val="24"/>
        </w:rPr>
        <w:t xml:space="preserve"> </w:t>
      </w:r>
      <w:r w:rsidR="00473CBA" w:rsidRPr="00A2383A">
        <w:rPr>
          <w:rFonts w:ascii="Arial" w:hAnsi="Arial" w:cs="Arial"/>
          <w:sz w:val="24"/>
          <w:szCs w:val="24"/>
        </w:rPr>
        <w:t>KLR</w:t>
      </w:r>
      <w:r w:rsidRPr="00A2383A">
        <w:rPr>
          <w:rFonts w:ascii="Arial" w:hAnsi="Arial" w:cs="Arial"/>
          <w:sz w:val="24"/>
          <w:szCs w:val="24"/>
        </w:rPr>
        <w:t>, and Patterson</w:t>
      </w:r>
      <w:r w:rsidR="00473CBA" w:rsidRPr="00473CBA">
        <w:rPr>
          <w:rFonts w:ascii="Arial" w:hAnsi="Arial" w:cs="Arial"/>
          <w:sz w:val="24"/>
          <w:szCs w:val="24"/>
        </w:rPr>
        <w:t xml:space="preserve"> </w:t>
      </w:r>
      <w:r w:rsidR="00473CBA" w:rsidRPr="00A2383A">
        <w:rPr>
          <w:rFonts w:ascii="Arial" w:hAnsi="Arial" w:cs="Arial"/>
          <w:sz w:val="24"/>
          <w:szCs w:val="24"/>
        </w:rPr>
        <w:t>JH</w:t>
      </w:r>
      <w:r w:rsidRPr="00A2383A">
        <w:rPr>
          <w:rFonts w:ascii="Arial" w:hAnsi="Arial" w:cs="Arial"/>
          <w:sz w:val="24"/>
          <w:szCs w:val="24"/>
        </w:rPr>
        <w:t xml:space="preserve">. Comparison of the relative oral bioavailability of tolvaptan administered via nasogastric tube to tolvaptan tablets swallowed intact. </w:t>
      </w:r>
      <w:r w:rsidRPr="00A2383A">
        <w:rPr>
          <w:rFonts w:ascii="Arial" w:hAnsi="Arial" w:cs="Arial"/>
          <w:i/>
          <w:sz w:val="24"/>
          <w:szCs w:val="24"/>
        </w:rPr>
        <w:t xml:space="preserve">American College of Clinical Pharmacy Virtual Poster Symposium, </w:t>
      </w:r>
      <w:r w:rsidRPr="00A2383A">
        <w:rPr>
          <w:rFonts w:ascii="Arial" w:hAnsi="Arial" w:cs="Arial"/>
          <w:sz w:val="24"/>
          <w:szCs w:val="24"/>
        </w:rPr>
        <w:t>May 22-24, 2012.</w:t>
      </w:r>
    </w:p>
    <w:p w14:paraId="3B580CBF" w14:textId="77777777" w:rsidR="00062C38" w:rsidRDefault="00062C38" w:rsidP="00EF39EC">
      <w:pPr>
        <w:ind w:left="360"/>
        <w:jc w:val="center"/>
        <w:rPr>
          <w:rFonts w:ascii="Arial" w:hAnsi="Arial" w:cs="Arial"/>
          <w:b/>
          <w:sz w:val="24"/>
          <w:szCs w:val="24"/>
          <w:u w:val="single"/>
        </w:rPr>
      </w:pPr>
    </w:p>
    <w:p w14:paraId="3BEDDD65" w14:textId="77777777" w:rsidR="007008A3" w:rsidRPr="007008A3" w:rsidRDefault="00277F2B" w:rsidP="007F24FC">
      <w:pPr>
        <w:numPr>
          <w:ilvl w:val="0"/>
          <w:numId w:val="6"/>
        </w:numPr>
        <w:ind w:left="360" w:right="288"/>
        <w:jc w:val="both"/>
        <w:rPr>
          <w:rFonts w:ascii="Arial" w:hAnsi="Arial" w:cs="Arial"/>
          <w:sz w:val="24"/>
          <w:szCs w:val="24"/>
        </w:rPr>
      </w:pPr>
      <w:proofErr w:type="spellStart"/>
      <w:r w:rsidRPr="007008A3">
        <w:rPr>
          <w:rFonts w:ascii="Arial" w:hAnsi="Arial" w:cs="Arial"/>
          <w:b/>
          <w:sz w:val="24"/>
          <w:szCs w:val="24"/>
          <w:u w:val="single"/>
        </w:rPr>
        <w:t>Talameh</w:t>
      </w:r>
      <w:proofErr w:type="spellEnd"/>
      <w:r w:rsidR="00473CBA" w:rsidRPr="007008A3">
        <w:rPr>
          <w:rFonts w:ascii="Arial" w:hAnsi="Arial" w:cs="Arial"/>
          <w:b/>
          <w:sz w:val="24"/>
          <w:szCs w:val="24"/>
          <w:u w:val="single"/>
        </w:rPr>
        <w:t xml:space="preserve"> J</w:t>
      </w:r>
      <w:r w:rsidRPr="007008A3">
        <w:rPr>
          <w:rFonts w:ascii="Arial" w:hAnsi="Arial" w:cs="Arial"/>
          <w:sz w:val="24"/>
          <w:szCs w:val="24"/>
        </w:rPr>
        <w:t>, Patterson</w:t>
      </w:r>
      <w:r w:rsidR="00473CBA" w:rsidRPr="007008A3">
        <w:rPr>
          <w:rFonts w:ascii="Arial" w:hAnsi="Arial" w:cs="Arial"/>
          <w:sz w:val="24"/>
          <w:szCs w:val="24"/>
        </w:rPr>
        <w:t xml:space="preserve"> JH</w:t>
      </w:r>
      <w:r w:rsidRPr="007008A3">
        <w:rPr>
          <w:rFonts w:ascii="Arial" w:hAnsi="Arial" w:cs="Arial"/>
          <w:sz w:val="24"/>
          <w:szCs w:val="24"/>
        </w:rPr>
        <w:t>, McLeod</w:t>
      </w:r>
      <w:r w:rsidR="00473CBA" w:rsidRPr="007008A3">
        <w:rPr>
          <w:rFonts w:ascii="Arial" w:hAnsi="Arial" w:cs="Arial"/>
          <w:sz w:val="24"/>
          <w:szCs w:val="24"/>
        </w:rPr>
        <w:t xml:space="preserve"> H</w:t>
      </w:r>
      <w:r w:rsidRPr="007008A3">
        <w:rPr>
          <w:rFonts w:ascii="Arial" w:hAnsi="Arial" w:cs="Arial"/>
          <w:sz w:val="24"/>
          <w:szCs w:val="24"/>
        </w:rPr>
        <w:t>, Hoskins</w:t>
      </w:r>
      <w:r w:rsidR="00473CBA" w:rsidRPr="007008A3">
        <w:rPr>
          <w:rFonts w:ascii="Arial" w:hAnsi="Arial" w:cs="Arial"/>
          <w:sz w:val="24"/>
          <w:szCs w:val="24"/>
        </w:rPr>
        <w:t xml:space="preserve"> J</w:t>
      </w:r>
      <w:r w:rsidRPr="007008A3">
        <w:rPr>
          <w:rFonts w:ascii="Arial" w:hAnsi="Arial" w:cs="Arial"/>
          <w:sz w:val="24"/>
          <w:szCs w:val="24"/>
        </w:rPr>
        <w:t>, Schwartz</w:t>
      </w:r>
      <w:r w:rsidR="00473CBA" w:rsidRPr="007008A3">
        <w:rPr>
          <w:rFonts w:ascii="Arial" w:hAnsi="Arial" w:cs="Arial"/>
          <w:sz w:val="24"/>
          <w:szCs w:val="24"/>
        </w:rPr>
        <w:t xml:space="preserve"> T</w:t>
      </w:r>
      <w:r w:rsidRPr="007008A3">
        <w:rPr>
          <w:rFonts w:ascii="Arial" w:hAnsi="Arial" w:cs="Arial"/>
          <w:sz w:val="24"/>
          <w:szCs w:val="24"/>
        </w:rPr>
        <w:t xml:space="preserve">, </w:t>
      </w:r>
      <w:r w:rsidR="00473CBA" w:rsidRPr="007008A3">
        <w:rPr>
          <w:rFonts w:ascii="Arial" w:hAnsi="Arial" w:cs="Arial"/>
          <w:sz w:val="24"/>
          <w:szCs w:val="24"/>
        </w:rPr>
        <w:t xml:space="preserve">and </w:t>
      </w:r>
      <w:r w:rsidRPr="007008A3">
        <w:rPr>
          <w:rFonts w:ascii="Arial" w:hAnsi="Arial" w:cs="Arial"/>
          <w:sz w:val="24"/>
          <w:szCs w:val="24"/>
        </w:rPr>
        <w:t>Adams</w:t>
      </w:r>
      <w:r w:rsidR="00473CBA" w:rsidRPr="007008A3">
        <w:rPr>
          <w:rFonts w:ascii="Arial" w:hAnsi="Arial" w:cs="Arial"/>
          <w:sz w:val="24"/>
          <w:szCs w:val="24"/>
        </w:rPr>
        <w:t xml:space="preserve"> KF</w:t>
      </w:r>
      <w:r w:rsidRPr="007008A3">
        <w:rPr>
          <w:rFonts w:ascii="Arial" w:hAnsi="Arial" w:cs="Arial"/>
          <w:sz w:val="24"/>
          <w:szCs w:val="24"/>
        </w:rPr>
        <w:t xml:space="preserve">. Association of genetic polymorphisms in the sympathetic adrenergic and renin-angiotensin-aldosterone systems with clinical </w:t>
      </w:r>
      <w:proofErr w:type="gramStart"/>
      <w:r w:rsidRPr="007008A3">
        <w:rPr>
          <w:rFonts w:ascii="Arial" w:hAnsi="Arial" w:cs="Arial"/>
          <w:sz w:val="24"/>
          <w:szCs w:val="24"/>
        </w:rPr>
        <w:t>outcome</w:t>
      </w:r>
      <w:proofErr w:type="gramEnd"/>
      <w:r w:rsidRPr="007008A3">
        <w:rPr>
          <w:rFonts w:ascii="Arial" w:hAnsi="Arial" w:cs="Arial"/>
          <w:sz w:val="24"/>
          <w:szCs w:val="24"/>
        </w:rPr>
        <w:t xml:space="preserve"> in heart failure patients. </w:t>
      </w:r>
      <w:r w:rsidRPr="007008A3">
        <w:rPr>
          <w:rFonts w:ascii="Arial" w:hAnsi="Arial" w:cs="Arial"/>
          <w:i/>
          <w:sz w:val="24"/>
          <w:szCs w:val="24"/>
        </w:rPr>
        <w:t>Globalization of Pharmaceutical Education Network Biennial Meeting,</w:t>
      </w:r>
      <w:r w:rsidRPr="007008A3">
        <w:rPr>
          <w:rFonts w:ascii="Arial" w:hAnsi="Arial" w:cs="Arial"/>
          <w:sz w:val="24"/>
          <w:szCs w:val="24"/>
        </w:rPr>
        <w:t xml:space="preserve"> Chapel Hill, NC, November 10-12, 2010.</w:t>
      </w:r>
    </w:p>
    <w:p w14:paraId="2F5335A6" w14:textId="77777777" w:rsidR="00277F2B" w:rsidRPr="00A2383A" w:rsidRDefault="00277F2B" w:rsidP="00277F2B">
      <w:pPr>
        <w:ind w:right="288"/>
        <w:jc w:val="both"/>
        <w:rPr>
          <w:rFonts w:ascii="Arial" w:hAnsi="Arial" w:cs="Arial"/>
          <w:sz w:val="24"/>
          <w:szCs w:val="24"/>
        </w:rPr>
      </w:pPr>
    </w:p>
    <w:p w14:paraId="263DDF7F" w14:textId="77777777" w:rsidR="00277F2B" w:rsidRPr="00A2383A" w:rsidRDefault="00277F2B" w:rsidP="007F24FC">
      <w:pPr>
        <w:numPr>
          <w:ilvl w:val="0"/>
          <w:numId w:val="6"/>
        </w:numPr>
        <w:ind w:left="360" w:right="288"/>
        <w:jc w:val="both"/>
        <w:rPr>
          <w:rFonts w:ascii="Arial" w:hAnsi="Arial" w:cs="Arial"/>
          <w:sz w:val="24"/>
          <w:szCs w:val="24"/>
        </w:rPr>
      </w:pPr>
      <w:proofErr w:type="spellStart"/>
      <w:r w:rsidRPr="00A2383A">
        <w:rPr>
          <w:rFonts w:ascii="Arial" w:hAnsi="Arial" w:cs="Arial"/>
          <w:b/>
          <w:sz w:val="24"/>
          <w:szCs w:val="24"/>
          <w:u w:val="single"/>
        </w:rPr>
        <w:lastRenderedPageBreak/>
        <w:t>Talameh</w:t>
      </w:r>
      <w:proofErr w:type="spellEnd"/>
      <w:r w:rsidRPr="00A2383A">
        <w:rPr>
          <w:rFonts w:ascii="Arial" w:hAnsi="Arial" w:cs="Arial"/>
          <w:b/>
          <w:sz w:val="24"/>
          <w:szCs w:val="24"/>
          <w:u w:val="single"/>
        </w:rPr>
        <w:t xml:space="preserve"> J</w:t>
      </w:r>
      <w:r w:rsidRPr="00A2383A">
        <w:rPr>
          <w:rFonts w:ascii="Arial" w:hAnsi="Arial" w:cs="Arial"/>
          <w:b/>
          <w:sz w:val="24"/>
          <w:szCs w:val="24"/>
        </w:rPr>
        <w:t xml:space="preserve">, </w:t>
      </w:r>
      <w:r w:rsidRPr="00A2383A">
        <w:rPr>
          <w:rFonts w:ascii="Arial" w:hAnsi="Arial" w:cs="Arial"/>
          <w:sz w:val="24"/>
          <w:szCs w:val="24"/>
        </w:rPr>
        <w:t xml:space="preserve">Paine M, Pollack G. A physiologically based pharmacokinetic model of the </w:t>
      </w:r>
      <w:r w:rsidRPr="00A2383A">
        <w:rPr>
          <w:rFonts w:ascii="Arial" w:hAnsi="Arial" w:cs="Arial"/>
          <w:i/>
          <w:sz w:val="24"/>
          <w:szCs w:val="24"/>
        </w:rPr>
        <w:t>ABCB1</w:t>
      </w:r>
      <w:r w:rsidRPr="00A2383A">
        <w:rPr>
          <w:rFonts w:ascii="Arial" w:hAnsi="Arial" w:cs="Arial"/>
          <w:sz w:val="24"/>
          <w:szCs w:val="24"/>
        </w:rPr>
        <w:t xml:space="preserve"> 3435T&gt;C polymorphism and digoxin in patients with heart failure. </w:t>
      </w:r>
      <w:r w:rsidRPr="00A2383A">
        <w:rPr>
          <w:rFonts w:ascii="Arial" w:hAnsi="Arial" w:cs="Arial"/>
          <w:i/>
          <w:sz w:val="24"/>
          <w:szCs w:val="24"/>
        </w:rPr>
        <w:t>Personalized Medicine in the 21st Century Symposium</w:t>
      </w:r>
      <w:r w:rsidRPr="00A2383A">
        <w:rPr>
          <w:rFonts w:ascii="Arial" w:hAnsi="Arial" w:cs="Arial"/>
          <w:sz w:val="24"/>
          <w:szCs w:val="24"/>
        </w:rPr>
        <w:t>, Durham, NC, June 15, 2010.</w:t>
      </w:r>
    </w:p>
    <w:p w14:paraId="2EB3DBD6" w14:textId="77777777" w:rsidR="002E3B1B" w:rsidRDefault="002E3B1B" w:rsidP="007008A3">
      <w:pPr>
        <w:ind w:left="360"/>
        <w:jc w:val="center"/>
        <w:rPr>
          <w:rFonts w:ascii="Arial" w:hAnsi="Arial" w:cs="Arial"/>
          <w:b/>
          <w:sz w:val="24"/>
          <w:szCs w:val="24"/>
          <w:u w:val="single"/>
        </w:rPr>
      </w:pPr>
    </w:p>
    <w:p w14:paraId="7C177080" w14:textId="77777777" w:rsidR="00277F2B" w:rsidRPr="00A2383A" w:rsidRDefault="00277F2B" w:rsidP="007F24FC">
      <w:pPr>
        <w:numPr>
          <w:ilvl w:val="0"/>
          <w:numId w:val="6"/>
        </w:numPr>
        <w:ind w:left="360" w:right="288"/>
        <w:jc w:val="both"/>
        <w:rPr>
          <w:rFonts w:ascii="Arial" w:hAnsi="Arial" w:cs="Arial"/>
          <w:sz w:val="24"/>
          <w:szCs w:val="24"/>
        </w:rPr>
      </w:pPr>
      <w:proofErr w:type="spellStart"/>
      <w:r w:rsidRPr="00A2383A">
        <w:rPr>
          <w:rFonts w:ascii="Arial" w:hAnsi="Arial" w:cs="Arial"/>
          <w:b/>
          <w:sz w:val="24"/>
          <w:szCs w:val="24"/>
          <w:u w:val="single"/>
        </w:rPr>
        <w:t>Talameh</w:t>
      </w:r>
      <w:proofErr w:type="spellEnd"/>
      <w:r w:rsidRPr="00A2383A">
        <w:rPr>
          <w:rFonts w:ascii="Arial" w:hAnsi="Arial" w:cs="Arial"/>
          <w:b/>
          <w:sz w:val="24"/>
          <w:szCs w:val="24"/>
          <w:u w:val="single"/>
        </w:rPr>
        <w:t xml:space="preserve"> J</w:t>
      </w:r>
      <w:r w:rsidRPr="00A2383A">
        <w:rPr>
          <w:rFonts w:ascii="Arial" w:hAnsi="Arial" w:cs="Arial"/>
          <w:sz w:val="24"/>
          <w:szCs w:val="24"/>
        </w:rPr>
        <w:t xml:space="preserve">, Reynolds M, </w:t>
      </w:r>
      <w:proofErr w:type="spellStart"/>
      <w:r w:rsidRPr="00A2383A">
        <w:rPr>
          <w:rFonts w:ascii="Arial" w:hAnsi="Arial" w:cs="Arial"/>
          <w:sz w:val="24"/>
          <w:szCs w:val="24"/>
        </w:rPr>
        <w:t>Kirisci</w:t>
      </w:r>
      <w:proofErr w:type="spellEnd"/>
      <w:r w:rsidRPr="00A2383A">
        <w:rPr>
          <w:rFonts w:ascii="Arial" w:hAnsi="Arial" w:cs="Arial"/>
          <w:sz w:val="24"/>
          <w:szCs w:val="24"/>
        </w:rPr>
        <w:t xml:space="preserve"> L, Tarter, R. Childhood stress contributes to the liability to develop substance use disorder in adulthood. </w:t>
      </w:r>
      <w:r w:rsidRPr="00A2383A">
        <w:rPr>
          <w:rFonts w:ascii="Arial" w:hAnsi="Arial" w:cs="Arial"/>
          <w:i/>
          <w:sz w:val="24"/>
          <w:szCs w:val="24"/>
        </w:rPr>
        <w:t>17th Annual Society for Prevention Research Meeting</w:t>
      </w:r>
      <w:r w:rsidRPr="00A2383A">
        <w:rPr>
          <w:rFonts w:ascii="Arial" w:hAnsi="Arial" w:cs="Arial"/>
          <w:sz w:val="24"/>
          <w:szCs w:val="24"/>
        </w:rPr>
        <w:t>, Washington, DC, May 26-29, 2009.</w:t>
      </w:r>
    </w:p>
    <w:p w14:paraId="2A43CBBF" w14:textId="77777777" w:rsidR="00277F2B" w:rsidRPr="00A2383A" w:rsidRDefault="00277F2B" w:rsidP="00277F2B">
      <w:pPr>
        <w:ind w:right="288"/>
        <w:rPr>
          <w:rFonts w:ascii="Arial" w:hAnsi="Arial" w:cs="Arial"/>
          <w:b/>
          <w:sz w:val="24"/>
          <w:szCs w:val="24"/>
        </w:rPr>
      </w:pPr>
    </w:p>
    <w:p w14:paraId="05EC31F0" w14:textId="77777777" w:rsidR="00277F2B" w:rsidRPr="00A2383A" w:rsidRDefault="00277F2B" w:rsidP="007F24FC">
      <w:pPr>
        <w:numPr>
          <w:ilvl w:val="0"/>
          <w:numId w:val="6"/>
        </w:numPr>
        <w:ind w:left="360" w:right="288"/>
        <w:jc w:val="both"/>
        <w:rPr>
          <w:rFonts w:ascii="Arial" w:hAnsi="Arial" w:cs="Arial"/>
          <w:sz w:val="24"/>
          <w:szCs w:val="24"/>
        </w:rPr>
      </w:pPr>
      <w:proofErr w:type="spellStart"/>
      <w:r w:rsidRPr="00A2383A">
        <w:rPr>
          <w:rFonts w:ascii="Arial" w:hAnsi="Arial" w:cs="Arial"/>
          <w:b/>
          <w:sz w:val="24"/>
          <w:szCs w:val="24"/>
          <w:u w:val="single"/>
        </w:rPr>
        <w:t>Talameh</w:t>
      </w:r>
      <w:proofErr w:type="spellEnd"/>
      <w:r w:rsidRPr="00A2383A">
        <w:rPr>
          <w:rFonts w:ascii="Arial" w:hAnsi="Arial" w:cs="Arial"/>
          <w:b/>
          <w:sz w:val="24"/>
          <w:szCs w:val="24"/>
          <w:u w:val="single"/>
        </w:rPr>
        <w:t xml:space="preserve"> J</w:t>
      </w:r>
      <w:r w:rsidRPr="00A2383A">
        <w:rPr>
          <w:rFonts w:ascii="Arial" w:hAnsi="Arial" w:cs="Arial"/>
          <w:sz w:val="24"/>
          <w:szCs w:val="24"/>
          <w:u w:val="single"/>
        </w:rPr>
        <w:t>,</w:t>
      </w:r>
      <w:r w:rsidRPr="00A2383A">
        <w:rPr>
          <w:rFonts w:ascii="Arial" w:hAnsi="Arial" w:cs="Arial"/>
          <w:sz w:val="24"/>
          <w:szCs w:val="24"/>
        </w:rPr>
        <w:t xml:space="preserve"> Gibbs R. Effects of estrogen replacement on the number of cholinergic neurons expressing </w:t>
      </w:r>
      <w:proofErr w:type="spellStart"/>
      <w:r w:rsidRPr="00A2383A">
        <w:rPr>
          <w:rFonts w:ascii="Arial" w:hAnsi="Arial" w:cs="Arial"/>
          <w:sz w:val="24"/>
          <w:szCs w:val="24"/>
        </w:rPr>
        <w:t>pMEK</w:t>
      </w:r>
      <w:proofErr w:type="spellEnd"/>
      <w:r w:rsidRPr="00A2383A">
        <w:rPr>
          <w:rFonts w:ascii="Arial" w:hAnsi="Arial" w:cs="Arial"/>
          <w:sz w:val="24"/>
          <w:szCs w:val="24"/>
        </w:rPr>
        <w:t xml:space="preserve"> in the basal forebrain. </w:t>
      </w:r>
      <w:r w:rsidRPr="00A2383A">
        <w:rPr>
          <w:rFonts w:ascii="Arial" w:hAnsi="Arial" w:cs="Arial"/>
          <w:i/>
          <w:sz w:val="24"/>
          <w:szCs w:val="24"/>
        </w:rPr>
        <w:t>American Association of Pharmaceutical Scientists U. Michigan- U. Pittsburgh Pharmaceutics Exchange</w:t>
      </w:r>
      <w:r w:rsidRPr="00A2383A">
        <w:rPr>
          <w:rFonts w:ascii="Arial" w:hAnsi="Arial" w:cs="Arial"/>
          <w:sz w:val="24"/>
          <w:szCs w:val="24"/>
        </w:rPr>
        <w:t>- Ann Arbor, MI, April 2005.</w:t>
      </w:r>
    </w:p>
    <w:p w14:paraId="7C66D52B" w14:textId="77777777" w:rsidR="0012033B" w:rsidRDefault="0012033B" w:rsidP="0012033B">
      <w:pPr>
        <w:ind w:left="360"/>
        <w:jc w:val="center"/>
        <w:rPr>
          <w:rFonts w:ascii="Arial" w:hAnsi="Arial" w:cs="Arial"/>
          <w:b/>
          <w:sz w:val="24"/>
          <w:szCs w:val="24"/>
          <w:u w:val="single"/>
        </w:rPr>
      </w:pPr>
    </w:p>
    <w:p w14:paraId="47FAC599" w14:textId="77777777" w:rsidR="00277F2B" w:rsidRPr="00A2383A" w:rsidRDefault="00277F2B" w:rsidP="007F24FC">
      <w:pPr>
        <w:numPr>
          <w:ilvl w:val="0"/>
          <w:numId w:val="6"/>
        </w:numPr>
        <w:ind w:left="360" w:right="288"/>
        <w:jc w:val="both"/>
        <w:rPr>
          <w:rFonts w:ascii="Arial" w:hAnsi="Arial" w:cs="Arial"/>
          <w:sz w:val="24"/>
          <w:szCs w:val="24"/>
        </w:rPr>
      </w:pPr>
      <w:proofErr w:type="spellStart"/>
      <w:r w:rsidRPr="00A2383A">
        <w:rPr>
          <w:rFonts w:ascii="Arial" w:hAnsi="Arial" w:cs="Arial"/>
          <w:b/>
          <w:sz w:val="24"/>
          <w:szCs w:val="24"/>
          <w:u w:val="single"/>
        </w:rPr>
        <w:t>Talameh</w:t>
      </w:r>
      <w:proofErr w:type="spellEnd"/>
      <w:r w:rsidRPr="00A2383A">
        <w:rPr>
          <w:rFonts w:ascii="Arial" w:hAnsi="Arial" w:cs="Arial"/>
          <w:b/>
          <w:sz w:val="24"/>
          <w:szCs w:val="24"/>
          <w:u w:val="single"/>
        </w:rPr>
        <w:t xml:space="preserve"> J</w:t>
      </w:r>
      <w:r w:rsidRPr="00A2383A">
        <w:rPr>
          <w:rFonts w:ascii="Arial" w:hAnsi="Arial" w:cs="Arial"/>
          <w:sz w:val="24"/>
          <w:szCs w:val="24"/>
          <w:u w:val="single"/>
        </w:rPr>
        <w:t>,</w:t>
      </w:r>
      <w:r w:rsidRPr="00A2383A">
        <w:rPr>
          <w:rFonts w:ascii="Arial" w:hAnsi="Arial" w:cs="Arial"/>
          <w:sz w:val="24"/>
          <w:szCs w:val="24"/>
        </w:rPr>
        <w:t xml:space="preserve"> Gibbs R. Effects of estrogen replacement on the number of cholinergic neurons expressing </w:t>
      </w:r>
      <w:proofErr w:type="spellStart"/>
      <w:r w:rsidRPr="00A2383A">
        <w:rPr>
          <w:rFonts w:ascii="Arial" w:hAnsi="Arial" w:cs="Arial"/>
          <w:sz w:val="24"/>
          <w:szCs w:val="24"/>
        </w:rPr>
        <w:t>pMEK</w:t>
      </w:r>
      <w:proofErr w:type="spellEnd"/>
      <w:r w:rsidRPr="00A2383A">
        <w:rPr>
          <w:rFonts w:ascii="Arial" w:hAnsi="Arial" w:cs="Arial"/>
          <w:sz w:val="24"/>
          <w:szCs w:val="24"/>
        </w:rPr>
        <w:t xml:space="preserve"> in the basal forebrain. </w:t>
      </w:r>
      <w:r w:rsidRPr="00A2383A">
        <w:rPr>
          <w:rFonts w:ascii="Arial" w:hAnsi="Arial" w:cs="Arial"/>
          <w:i/>
          <w:sz w:val="24"/>
          <w:szCs w:val="24"/>
        </w:rPr>
        <w:t>26th Annual Pharmacy Student Research Conference</w:t>
      </w:r>
      <w:r w:rsidRPr="00A2383A">
        <w:rPr>
          <w:rFonts w:ascii="Arial" w:hAnsi="Arial" w:cs="Arial"/>
          <w:sz w:val="24"/>
          <w:szCs w:val="24"/>
        </w:rPr>
        <w:t>- Eastern States- Morgantown, WV, October 2004.</w:t>
      </w:r>
    </w:p>
    <w:p w14:paraId="7A7B53B3" w14:textId="77777777" w:rsidR="00277F2B" w:rsidRPr="00A2383A" w:rsidRDefault="00277F2B" w:rsidP="00277F2B">
      <w:pPr>
        <w:ind w:right="288"/>
        <w:jc w:val="both"/>
        <w:rPr>
          <w:rFonts w:ascii="Arial" w:hAnsi="Arial" w:cs="Arial"/>
          <w:b/>
          <w:sz w:val="24"/>
          <w:szCs w:val="24"/>
        </w:rPr>
      </w:pPr>
    </w:p>
    <w:p w14:paraId="38C74B61" w14:textId="77777777" w:rsidR="00277F2B" w:rsidRPr="00F668F5" w:rsidRDefault="00277F2B" w:rsidP="00F668F5">
      <w:pPr>
        <w:pStyle w:val="Heading2"/>
        <w:jc w:val="center"/>
        <w:rPr>
          <w:rFonts w:ascii="Arial" w:hAnsi="Arial" w:cs="Arial"/>
          <w:b/>
        </w:rPr>
      </w:pPr>
      <w:r w:rsidRPr="00F668F5">
        <w:rPr>
          <w:rFonts w:ascii="Arial" w:hAnsi="Arial" w:cs="Arial"/>
          <w:b/>
        </w:rPr>
        <w:t>Seminar</w:t>
      </w:r>
      <w:r w:rsidR="00783AE2" w:rsidRPr="00F668F5">
        <w:rPr>
          <w:rFonts w:ascii="Arial" w:hAnsi="Arial" w:cs="Arial"/>
          <w:b/>
        </w:rPr>
        <w:t>s</w:t>
      </w:r>
    </w:p>
    <w:p w14:paraId="50A392DE" w14:textId="77777777" w:rsidR="00277F2B" w:rsidRPr="00A2383A" w:rsidRDefault="00277F2B" w:rsidP="00277F2B">
      <w:pPr>
        <w:ind w:right="288"/>
        <w:jc w:val="both"/>
        <w:rPr>
          <w:rFonts w:ascii="Arial" w:hAnsi="Arial" w:cs="Arial"/>
          <w:b/>
          <w:sz w:val="24"/>
          <w:szCs w:val="24"/>
        </w:rPr>
      </w:pPr>
    </w:p>
    <w:p w14:paraId="3354272C" w14:textId="69DED552" w:rsidR="002C6030" w:rsidRDefault="002C6030" w:rsidP="007F24FC">
      <w:pPr>
        <w:numPr>
          <w:ilvl w:val="0"/>
          <w:numId w:val="3"/>
        </w:numPr>
        <w:ind w:left="360" w:right="288"/>
        <w:rPr>
          <w:rFonts w:ascii="Arial" w:hAnsi="Arial" w:cs="Arial"/>
          <w:sz w:val="24"/>
          <w:szCs w:val="24"/>
        </w:rPr>
      </w:pPr>
      <w:r>
        <w:rPr>
          <w:rFonts w:ascii="Arial" w:hAnsi="Arial" w:cs="Arial"/>
          <w:sz w:val="24"/>
          <w:szCs w:val="24"/>
        </w:rPr>
        <w:t>“</w:t>
      </w:r>
      <w:r w:rsidRPr="009E26E6">
        <w:rPr>
          <w:rFonts w:ascii="Arial" w:hAnsi="Arial" w:cs="Arial"/>
          <w:i/>
          <w:iCs/>
          <w:sz w:val="24"/>
          <w:szCs w:val="24"/>
        </w:rPr>
        <w:t>The Future Is Now: Recent Advancements for the Clinical Use of Pharmacogenetics in Cardiology</w:t>
      </w:r>
      <w:r>
        <w:rPr>
          <w:rFonts w:ascii="Arial" w:hAnsi="Arial" w:cs="Arial"/>
          <w:sz w:val="24"/>
          <w:szCs w:val="24"/>
        </w:rPr>
        <w:t>” for the Clinical Pharmacists Association of Nigeria (CPAN), online webinar, March 13, 2026.</w:t>
      </w:r>
    </w:p>
    <w:p w14:paraId="42BF2053" w14:textId="77777777" w:rsidR="002C6030" w:rsidRPr="002C6030" w:rsidRDefault="002C6030" w:rsidP="002C6030">
      <w:pPr>
        <w:ind w:right="288"/>
        <w:rPr>
          <w:rFonts w:ascii="Arial" w:hAnsi="Arial" w:cs="Arial"/>
          <w:sz w:val="24"/>
          <w:szCs w:val="24"/>
        </w:rPr>
      </w:pPr>
    </w:p>
    <w:p w14:paraId="56435075" w14:textId="18A955FA" w:rsidR="005A5A40" w:rsidRDefault="005A5A40" w:rsidP="007F24FC">
      <w:pPr>
        <w:numPr>
          <w:ilvl w:val="0"/>
          <w:numId w:val="3"/>
        </w:numPr>
        <w:ind w:left="360" w:right="288"/>
        <w:rPr>
          <w:rFonts w:ascii="Arial" w:hAnsi="Arial" w:cs="Arial"/>
          <w:sz w:val="24"/>
          <w:szCs w:val="24"/>
        </w:rPr>
      </w:pPr>
      <w:r>
        <w:rPr>
          <w:rFonts w:ascii="Arial" w:hAnsi="Arial" w:cs="Arial"/>
          <w:i/>
          <w:iCs/>
          <w:sz w:val="24"/>
          <w:szCs w:val="24"/>
        </w:rPr>
        <w:t>“</w:t>
      </w:r>
      <w:r w:rsidRPr="005B725A">
        <w:rPr>
          <w:rFonts w:ascii="Arial" w:hAnsi="Arial" w:cs="Arial"/>
          <w:i/>
          <w:iCs/>
          <w:sz w:val="24"/>
          <w:szCs w:val="24"/>
        </w:rPr>
        <w:t>The Power of Polygenic Risk Scores: Pharmac</w:t>
      </w:r>
      <w:r>
        <w:rPr>
          <w:rFonts w:ascii="Arial" w:hAnsi="Arial" w:cs="Arial"/>
          <w:i/>
          <w:iCs/>
          <w:sz w:val="24"/>
          <w:szCs w:val="24"/>
        </w:rPr>
        <w:t>y</w:t>
      </w:r>
      <w:r w:rsidRPr="005B725A">
        <w:rPr>
          <w:rFonts w:ascii="Arial" w:hAnsi="Arial" w:cs="Arial"/>
          <w:i/>
          <w:iCs/>
          <w:sz w:val="24"/>
          <w:szCs w:val="24"/>
        </w:rPr>
        <w:t>’</w:t>
      </w:r>
      <w:r>
        <w:rPr>
          <w:rFonts w:ascii="Arial" w:hAnsi="Arial" w:cs="Arial"/>
          <w:i/>
          <w:iCs/>
          <w:sz w:val="24"/>
          <w:szCs w:val="24"/>
        </w:rPr>
        <w:t>s</w:t>
      </w:r>
      <w:r w:rsidRPr="005B725A">
        <w:rPr>
          <w:rFonts w:ascii="Arial" w:hAnsi="Arial" w:cs="Arial"/>
          <w:i/>
          <w:iCs/>
          <w:sz w:val="24"/>
          <w:szCs w:val="24"/>
        </w:rPr>
        <w:t xml:space="preserve"> Next Frontier</w:t>
      </w:r>
      <w:r>
        <w:rPr>
          <w:rFonts w:ascii="Arial" w:hAnsi="Arial" w:cs="Arial"/>
          <w:i/>
          <w:iCs/>
          <w:sz w:val="24"/>
          <w:szCs w:val="24"/>
        </w:rPr>
        <w:t>”</w:t>
      </w:r>
      <w:r>
        <w:rPr>
          <w:rFonts w:ascii="Arial" w:hAnsi="Arial" w:cs="Arial"/>
          <w:sz w:val="24"/>
          <w:szCs w:val="24"/>
        </w:rPr>
        <w:t xml:space="preserve"> for the Research and Practice Innovation Seminar Series at Manchester University, online webinar, </w:t>
      </w:r>
      <w:proofErr w:type="gramStart"/>
      <w:r>
        <w:rPr>
          <w:rFonts w:ascii="Arial" w:hAnsi="Arial" w:cs="Arial"/>
          <w:sz w:val="24"/>
          <w:szCs w:val="24"/>
        </w:rPr>
        <w:t>October,</w:t>
      </w:r>
      <w:proofErr w:type="gramEnd"/>
      <w:r>
        <w:rPr>
          <w:rFonts w:ascii="Arial" w:hAnsi="Arial" w:cs="Arial"/>
          <w:sz w:val="24"/>
          <w:szCs w:val="24"/>
        </w:rPr>
        <w:t xml:space="preserve"> 24, 2025.</w:t>
      </w:r>
    </w:p>
    <w:p w14:paraId="1401127F" w14:textId="77777777" w:rsidR="005A5A40" w:rsidRDefault="005A5A40" w:rsidP="005A5A40">
      <w:pPr>
        <w:ind w:right="288"/>
        <w:rPr>
          <w:rFonts w:ascii="Arial" w:hAnsi="Arial" w:cs="Arial"/>
          <w:sz w:val="24"/>
          <w:szCs w:val="24"/>
        </w:rPr>
      </w:pPr>
    </w:p>
    <w:p w14:paraId="7F4862B4" w14:textId="6F726E5F" w:rsidR="00E348F1" w:rsidRDefault="00E348F1" w:rsidP="007F24FC">
      <w:pPr>
        <w:numPr>
          <w:ilvl w:val="0"/>
          <w:numId w:val="3"/>
        </w:numPr>
        <w:ind w:left="360" w:right="288"/>
        <w:rPr>
          <w:rFonts w:ascii="Arial" w:hAnsi="Arial" w:cs="Arial"/>
          <w:sz w:val="24"/>
          <w:szCs w:val="24"/>
        </w:rPr>
      </w:pPr>
      <w:r>
        <w:rPr>
          <w:rFonts w:ascii="Arial" w:hAnsi="Arial" w:cs="Arial"/>
          <w:sz w:val="24"/>
          <w:szCs w:val="24"/>
        </w:rPr>
        <w:t>“</w:t>
      </w:r>
      <w:r w:rsidRPr="00C84644">
        <w:rPr>
          <w:rFonts w:ascii="Arial" w:hAnsi="Arial" w:cs="Arial"/>
          <w:i/>
          <w:iCs/>
          <w:sz w:val="24"/>
          <w:szCs w:val="24"/>
        </w:rPr>
        <w:t>Beta-Blocker Pharmacogenetics: Current Evidence and New CPIC Guidelines</w:t>
      </w:r>
      <w:r>
        <w:rPr>
          <w:rFonts w:ascii="Arial" w:hAnsi="Arial" w:cs="Arial"/>
          <w:sz w:val="24"/>
          <w:szCs w:val="24"/>
        </w:rPr>
        <w:t>” for the American College of Clinical Pharmacy (ACCP), online webinar, April 17, 2025.</w:t>
      </w:r>
    </w:p>
    <w:p w14:paraId="38C1BE03" w14:textId="77777777" w:rsidR="00E348F1" w:rsidRDefault="00E348F1" w:rsidP="00E348F1">
      <w:pPr>
        <w:ind w:right="288"/>
        <w:rPr>
          <w:rFonts w:ascii="Arial" w:hAnsi="Arial" w:cs="Arial"/>
          <w:sz w:val="24"/>
          <w:szCs w:val="24"/>
        </w:rPr>
      </w:pPr>
    </w:p>
    <w:p w14:paraId="4CB00B8B" w14:textId="6A32C523" w:rsidR="00C84644" w:rsidRDefault="00C84644" w:rsidP="007F24FC">
      <w:pPr>
        <w:numPr>
          <w:ilvl w:val="0"/>
          <w:numId w:val="3"/>
        </w:numPr>
        <w:ind w:left="360" w:right="288"/>
        <w:rPr>
          <w:rFonts w:ascii="Arial" w:hAnsi="Arial" w:cs="Arial"/>
          <w:sz w:val="24"/>
          <w:szCs w:val="24"/>
        </w:rPr>
      </w:pPr>
      <w:r>
        <w:rPr>
          <w:rFonts w:ascii="Arial" w:hAnsi="Arial" w:cs="Arial"/>
          <w:sz w:val="24"/>
          <w:szCs w:val="24"/>
        </w:rPr>
        <w:t>“</w:t>
      </w:r>
      <w:r w:rsidRPr="00C84644">
        <w:rPr>
          <w:rFonts w:ascii="Arial" w:hAnsi="Arial" w:cs="Arial"/>
          <w:i/>
          <w:iCs/>
          <w:sz w:val="24"/>
          <w:szCs w:val="24"/>
        </w:rPr>
        <w:t>Beta-Blocker Pharmacogenetics: Current Evidence and New CPIC Guidelines</w:t>
      </w:r>
      <w:r>
        <w:rPr>
          <w:rFonts w:ascii="Arial" w:hAnsi="Arial" w:cs="Arial"/>
          <w:sz w:val="24"/>
          <w:szCs w:val="24"/>
        </w:rPr>
        <w:t>” for the Pharmacogenomics Global Research Network (PGRN) Research in Progress Seminar Series (RIPS), online webinar, September 11, 2024.</w:t>
      </w:r>
    </w:p>
    <w:p w14:paraId="5A000839" w14:textId="77777777" w:rsidR="00C84644" w:rsidRDefault="00C84644" w:rsidP="00C84644">
      <w:pPr>
        <w:ind w:right="288"/>
        <w:rPr>
          <w:rFonts w:ascii="Arial" w:hAnsi="Arial" w:cs="Arial"/>
          <w:sz w:val="24"/>
          <w:szCs w:val="24"/>
        </w:rPr>
      </w:pPr>
    </w:p>
    <w:p w14:paraId="1D106EB5" w14:textId="3DC24992" w:rsidR="00886A4E" w:rsidRDefault="00886A4E" w:rsidP="007F24FC">
      <w:pPr>
        <w:numPr>
          <w:ilvl w:val="0"/>
          <w:numId w:val="3"/>
        </w:numPr>
        <w:ind w:left="360" w:right="288"/>
        <w:rPr>
          <w:rFonts w:ascii="Arial" w:hAnsi="Arial" w:cs="Arial"/>
          <w:sz w:val="24"/>
          <w:szCs w:val="24"/>
        </w:rPr>
      </w:pPr>
      <w:r>
        <w:rPr>
          <w:rFonts w:ascii="Arial" w:hAnsi="Arial" w:cs="Arial"/>
          <w:sz w:val="24"/>
          <w:szCs w:val="24"/>
        </w:rPr>
        <w:t>“</w:t>
      </w:r>
      <w:r w:rsidRPr="00D316FE">
        <w:rPr>
          <w:rFonts w:ascii="Arial" w:hAnsi="Arial" w:cs="Arial"/>
          <w:i/>
          <w:iCs/>
          <w:sz w:val="24"/>
          <w:szCs w:val="24"/>
        </w:rPr>
        <w:t>Scientific Background of Statin Pharmacogenomics and its Applications</w:t>
      </w:r>
      <w:r>
        <w:rPr>
          <w:rFonts w:ascii="Arial" w:hAnsi="Arial" w:cs="Arial"/>
          <w:sz w:val="24"/>
          <w:szCs w:val="24"/>
        </w:rPr>
        <w:t xml:space="preserve">” for the International Society </w:t>
      </w:r>
      <w:r w:rsidR="00D316FE">
        <w:rPr>
          <w:rFonts w:ascii="Arial" w:hAnsi="Arial" w:cs="Arial"/>
          <w:sz w:val="24"/>
          <w:szCs w:val="24"/>
        </w:rPr>
        <w:t>of</w:t>
      </w:r>
      <w:r>
        <w:rPr>
          <w:rFonts w:ascii="Arial" w:hAnsi="Arial" w:cs="Arial"/>
          <w:sz w:val="24"/>
          <w:szCs w:val="24"/>
        </w:rPr>
        <w:t xml:space="preserve"> Cardiovascular Pharmacy (ISCP) </w:t>
      </w:r>
      <w:r w:rsidR="00D316FE">
        <w:rPr>
          <w:rFonts w:ascii="Arial" w:hAnsi="Arial" w:cs="Arial"/>
          <w:sz w:val="24"/>
          <w:szCs w:val="24"/>
        </w:rPr>
        <w:t>A to Z of Cardiovascular Pharmacotherapy Webinar Series, online, July 8, 2024.</w:t>
      </w:r>
    </w:p>
    <w:p w14:paraId="03A1A35C" w14:textId="3B656FA7" w:rsidR="00D316FE" w:rsidRDefault="00D316FE" w:rsidP="00D316FE">
      <w:pPr>
        <w:ind w:right="288"/>
        <w:rPr>
          <w:rFonts w:ascii="Arial" w:hAnsi="Arial" w:cs="Arial"/>
          <w:sz w:val="24"/>
          <w:szCs w:val="24"/>
        </w:rPr>
      </w:pPr>
    </w:p>
    <w:p w14:paraId="2F0347F5" w14:textId="22150FEB" w:rsidR="0003048C" w:rsidRDefault="0003048C" w:rsidP="007F24FC">
      <w:pPr>
        <w:numPr>
          <w:ilvl w:val="0"/>
          <w:numId w:val="3"/>
        </w:numPr>
        <w:ind w:left="360" w:right="288"/>
        <w:rPr>
          <w:rFonts w:ascii="Arial" w:hAnsi="Arial" w:cs="Arial"/>
          <w:sz w:val="24"/>
          <w:szCs w:val="24"/>
        </w:rPr>
      </w:pPr>
      <w:r>
        <w:rPr>
          <w:rFonts w:ascii="Arial" w:hAnsi="Arial" w:cs="Arial"/>
          <w:sz w:val="24"/>
          <w:szCs w:val="24"/>
        </w:rPr>
        <w:t>“</w:t>
      </w:r>
      <w:r>
        <w:rPr>
          <w:rFonts w:ascii="Arial" w:hAnsi="Arial" w:cs="Arial"/>
          <w:i/>
          <w:iCs/>
          <w:sz w:val="24"/>
          <w:szCs w:val="24"/>
        </w:rPr>
        <w:t xml:space="preserve">The Promise of Preventing Drug-Induced QT Prolongation: From Monogenic to Polygenic Risk” </w:t>
      </w:r>
      <w:r>
        <w:rPr>
          <w:rFonts w:ascii="Arial" w:hAnsi="Arial" w:cs="Arial"/>
          <w:sz w:val="24"/>
          <w:szCs w:val="24"/>
        </w:rPr>
        <w:t xml:space="preserve">for the U.S. Food and Drug Administration </w:t>
      </w:r>
      <w:r w:rsidR="00D93B2E">
        <w:rPr>
          <w:rFonts w:ascii="Arial" w:hAnsi="Arial" w:cs="Arial"/>
          <w:sz w:val="24"/>
          <w:szCs w:val="24"/>
        </w:rPr>
        <w:t xml:space="preserve">(US FDA) </w:t>
      </w:r>
      <w:r w:rsidRPr="0003048C">
        <w:rPr>
          <w:rFonts w:ascii="Arial" w:hAnsi="Arial" w:cs="Arial"/>
          <w:sz w:val="24"/>
          <w:szCs w:val="24"/>
        </w:rPr>
        <w:t>Division of Translational and Precision Medicine</w:t>
      </w:r>
      <w:r>
        <w:rPr>
          <w:rFonts w:ascii="Arial" w:hAnsi="Arial" w:cs="Arial"/>
          <w:sz w:val="24"/>
          <w:szCs w:val="24"/>
        </w:rPr>
        <w:t>, Silver Spring, MD, June 18, 2024.</w:t>
      </w:r>
    </w:p>
    <w:p w14:paraId="3F411D2A" w14:textId="77777777" w:rsidR="0003048C" w:rsidRDefault="0003048C" w:rsidP="0003048C">
      <w:pPr>
        <w:ind w:right="288"/>
        <w:rPr>
          <w:rFonts w:ascii="Arial" w:hAnsi="Arial" w:cs="Arial"/>
          <w:sz w:val="24"/>
          <w:szCs w:val="24"/>
        </w:rPr>
      </w:pPr>
    </w:p>
    <w:p w14:paraId="2664EE9A" w14:textId="600EB359" w:rsidR="00BE3BBF" w:rsidRDefault="00BE3BBF" w:rsidP="007F24FC">
      <w:pPr>
        <w:numPr>
          <w:ilvl w:val="0"/>
          <w:numId w:val="3"/>
        </w:numPr>
        <w:ind w:left="360" w:right="288"/>
        <w:rPr>
          <w:rFonts w:ascii="Arial" w:hAnsi="Arial" w:cs="Arial"/>
          <w:sz w:val="24"/>
          <w:szCs w:val="24"/>
        </w:rPr>
      </w:pPr>
      <w:r>
        <w:rPr>
          <w:rFonts w:ascii="Arial" w:hAnsi="Arial" w:cs="Arial"/>
          <w:sz w:val="24"/>
          <w:szCs w:val="24"/>
        </w:rPr>
        <w:t>“</w:t>
      </w:r>
      <w:r w:rsidRPr="00BE3BBF">
        <w:rPr>
          <w:rFonts w:ascii="Arial" w:hAnsi="Arial" w:cs="Arial"/>
          <w:i/>
          <w:iCs/>
          <w:sz w:val="24"/>
          <w:szCs w:val="24"/>
        </w:rPr>
        <w:t>Beta-Blockers- One Size Blocks Them All? Updates in Pharmacogenetic Education</w:t>
      </w:r>
      <w:r>
        <w:rPr>
          <w:rFonts w:ascii="Arial" w:hAnsi="Arial" w:cs="Arial"/>
          <w:sz w:val="24"/>
          <w:szCs w:val="24"/>
        </w:rPr>
        <w:t>” for the American Association of Colleges of Pharmacy (AACP) webinar series, online, December 12, 2023.</w:t>
      </w:r>
    </w:p>
    <w:p w14:paraId="62377400" w14:textId="77777777" w:rsidR="00C077AA" w:rsidRDefault="00C077AA" w:rsidP="00C077AA">
      <w:pPr>
        <w:ind w:right="288"/>
        <w:jc w:val="both"/>
        <w:rPr>
          <w:rFonts w:ascii="Arial" w:hAnsi="Arial" w:cs="Arial"/>
          <w:sz w:val="24"/>
          <w:szCs w:val="24"/>
        </w:rPr>
      </w:pPr>
    </w:p>
    <w:p w14:paraId="749A119D" w14:textId="7B67AA15" w:rsidR="005B725A" w:rsidRDefault="005B725A" w:rsidP="007F24FC">
      <w:pPr>
        <w:numPr>
          <w:ilvl w:val="0"/>
          <w:numId w:val="3"/>
        </w:numPr>
        <w:ind w:left="360" w:right="288"/>
        <w:jc w:val="both"/>
        <w:rPr>
          <w:rFonts w:ascii="Arial" w:hAnsi="Arial" w:cs="Arial"/>
          <w:sz w:val="24"/>
          <w:szCs w:val="24"/>
        </w:rPr>
      </w:pPr>
      <w:r>
        <w:rPr>
          <w:rFonts w:ascii="Arial" w:hAnsi="Arial" w:cs="Arial"/>
          <w:sz w:val="24"/>
          <w:szCs w:val="24"/>
        </w:rPr>
        <w:lastRenderedPageBreak/>
        <w:t>“</w:t>
      </w:r>
      <w:r w:rsidRPr="005B725A">
        <w:rPr>
          <w:rFonts w:ascii="Arial" w:hAnsi="Arial" w:cs="Arial"/>
          <w:i/>
          <w:iCs/>
          <w:sz w:val="24"/>
          <w:szCs w:val="24"/>
        </w:rPr>
        <w:t>The Power of Polygenic Risk Scores: Pharmacogenomics’ Next Frontier</w:t>
      </w:r>
      <w:r>
        <w:rPr>
          <w:rFonts w:ascii="Arial" w:hAnsi="Arial" w:cs="Arial"/>
          <w:sz w:val="24"/>
          <w:szCs w:val="24"/>
        </w:rPr>
        <w:t>” at the</w:t>
      </w:r>
      <w:r w:rsidRPr="005B725A">
        <w:rPr>
          <w:rFonts w:ascii="Arial" w:hAnsi="Arial" w:cs="Arial"/>
          <w:sz w:val="24"/>
          <w:szCs w:val="24"/>
        </w:rPr>
        <w:t xml:space="preserve"> </w:t>
      </w:r>
      <w:r>
        <w:rPr>
          <w:rFonts w:ascii="Arial" w:hAnsi="Arial" w:cs="Arial"/>
          <w:sz w:val="24"/>
          <w:szCs w:val="24"/>
        </w:rPr>
        <w:t xml:space="preserve">University of California at San Francisco (UCSF) </w:t>
      </w:r>
      <w:r w:rsidRPr="005B725A">
        <w:rPr>
          <w:rFonts w:ascii="Arial" w:hAnsi="Arial" w:cs="Arial"/>
          <w:sz w:val="24"/>
          <w:szCs w:val="24"/>
        </w:rPr>
        <w:t>Pharmaceutical Sciences and Pharmacogenomics (PSPG)</w:t>
      </w:r>
      <w:r>
        <w:rPr>
          <w:rFonts w:ascii="Arial" w:hAnsi="Arial" w:cs="Arial"/>
          <w:sz w:val="24"/>
          <w:szCs w:val="24"/>
        </w:rPr>
        <w:t xml:space="preserve"> Seminar Series, San Francisco, CA, November 28, 2023.</w:t>
      </w:r>
    </w:p>
    <w:p w14:paraId="0B6CFBBF" w14:textId="77777777" w:rsidR="005B725A" w:rsidRDefault="005B725A" w:rsidP="005B725A">
      <w:pPr>
        <w:ind w:right="288"/>
        <w:jc w:val="both"/>
        <w:rPr>
          <w:rFonts w:ascii="Arial" w:hAnsi="Arial" w:cs="Arial"/>
          <w:sz w:val="24"/>
          <w:szCs w:val="24"/>
        </w:rPr>
      </w:pPr>
    </w:p>
    <w:p w14:paraId="55C56EF8" w14:textId="6FE30DEC" w:rsidR="00235E72" w:rsidRDefault="00235E72" w:rsidP="007F24FC">
      <w:pPr>
        <w:numPr>
          <w:ilvl w:val="0"/>
          <w:numId w:val="3"/>
        </w:numPr>
        <w:ind w:left="360" w:right="288"/>
        <w:jc w:val="both"/>
        <w:rPr>
          <w:rFonts w:ascii="Arial" w:hAnsi="Arial" w:cs="Arial"/>
          <w:sz w:val="24"/>
          <w:szCs w:val="24"/>
        </w:rPr>
      </w:pPr>
      <w:r>
        <w:rPr>
          <w:rFonts w:ascii="Arial" w:hAnsi="Arial" w:cs="Arial"/>
          <w:sz w:val="24"/>
          <w:szCs w:val="24"/>
        </w:rPr>
        <w:t>“</w:t>
      </w:r>
      <w:r w:rsidRPr="00B21B29">
        <w:rPr>
          <w:rFonts w:ascii="Arial" w:hAnsi="Arial" w:cs="Arial"/>
          <w:i/>
          <w:iCs/>
          <w:sz w:val="24"/>
          <w:szCs w:val="24"/>
        </w:rPr>
        <w:t>Polygenic Risk Scores in Pharmacogenetics</w:t>
      </w:r>
      <w:r>
        <w:rPr>
          <w:rFonts w:ascii="Arial" w:hAnsi="Arial" w:cs="Arial"/>
          <w:sz w:val="24"/>
          <w:szCs w:val="24"/>
        </w:rPr>
        <w:t xml:space="preserve">” for Tonix Pharmaceuticals Science Seminar Series, (virtual), July 26, 2023. </w:t>
      </w:r>
    </w:p>
    <w:p w14:paraId="17B8F876" w14:textId="77777777" w:rsidR="00235E72" w:rsidRDefault="00235E72" w:rsidP="00235E72">
      <w:pPr>
        <w:ind w:right="288"/>
        <w:jc w:val="both"/>
        <w:rPr>
          <w:rFonts w:ascii="Arial" w:hAnsi="Arial" w:cs="Arial"/>
          <w:sz w:val="24"/>
          <w:szCs w:val="24"/>
        </w:rPr>
      </w:pPr>
    </w:p>
    <w:p w14:paraId="112ECD61" w14:textId="559E36E6" w:rsidR="00372914" w:rsidRDefault="00372914"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iCs/>
          <w:sz w:val="24"/>
          <w:szCs w:val="24"/>
        </w:rPr>
        <w:t>Cardiovascular Pharmacogenetics for Healthcare Providers</w:t>
      </w:r>
      <w:r>
        <w:rPr>
          <w:rFonts w:ascii="Arial" w:hAnsi="Arial" w:cs="Arial"/>
          <w:sz w:val="24"/>
          <w:szCs w:val="24"/>
        </w:rPr>
        <w:t>” at National Human Genomic Research Institute (NHGRI) Healthcare Provider Genomics Education Week, (virtual), June 7, 2022.</w:t>
      </w:r>
    </w:p>
    <w:p w14:paraId="31F7F996" w14:textId="77777777" w:rsidR="00372914" w:rsidRDefault="00372914" w:rsidP="00372914">
      <w:pPr>
        <w:ind w:right="288"/>
        <w:jc w:val="both"/>
        <w:rPr>
          <w:rFonts w:ascii="Arial" w:hAnsi="Arial" w:cs="Arial"/>
          <w:sz w:val="24"/>
          <w:szCs w:val="24"/>
        </w:rPr>
      </w:pPr>
    </w:p>
    <w:p w14:paraId="2F6875ED" w14:textId="7638F8E0" w:rsidR="002A0706" w:rsidRDefault="002A0706" w:rsidP="007F24FC">
      <w:pPr>
        <w:numPr>
          <w:ilvl w:val="0"/>
          <w:numId w:val="3"/>
        </w:numPr>
        <w:ind w:left="360" w:right="288"/>
        <w:jc w:val="both"/>
        <w:rPr>
          <w:rFonts w:ascii="Arial" w:hAnsi="Arial" w:cs="Arial"/>
          <w:sz w:val="24"/>
          <w:szCs w:val="24"/>
        </w:rPr>
      </w:pPr>
      <w:r>
        <w:rPr>
          <w:rFonts w:ascii="Arial" w:hAnsi="Arial" w:cs="Arial"/>
          <w:sz w:val="24"/>
          <w:szCs w:val="24"/>
        </w:rPr>
        <w:t>“</w:t>
      </w:r>
      <w:r w:rsidRPr="0069089F">
        <w:rPr>
          <w:rFonts w:ascii="Arial" w:hAnsi="Arial" w:cs="Arial"/>
          <w:i/>
          <w:iCs/>
          <w:sz w:val="24"/>
          <w:szCs w:val="24"/>
        </w:rPr>
        <w:t>Application of Genetic Risk Scores in Research: Beta-Blocker Survival Benefit in Heart Failure with Reduced Ejection Fraction</w:t>
      </w:r>
      <w:r>
        <w:rPr>
          <w:rFonts w:ascii="Arial" w:hAnsi="Arial" w:cs="Arial"/>
          <w:sz w:val="24"/>
          <w:szCs w:val="24"/>
        </w:rPr>
        <w:t>” at the American Society for Clinical Pharmacology and Therapeutics (ASCPT) Network and Community Experience meeting, (virtual), January 11, 2022.</w:t>
      </w:r>
    </w:p>
    <w:p w14:paraId="4951ED40" w14:textId="77777777" w:rsidR="002A0706" w:rsidRDefault="002A0706" w:rsidP="002A0706">
      <w:pPr>
        <w:ind w:right="288"/>
        <w:jc w:val="both"/>
        <w:rPr>
          <w:rFonts w:ascii="Arial" w:hAnsi="Arial" w:cs="Arial"/>
          <w:sz w:val="24"/>
          <w:szCs w:val="24"/>
        </w:rPr>
      </w:pPr>
    </w:p>
    <w:p w14:paraId="360D9607" w14:textId="5580CD54" w:rsidR="006B2DBA" w:rsidRPr="006B2DBA" w:rsidRDefault="006B2DBA" w:rsidP="007F24FC">
      <w:pPr>
        <w:numPr>
          <w:ilvl w:val="0"/>
          <w:numId w:val="3"/>
        </w:numPr>
        <w:ind w:left="360" w:right="288"/>
        <w:jc w:val="both"/>
        <w:rPr>
          <w:rFonts w:ascii="Arial" w:hAnsi="Arial" w:cs="Arial"/>
          <w:sz w:val="24"/>
          <w:szCs w:val="24"/>
        </w:rPr>
      </w:pPr>
      <w:r w:rsidRPr="006B2DBA">
        <w:rPr>
          <w:rFonts w:ascii="Arial" w:hAnsi="Arial" w:cs="Arial"/>
          <w:sz w:val="24"/>
          <w:szCs w:val="24"/>
        </w:rPr>
        <w:t>“</w:t>
      </w:r>
      <w:r w:rsidRPr="002A0706">
        <w:rPr>
          <w:rFonts w:ascii="Arial" w:hAnsi="Arial" w:cs="Arial"/>
          <w:i/>
          <w:iCs/>
          <w:sz w:val="24"/>
          <w:szCs w:val="24"/>
        </w:rPr>
        <w:t>Identifying effective interventions for heart failure patients not benefitting from beta-blockers: a mechanistic clinical trial of a polygenic risk score</w:t>
      </w:r>
      <w:r>
        <w:rPr>
          <w:rFonts w:ascii="Arial" w:hAnsi="Arial" w:cs="Arial"/>
          <w:sz w:val="24"/>
          <w:szCs w:val="24"/>
        </w:rPr>
        <w:t>” at Michigan Medicine Heart Failure Research Conference, Ann Arbor, MI, October 28, 2021.</w:t>
      </w:r>
    </w:p>
    <w:p w14:paraId="5D95F25F" w14:textId="77777777" w:rsidR="006B2DBA" w:rsidRDefault="006B2DBA" w:rsidP="006B2DBA">
      <w:pPr>
        <w:ind w:right="288"/>
        <w:jc w:val="both"/>
        <w:rPr>
          <w:rFonts w:ascii="Arial" w:hAnsi="Arial" w:cs="Arial"/>
          <w:sz w:val="24"/>
          <w:szCs w:val="24"/>
        </w:rPr>
      </w:pPr>
    </w:p>
    <w:p w14:paraId="0CA2A82E" w14:textId="424148E3" w:rsidR="00906549" w:rsidRDefault="00906549"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iCs/>
          <w:sz w:val="24"/>
          <w:szCs w:val="24"/>
        </w:rPr>
        <w:t>Cardiovascular Pharmacogenetics for Healthcare Providers</w:t>
      </w:r>
      <w:r>
        <w:rPr>
          <w:rFonts w:ascii="Arial" w:hAnsi="Arial" w:cs="Arial"/>
          <w:sz w:val="24"/>
          <w:szCs w:val="24"/>
        </w:rPr>
        <w:t>” at Clinical Pharmacy Translational Science Seminar at the University of Michigan College of Pharmacy, Ann Arbor, MI, October 4, 2021.</w:t>
      </w:r>
    </w:p>
    <w:p w14:paraId="7E0280D8" w14:textId="77777777" w:rsidR="00906549" w:rsidRDefault="00906549" w:rsidP="00906549">
      <w:pPr>
        <w:ind w:right="288"/>
        <w:jc w:val="both"/>
        <w:rPr>
          <w:rFonts w:ascii="Arial" w:hAnsi="Arial" w:cs="Arial"/>
          <w:sz w:val="24"/>
          <w:szCs w:val="24"/>
        </w:rPr>
      </w:pPr>
    </w:p>
    <w:p w14:paraId="662649E6" w14:textId="30B07EF0" w:rsidR="003C78C2" w:rsidRDefault="003C78C2"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iCs/>
          <w:sz w:val="24"/>
          <w:szCs w:val="24"/>
        </w:rPr>
        <w:t>Cardiovascular Pharmacogenetics for Healthcare Providers</w:t>
      </w:r>
      <w:r>
        <w:rPr>
          <w:rFonts w:ascii="Arial" w:hAnsi="Arial" w:cs="Arial"/>
          <w:sz w:val="24"/>
          <w:szCs w:val="24"/>
        </w:rPr>
        <w:t>” at NHGRI Healthcare Provider Genomics Education Week, (virtual), June 8, 2021.</w:t>
      </w:r>
    </w:p>
    <w:p w14:paraId="752BF9F9" w14:textId="77777777" w:rsidR="003C78C2" w:rsidRDefault="003C78C2" w:rsidP="003C78C2">
      <w:pPr>
        <w:ind w:right="288"/>
        <w:jc w:val="both"/>
        <w:rPr>
          <w:rFonts w:ascii="Arial" w:hAnsi="Arial" w:cs="Arial"/>
          <w:sz w:val="24"/>
          <w:szCs w:val="24"/>
        </w:rPr>
      </w:pPr>
    </w:p>
    <w:p w14:paraId="2D965A42" w14:textId="65EDF70F" w:rsidR="00392B30" w:rsidRDefault="00392B30" w:rsidP="007F24FC">
      <w:pPr>
        <w:numPr>
          <w:ilvl w:val="0"/>
          <w:numId w:val="3"/>
        </w:numPr>
        <w:ind w:left="360" w:right="288"/>
        <w:jc w:val="both"/>
        <w:rPr>
          <w:rFonts w:ascii="Arial" w:hAnsi="Arial" w:cs="Arial"/>
          <w:sz w:val="24"/>
          <w:szCs w:val="24"/>
        </w:rPr>
      </w:pPr>
      <w:r>
        <w:rPr>
          <w:rFonts w:ascii="Arial" w:hAnsi="Arial" w:cs="Arial"/>
          <w:sz w:val="24"/>
          <w:szCs w:val="24"/>
        </w:rPr>
        <w:t>“</w:t>
      </w:r>
      <w:r w:rsidRPr="00886097">
        <w:rPr>
          <w:rFonts w:ascii="Arial" w:hAnsi="Arial" w:cs="Arial"/>
          <w:i/>
          <w:sz w:val="24"/>
          <w:szCs w:val="24"/>
        </w:rPr>
        <w:t>Rac</w:t>
      </w:r>
      <w:r>
        <w:rPr>
          <w:rFonts w:ascii="Arial" w:hAnsi="Arial" w:cs="Arial"/>
          <w:i/>
          <w:sz w:val="24"/>
          <w:szCs w:val="24"/>
        </w:rPr>
        <w:t>e-Based Drug Recommendations in Cardiology: Hypertension Vs Heart Failure</w:t>
      </w:r>
      <w:r>
        <w:rPr>
          <w:rFonts w:ascii="Arial" w:hAnsi="Arial" w:cs="Arial"/>
          <w:sz w:val="24"/>
          <w:szCs w:val="24"/>
        </w:rPr>
        <w:t>” at the Race in Healthcare Seminar Series at the UM College of Pharmacy, (virtual), April 15, 2021.</w:t>
      </w:r>
    </w:p>
    <w:p w14:paraId="7DEABF53" w14:textId="77777777" w:rsidR="00392B30" w:rsidRDefault="00392B30" w:rsidP="00392B30">
      <w:pPr>
        <w:ind w:right="288"/>
        <w:jc w:val="both"/>
        <w:rPr>
          <w:rFonts w:ascii="Arial" w:hAnsi="Arial" w:cs="Arial"/>
          <w:sz w:val="24"/>
          <w:szCs w:val="24"/>
        </w:rPr>
      </w:pPr>
    </w:p>
    <w:p w14:paraId="67199F15" w14:textId="6E34E2B9" w:rsidR="009B53AA" w:rsidRDefault="009B53AA" w:rsidP="007F24FC">
      <w:pPr>
        <w:numPr>
          <w:ilvl w:val="0"/>
          <w:numId w:val="3"/>
        </w:numPr>
        <w:ind w:left="360" w:right="288"/>
        <w:jc w:val="both"/>
        <w:rPr>
          <w:rFonts w:ascii="Arial" w:hAnsi="Arial" w:cs="Arial"/>
          <w:sz w:val="24"/>
          <w:szCs w:val="24"/>
        </w:rPr>
      </w:pPr>
      <w:r>
        <w:rPr>
          <w:rFonts w:ascii="Arial" w:hAnsi="Arial" w:cs="Arial"/>
          <w:sz w:val="24"/>
          <w:szCs w:val="24"/>
        </w:rPr>
        <w:t>“</w:t>
      </w:r>
      <w:r w:rsidR="00392B30" w:rsidRPr="00886097">
        <w:rPr>
          <w:rFonts w:ascii="Arial" w:hAnsi="Arial" w:cs="Arial"/>
          <w:i/>
          <w:sz w:val="24"/>
          <w:szCs w:val="24"/>
        </w:rPr>
        <w:t>Rac</w:t>
      </w:r>
      <w:r w:rsidR="00392B30">
        <w:rPr>
          <w:rFonts w:ascii="Arial" w:hAnsi="Arial" w:cs="Arial"/>
          <w:i/>
          <w:sz w:val="24"/>
          <w:szCs w:val="24"/>
        </w:rPr>
        <w:t>e-Based Drug Recommendations in Cardiology</w:t>
      </w:r>
      <w:r>
        <w:rPr>
          <w:rFonts w:ascii="Arial" w:hAnsi="Arial" w:cs="Arial"/>
          <w:i/>
          <w:sz w:val="24"/>
          <w:szCs w:val="24"/>
        </w:rPr>
        <w:t>: Hypertension Vs Heart Failure</w:t>
      </w:r>
      <w:r>
        <w:rPr>
          <w:rFonts w:ascii="Arial" w:hAnsi="Arial" w:cs="Arial"/>
          <w:sz w:val="24"/>
          <w:szCs w:val="24"/>
        </w:rPr>
        <w:t>” at NEOMED College of Pharmacy, (virtual), April 9, 2021.</w:t>
      </w:r>
    </w:p>
    <w:p w14:paraId="271E0CCC" w14:textId="77777777" w:rsidR="009B53AA" w:rsidRDefault="009B53AA" w:rsidP="009B53AA">
      <w:pPr>
        <w:ind w:right="288"/>
        <w:jc w:val="both"/>
        <w:rPr>
          <w:rFonts w:ascii="Arial" w:hAnsi="Arial" w:cs="Arial"/>
          <w:sz w:val="24"/>
          <w:szCs w:val="24"/>
        </w:rPr>
      </w:pPr>
    </w:p>
    <w:p w14:paraId="56B3600A" w14:textId="46DDBD62" w:rsidR="009A3328" w:rsidRDefault="009A3328" w:rsidP="007F24FC">
      <w:pPr>
        <w:numPr>
          <w:ilvl w:val="0"/>
          <w:numId w:val="3"/>
        </w:numPr>
        <w:ind w:left="360" w:right="288"/>
        <w:jc w:val="both"/>
        <w:rPr>
          <w:rFonts w:ascii="Arial" w:hAnsi="Arial" w:cs="Arial"/>
          <w:sz w:val="24"/>
          <w:szCs w:val="24"/>
        </w:rPr>
      </w:pPr>
      <w:r>
        <w:rPr>
          <w:rFonts w:ascii="Arial" w:hAnsi="Arial" w:cs="Arial"/>
          <w:sz w:val="24"/>
          <w:szCs w:val="24"/>
        </w:rPr>
        <w:t>“</w:t>
      </w:r>
      <w:r w:rsidRPr="009A3328">
        <w:rPr>
          <w:rFonts w:ascii="Arial" w:hAnsi="Arial" w:cs="Arial"/>
          <w:i/>
          <w:iCs/>
          <w:sz w:val="24"/>
          <w:szCs w:val="24"/>
        </w:rPr>
        <w:t>Pharmacogenomics</w:t>
      </w:r>
      <w:r>
        <w:rPr>
          <w:rFonts w:ascii="Arial" w:hAnsi="Arial" w:cs="Arial"/>
          <w:sz w:val="24"/>
          <w:szCs w:val="24"/>
        </w:rPr>
        <w:t>” at the Great Lakes Pharmacy Conference (panelist), March 20, 2021 (virtual)</w:t>
      </w:r>
    </w:p>
    <w:p w14:paraId="6BFE3138" w14:textId="77777777" w:rsidR="009A3328" w:rsidRDefault="009A3328" w:rsidP="009A3328">
      <w:pPr>
        <w:ind w:right="288"/>
        <w:jc w:val="both"/>
        <w:rPr>
          <w:rFonts w:ascii="Arial" w:hAnsi="Arial" w:cs="Arial"/>
          <w:sz w:val="24"/>
          <w:szCs w:val="24"/>
        </w:rPr>
      </w:pPr>
    </w:p>
    <w:p w14:paraId="13256C33" w14:textId="1A194687" w:rsidR="000E6ACD" w:rsidRDefault="000E6ACD" w:rsidP="007F24FC">
      <w:pPr>
        <w:numPr>
          <w:ilvl w:val="0"/>
          <w:numId w:val="3"/>
        </w:numPr>
        <w:ind w:left="360" w:right="288"/>
        <w:jc w:val="both"/>
        <w:rPr>
          <w:rFonts w:ascii="Arial" w:hAnsi="Arial" w:cs="Arial"/>
          <w:sz w:val="24"/>
          <w:szCs w:val="24"/>
        </w:rPr>
      </w:pPr>
      <w:r>
        <w:rPr>
          <w:rFonts w:ascii="Arial" w:hAnsi="Arial" w:cs="Arial"/>
          <w:sz w:val="24"/>
          <w:szCs w:val="24"/>
        </w:rPr>
        <w:t>“</w:t>
      </w:r>
      <w:r w:rsidRPr="00E70F3B">
        <w:rPr>
          <w:rFonts w:ascii="Arial" w:hAnsi="Arial" w:cs="Arial"/>
          <w:i/>
          <w:iCs/>
          <w:sz w:val="24"/>
          <w:szCs w:val="24"/>
        </w:rPr>
        <w:t>Levels of Evidence for the Clinical Implementation of Pharmacogenomics: An Academic Perspective</w:t>
      </w:r>
      <w:r>
        <w:rPr>
          <w:rFonts w:ascii="Arial" w:hAnsi="Arial" w:cs="Arial"/>
          <w:sz w:val="24"/>
          <w:szCs w:val="24"/>
        </w:rPr>
        <w:t>” at the American Society of Clinical Pharmacology &amp; Therapeutics (ASCPT) Annual Meeting, (virtual), March 12, 2021.</w:t>
      </w:r>
    </w:p>
    <w:p w14:paraId="570FFE33" w14:textId="77777777" w:rsidR="000E6ACD" w:rsidRDefault="000E6ACD" w:rsidP="000E6ACD">
      <w:pPr>
        <w:ind w:right="288"/>
        <w:rPr>
          <w:rFonts w:ascii="Arial" w:hAnsi="Arial" w:cs="Arial"/>
          <w:sz w:val="24"/>
          <w:szCs w:val="24"/>
        </w:rPr>
      </w:pPr>
    </w:p>
    <w:p w14:paraId="58FE5B5B" w14:textId="060D93E8" w:rsidR="000E6ACD" w:rsidRDefault="000E6ACD" w:rsidP="007F24FC">
      <w:pPr>
        <w:numPr>
          <w:ilvl w:val="0"/>
          <w:numId w:val="3"/>
        </w:numPr>
        <w:ind w:left="360" w:right="288"/>
        <w:rPr>
          <w:rFonts w:ascii="Arial" w:hAnsi="Arial" w:cs="Arial"/>
          <w:sz w:val="24"/>
          <w:szCs w:val="24"/>
        </w:rPr>
      </w:pPr>
      <w:r>
        <w:rPr>
          <w:rFonts w:ascii="Arial" w:hAnsi="Arial" w:cs="Arial"/>
          <w:sz w:val="24"/>
          <w:szCs w:val="24"/>
        </w:rPr>
        <w:t>“</w:t>
      </w:r>
      <w:r w:rsidRPr="00E70F3B">
        <w:rPr>
          <w:rFonts w:ascii="Arial" w:hAnsi="Arial" w:cs="Arial"/>
          <w:i/>
          <w:iCs/>
          <w:sz w:val="24"/>
          <w:szCs w:val="24"/>
        </w:rPr>
        <w:t xml:space="preserve">Pharmacogenetics in Cardiology Clinical Practice Guidelines” </w:t>
      </w:r>
      <w:r w:rsidRPr="000C7B50">
        <w:rPr>
          <w:rFonts w:ascii="Arial" w:hAnsi="Arial" w:cs="Arial"/>
          <w:iCs/>
          <w:sz w:val="24"/>
          <w:szCs w:val="24"/>
        </w:rPr>
        <w:t>at the American Medical Association (AMA) and American Society of Health-System Pharmacists (ASHP) Virtual Pharmacogenomics Summit</w:t>
      </w:r>
      <w:r>
        <w:rPr>
          <w:rFonts w:ascii="Arial" w:hAnsi="Arial" w:cs="Arial"/>
          <w:sz w:val="24"/>
          <w:szCs w:val="24"/>
        </w:rPr>
        <w:t>, (virtual), March 5, 2021.</w:t>
      </w:r>
      <w:r>
        <w:rPr>
          <w:rFonts w:ascii="Arial" w:hAnsi="Arial" w:cs="Arial"/>
          <w:sz w:val="24"/>
          <w:szCs w:val="24"/>
        </w:rPr>
        <w:br/>
      </w:r>
    </w:p>
    <w:p w14:paraId="36E53CEE" w14:textId="1D22801A" w:rsidR="0073511A" w:rsidRDefault="0073511A" w:rsidP="007F24FC">
      <w:pPr>
        <w:numPr>
          <w:ilvl w:val="0"/>
          <w:numId w:val="3"/>
        </w:numPr>
        <w:ind w:left="360" w:right="288"/>
        <w:jc w:val="both"/>
        <w:rPr>
          <w:rFonts w:ascii="Arial" w:hAnsi="Arial" w:cs="Arial"/>
          <w:sz w:val="24"/>
          <w:szCs w:val="24"/>
        </w:rPr>
      </w:pPr>
      <w:r>
        <w:rPr>
          <w:rFonts w:ascii="Arial" w:hAnsi="Arial" w:cs="Arial"/>
          <w:sz w:val="24"/>
          <w:szCs w:val="24"/>
        </w:rPr>
        <w:lastRenderedPageBreak/>
        <w:t>“</w:t>
      </w:r>
      <w:r w:rsidRPr="00886097">
        <w:rPr>
          <w:rFonts w:ascii="Arial" w:hAnsi="Arial" w:cs="Arial"/>
          <w:i/>
          <w:sz w:val="24"/>
          <w:szCs w:val="24"/>
        </w:rPr>
        <w:t>Rac</w:t>
      </w:r>
      <w:r w:rsidR="00392B30">
        <w:rPr>
          <w:rFonts w:ascii="Arial" w:hAnsi="Arial" w:cs="Arial"/>
          <w:i/>
          <w:sz w:val="24"/>
          <w:szCs w:val="24"/>
        </w:rPr>
        <w:t>e-Based Drug Recommendations in Cardiology</w:t>
      </w:r>
      <w:r>
        <w:rPr>
          <w:rFonts w:ascii="Arial" w:hAnsi="Arial" w:cs="Arial"/>
          <w:i/>
          <w:sz w:val="24"/>
          <w:szCs w:val="24"/>
        </w:rPr>
        <w:t>: Hypertension Vs Heart Failure</w:t>
      </w:r>
      <w:r>
        <w:rPr>
          <w:rFonts w:ascii="Arial" w:hAnsi="Arial" w:cs="Arial"/>
          <w:sz w:val="24"/>
          <w:szCs w:val="24"/>
        </w:rPr>
        <w:t>” at the University of Florida Precision Health Seminar Series, (virtual), February 26, 2021.</w:t>
      </w:r>
    </w:p>
    <w:p w14:paraId="777E5509" w14:textId="77777777" w:rsidR="0073511A" w:rsidRDefault="0073511A" w:rsidP="0073511A">
      <w:pPr>
        <w:ind w:right="288"/>
        <w:jc w:val="both"/>
        <w:rPr>
          <w:rFonts w:ascii="Arial" w:hAnsi="Arial" w:cs="Arial"/>
          <w:sz w:val="24"/>
          <w:szCs w:val="24"/>
        </w:rPr>
      </w:pPr>
    </w:p>
    <w:p w14:paraId="0F3483E6" w14:textId="0FEB3C0F" w:rsidR="00886097" w:rsidRDefault="00886097" w:rsidP="007F24FC">
      <w:pPr>
        <w:numPr>
          <w:ilvl w:val="0"/>
          <w:numId w:val="3"/>
        </w:numPr>
        <w:ind w:left="360" w:right="288"/>
        <w:jc w:val="both"/>
        <w:rPr>
          <w:rFonts w:ascii="Arial" w:hAnsi="Arial" w:cs="Arial"/>
          <w:sz w:val="24"/>
          <w:szCs w:val="24"/>
        </w:rPr>
      </w:pPr>
      <w:r>
        <w:rPr>
          <w:rFonts w:ascii="Arial" w:hAnsi="Arial" w:cs="Arial"/>
          <w:sz w:val="24"/>
          <w:szCs w:val="24"/>
        </w:rPr>
        <w:t>“</w:t>
      </w:r>
      <w:r w:rsidR="00392B30" w:rsidRPr="00886097">
        <w:rPr>
          <w:rFonts w:ascii="Arial" w:hAnsi="Arial" w:cs="Arial"/>
          <w:i/>
          <w:sz w:val="24"/>
          <w:szCs w:val="24"/>
        </w:rPr>
        <w:t>Rac</w:t>
      </w:r>
      <w:r w:rsidR="00392B30">
        <w:rPr>
          <w:rFonts w:ascii="Arial" w:hAnsi="Arial" w:cs="Arial"/>
          <w:i/>
          <w:sz w:val="24"/>
          <w:szCs w:val="24"/>
        </w:rPr>
        <w:t>e-Based Drug Recommendations in Cardiology</w:t>
      </w:r>
      <w:r>
        <w:rPr>
          <w:rFonts w:ascii="Arial" w:hAnsi="Arial" w:cs="Arial"/>
          <w:sz w:val="24"/>
          <w:szCs w:val="24"/>
        </w:rPr>
        <w:t xml:space="preserve">” at the Morgan State University Interdisciplinary Seminar Series, (virtual), October 29, 2020. </w:t>
      </w:r>
    </w:p>
    <w:p w14:paraId="7C1D8155" w14:textId="77777777" w:rsidR="00886097" w:rsidRDefault="00886097" w:rsidP="00886097">
      <w:pPr>
        <w:ind w:right="288"/>
        <w:jc w:val="both"/>
        <w:rPr>
          <w:rFonts w:ascii="Arial" w:hAnsi="Arial" w:cs="Arial"/>
          <w:sz w:val="24"/>
          <w:szCs w:val="24"/>
        </w:rPr>
      </w:pPr>
    </w:p>
    <w:p w14:paraId="4ED1766B" w14:textId="70A81AEA" w:rsidR="00A65852" w:rsidRDefault="00A65852"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 xml:space="preserve">Does Genetic Variation Affect Heart Failure Patients’ Responses to Beta-Blockers?” </w:t>
      </w:r>
      <w:r>
        <w:rPr>
          <w:rFonts w:ascii="Arial" w:hAnsi="Arial" w:cs="Arial"/>
          <w:sz w:val="24"/>
          <w:szCs w:val="24"/>
        </w:rPr>
        <w:t>at the University of Michigan College of Pharmacy Clinical Pharmacy and Translational Science Seminar Series, Ann Arbor, MI, September 16, 2019.</w:t>
      </w:r>
    </w:p>
    <w:p w14:paraId="7B4A7D2F" w14:textId="77777777" w:rsidR="00B570B0" w:rsidRDefault="00B570B0" w:rsidP="00B570B0">
      <w:pPr>
        <w:ind w:right="288"/>
        <w:jc w:val="both"/>
        <w:rPr>
          <w:rFonts w:ascii="Arial" w:hAnsi="Arial" w:cs="Arial"/>
          <w:sz w:val="24"/>
          <w:szCs w:val="24"/>
        </w:rPr>
      </w:pPr>
    </w:p>
    <w:p w14:paraId="196F4397" w14:textId="3A725270" w:rsidR="001E13CC" w:rsidRDefault="001E13CC"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Does Genetic Variation Affect Heart Failure Patients’ Responses to Beta-Blockers?”</w:t>
      </w:r>
      <w:r>
        <w:rPr>
          <w:rFonts w:ascii="Arial" w:hAnsi="Arial" w:cs="Arial"/>
          <w:sz w:val="24"/>
          <w:szCs w:val="24"/>
        </w:rPr>
        <w:t xml:space="preserve"> at the University of Colorado Skaggs School of Pharmacy, Aurora, CO, August 5, 2019.</w:t>
      </w:r>
    </w:p>
    <w:p w14:paraId="7F74CCE9" w14:textId="77777777" w:rsidR="001E13CC" w:rsidRDefault="001E13CC" w:rsidP="001E13CC">
      <w:pPr>
        <w:ind w:right="288"/>
        <w:jc w:val="both"/>
        <w:rPr>
          <w:rFonts w:ascii="Arial" w:hAnsi="Arial" w:cs="Arial"/>
          <w:sz w:val="24"/>
          <w:szCs w:val="24"/>
        </w:rPr>
      </w:pPr>
    </w:p>
    <w:p w14:paraId="6D9FC5E5" w14:textId="1E600809" w:rsidR="008D703F" w:rsidRDefault="008D703F" w:rsidP="007F24FC">
      <w:pPr>
        <w:numPr>
          <w:ilvl w:val="0"/>
          <w:numId w:val="3"/>
        </w:numPr>
        <w:ind w:left="360" w:right="288"/>
        <w:jc w:val="both"/>
        <w:rPr>
          <w:rFonts w:ascii="Arial" w:hAnsi="Arial" w:cs="Arial"/>
          <w:sz w:val="24"/>
          <w:szCs w:val="24"/>
        </w:rPr>
      </w:pPr>
      <w:r>
        <w:rPr>
          <w:rFonts w:ascii="Arial" w:hAnsi="Arial" w:cs="Arial"/>
          <w:sz w:val="24"/>
          <w:szCs w:val="24"/>
        </w:rPr>
        <w:t>“</w:t>
      </w:r>
      <w:r w:rsidRPr="00616B5F">
        <w:rPr>
          <w:rFonts w:ascii="Arial" w:hAnsi="Arial" w:cs="Arial"/>
          <w:i/>
          <w:sz w:val="24"/>
          <w:szCs w:val="24"/>
        </w:rPr>
        <w:t>An Introduction to Cardiovascular Pharmacogenetics</w:t>
      </w:r>
      <w:r>
        <w:rPr>
          <w:rFonts w:ascii="Arial" w:hAnsi="Arial" w:cs="Arial"/>
          <w:sz w:val="24"/>
          <w:szCs w:val="24"/>
        </w:rPr>
        <w:t>” at the Michigan Medicine Heart Failure Conference, Ann Arbor, MI, July 19, 2018</w:t>
      </w:r>
      <w:r w:rsidR="001E13CC">
        <w:rPr>
          <w:rFonts w:ascii="Arial" w:hAnsi="Arial" w:cs="Arial"/>
          <w:sz w:val="24"/>
          <w:szCs w:val="24"/>
        </w:rPr>
        <w:t>.</w:t>
      </w:r>
    </w:p>
    <w:p w14:paraId="5EE731C5" w14:textId="77777777" w:rsidR="008D703F" w:rsidRDefault="008D703F" w:rsidP="008D703F">
      <w:pPr>
        <w:ind w:right="288"/>
        <w:jc w:val="both"/>
        <w:rPr>
          <w:rFonts w:ascii="Arial" w:hAnsi="Arial" w:cs="Arial"/>
          <w:sz w:val="24"/>
          <w:szCs w:val="24"/>
        </w:rPr>
      </w:pPr>
    </w:p>
    <w:p w14:paraId="55618150" w14:textId="77777777" w:rsidR="009A3328" w:rsidRPr="000F5E25" w:rsidRDefault="009A3328" w:rsidP="007F24FC">
      <w:pPr>
        <w:pStyle w:val="ListParagraph"/>
        <w:numPr>
          <w:ilvl w:val="0"/>
          <w:numId w:val="3"/>
        </w:numPr>
        <w:tabs>
          <w:tab w:val="left" w:pos="270"/>
        </w:tabs>
        <w:ind w:left="360" w:right="288"/>
        <w:rPr>
          <w:rFonts w:ascii="Arial" w:hAnsi="Arial" w:cs="Arial"/>
          <w:b/>
          <w:sz w:val="24"/>
          <w:szCs w:val="24"/>
        </w:rPr>
      </w:pPr>
      <w:r w:rsidRPr="00616B5F">
        <w:rPr>
          <w:rFonts w:ascii="Arial" w:hAnsi="Arial" w:cs="Arial"/>
          <w:sz w:val="24"/>
          <w:szCs w:val="24"/>
        </w:rPr>
        <w:t>“</w:t>
      </w:r>
      <w:r w:rsidRPr="00616B5F">
        <w:rPr>
          <w:rFonts w:ascii="Arial" w:hAnsi="Arial" w:cs="Arial"/>
          <w:i/>
          <w:sz w:val="24"/>
          <w:szCs w:val="24"/>
        </w:rPr>
        <w:t>Perspectives on Developing a Successful New Investigator Award Application</w:t>
      </w:r>
      <w:r w:rsidRPr="00616B5F">
        <w:rPr>
          <w:rFonts w:ascii="Arial" w:hAnsi="Arial" w:cs="Arial"/>
          <w:sz w:val="24"/>
          <w:szCs w:val="24"/>
        </w:rPr>
        <w:t>”</w:t>
      </w:r>
      <w:r>
        <w:rPr>
          <w:rFonts w:ascii="Arial" w:hAnsi="Arial" w:cs="Arial"/>
          <w:sz w:val="24"/>
          <w:szCs w:val="24"/>
        </w:rPr>
        <w:t xml:space="preserve"> (panelist)</w:t>
      </w:r>
      <w:r w:rsidRPr="00616B5F">
        <w:rPr>
          <w:rFonts w:ascii="Arial" w:hAnsi="Arial" w:cs="Arial"/>
          <w:sz w:val="24"/>
          <w:szCs w:val="24"/>
        </w:rPr>
        <w:t>, organized by the American Association of Colleges of Pharmacy (AACP), on July 12, 2018</w:t>
      </w:r>
      <w:r>
        <w:rPr>
          <w:rFonts w:ascii="Arial" w:hAnsi="Arial" w:cs="Arial"/>
          <w:sz w:val="24"/>
          <w:szCs w:val="24"/>
        </w:rPr>
        <w:t xml:space="preserve"> (virtual)</w:t>
      </w:r>
    </w:p>
    <w:p w14:paraId="60526E62" w14:textId="77777777" w:rsidR="009A3328" w:rsidRDefault="009A3328" w:rsidP="009A3328">
      <w:pPr>
        <w:ind w:right="288"/>
        <w:jc w:val="both"/>
        <w:rPr>
          <w:rFonts w:ascii="Arial" w:hAnsi="Arial" w:cs="Arial"/>
          <w:sz w:val="24"/>
          <w:szCs w:val="24"/>
        </w:rPr>
      </w:pPr>
    </w:p>
    <w:p w14:paraId="380739E7" w14:textId="63F2451E" w:rsidR="008C02D4" w:rsidRDefault="008C02D4" w:rsidP="007F24FC">
      <w:pPr>
        <w:numPr>
          <w:ilvl w:val="0"/>
          <w:numId w:val="3"/>
        </w:numPr>
        <w:ind w:left="360" w:right="288"/>
        <w:jc w:val="both"/>
        <w:rPr>
          <w:rFonts w:ascii="Arial" w:hAnsi="Arial" w:cs="Arial"/>
          <w:sz w:val="24"/>
          <w:szCs w:val="24"/>
        </w:rPr>
      </w:pPr>
      <w:r>
        <w:rPr>
          <w:rFonts w:ascii="Arial" w:hAnsi="Arial" w:cs="Arial"/>
          <w:sz w:val="24"/>
          <w:szCs w:val="24"/>
        </w:rPr>
        <w:t>“</w:t>
      </w:r>
      <w:r w:rsidRPr="00616B5F">
        <w:rPr>
          <w:rFonts w:ascii="Arial" w:hAnsi="Arial" w:cs="Arial"/>
          <w:i/>
          <w:sz w:val="24"/>
          <w:szCs w:val="24"/>
        </w:rPr>
        <w:t>Treatment of Chemotherapy-Induced Cardiotoxicity: Are Beta-Blockers Effective for All?”</w:t>
      </w:r>
      <w:r>
        <w:rPr>
          <w:rFonts w:ascii="Arial" w:hAnsi="Arial" w:cs="Arial"/>
          <w:sz w:val="24"/>
          <w:szCs w:val="24"/>
        </w:rPr>
        <w:t xml:space="preserve"> at the Michigan Medicine Hematology/Oncology Research Conference, Ann Arbor, MI, May 10, 2018.</w:t>
      </w:r>
    </w:p>
    <w:p w14:paraId="0A4D15B4" w14:textId="77777777" w:rsidR="008C02D4" w:rsidRDefault="008C02D4" w:rsidP="008C02D4">
      <w:pPr>
        <w:ind w:right="288"/>
        <w:jc w:val="both"/>
        <w:rPr>
          <w:rFonts w:ascii="Arial" w:hAnsi="Arial" w:cs="Arial"/>
          <w:sz w:val="24"/>
          <w:szCs w:val="24"/>
        </w:rPr>
      </w:pPr>
    </w:p>
    <w:p w14:paraId="2C0DEB0B" w14:textId="07328439" w:rsidR="00F801D4" w:rsidRDefault="00F801D4" w:rsidP="007F24FC">
      <w:pPr>
        <w:numPr>
          <w:ilvl w:val="0"/>
          <w:numId w:val="3"/>
        </w:numPr>
        <w:ind w:left="360" w:right="288"/>
        <w:jc w:val="both"/>
        <w:rPr>
          <w:rFonts w:ascii="Arial" w:hAnsi="Arial" w:cs="Arial"/>
          <w:sz w:val="24"/>
          <w:szCs w:val="24"/>
        </w:rPr>
      </w:pPr>
      <w:r>
        <w:rPr>
          <w:rFonts w:ascii="Arial" w:hAnsi="Arial" w:cs="Arial"/>
          <w:sz w:val="24"/>
          <w:szCs w:val="24"/>
        </w:rPr>
        <w:t>“</w:t>
      </w:r>
      <w:r w:rsidRPr="00616B5F">
        <w:rPr>
          <w:rFonts w:ascii="Arial" w:hAnsi="Arial" w:cs="Arial"/>
          <w:i/>
          <w:sz w:val="24"/>
          <w:szCs w:val="24"/>
        </w:rPr>
        <w:t>An Update on Cardiovascular Pharmacogenetics</w:t>
      </w:r>
      <w:r>
        <w:rPr>
          <w:rFonts w:ascii="Arial" w:hAnsi="Arial" w:cs="Arial"/>
          <w:sz w:val="24"/>
          <w:szCs w:val="24"/>
        </w:rPr>
        <w:t>” at the Michigan Medicine Heart Failure Conference, Ann Arbor, MI, July 13, 2017.</w:t>
      </w:r>
    </w:p>
    <w:p w14:paraId="54AEEB24" w14:textId="77777777" w:rsidR="00F801D4" w:rsidRDefault="00F801D4" w:rsidP="00F801D4">
      <w:pPr>
        <w:ind w:right="288"/>
        <w:jc w:val="both"/>
        <w:rPr>
          <w:rFonts w:ascii="Arial" w:hAnsi="Arial" w:cs="Arial"/>
          <w:sz w:val="24"/>
          <w:szCs w:val="24"/>
        </w:rPr>
      </w:pPr>
    </w:p>
    <w:p w14:paraId="2E462531" w14:textId="78DF5D5F" w:rsidR="00F75AD4" w:rsidRDefault="00F75AD4"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Discovery of Effective Pharmacotherapy for Heart Failure with Preserved Ejection Fraction”</w:t>
      </w:r>
      <w:r>
        <w:rPr>
          <w:rFonts w:ascii="Arial" w:hAnsi="Arial" w:cs="Arial"/>
          <w:sz w:val="24"/>
          <w:szCs w:val="24"/>
        </w:rPr>
        <w:t xml:space="preserve"> at the University of Michigan Department of Computational Medicine and Bioinformatics, Ann Arbor, MI, August 31, 2016.</w:t>
      </w:r>
    </w:p>
    <w:p w14:paraId="540D9AC5" w14:textId="77777777" w:rsidR="00F75AD4" w:rsidRDefault="00F75AD4" w:rsidP="00F75AD4">
      <w:pPr>
        <w:ind w:right="288"/>
        <w:jc w:val="both"/>
        <w:rPr>
          <w:rFonts w:ascii="Arial" w:hAnsi="Arial" w:cs="Arial"/>
          <w:sz w:val="24"/>
          <w:szCs w:val="24"/>
        </w:rPr>
      </w:pPr>
    </w:p>
    <w:p w14:paraId="28F76CD5" w14:textId="77777777" w:rsidR="00EE5174" w:rsidRDefault="00EE5174"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A Journey Across the Translational Research Spectrum: Beta-Blocker Pharmacogenetics in Heart Failure</w:t>
      </w:r>
      <w:r>
        <w:rPr>
          <w:rFonts w:ascii="Arial" w:hAnsi="Arial" w:cs="Arial"/>
          <w:sz w:val="24"/>
          <w:szCs w:val="24"/>
        </w:rPr>
        <w:t>” at the University of Michigan College of Pharmacy, Ann Arbor, MI, January 28, 2016.</w:t>
      </w:r>
    </w:p>
    <w:p w14:paraId="3716E51F" w14:textId="77777777" w:rsidR="00EE5174" w:rsidRDefault="00EE5174" w:rsidP="00EE5174">
      <w:pPr>
        <w:ind w:right="288"/>
        <w:jc w:val="both"/>
        <w:rPr>
          <w:rFonts w:ascii="Arial" w:hAnsi="Arial" w:cs="Arial"/>
          <w:sz w:val="24"/>
          <w:szCs w:val="24"/>
        </w:rPr>
      </w:pPr>
    </w:p>
    <w:p w14:paraId="0460A384" w14:textId="77777777" w:rsidR="001659CF" w:rsidRDefault="001659CF"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A Journey Across the Translational Research Spectrum: Beta-Blocker Pharmacogenetics in Heart Failure</w:t>
      </w:r>
      <w:r>
        <w:rPr>
          <w:rFonts w:ascii="Arial" w:hAnsi="Arial" w:cs="Arial"/>
          <w:sz w:val="24"/>
          <w:szCs w:val="24"/>
        </w:rPr>
        <w:t>” at the University of Minnesota College of Pharmacy, Minneapolis, MN, December 15, 2015.</w:t>
      </w:r>
    </w:p>
    <w:p w14:paraId="0A6DBCD9" w14:textId="77777777" w:rsidR="001659CF" w:rsidRDefault="001659CF" w:rsidP="001659CF">
      <w:pPr>
        <w:ind w:right="288"/>
        <w:jc w:val="both"/>
        <w:rPr>
          <w:rFonts w:ascii="Arial" w:hAnsi="Arial" w:cs="Arial"/>
          <w:sz w:val="24"/>
          <w:szCs w:val="24"/>
        </w:rPr>
      </w:pPr>
    </w:p>
    <w:p w14:paraId="2EF285A8" w14:textId="77777777" w:rsidR="00BB4EF0" w:rsidRDefault="00BB4EF0"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A Journey Across the Translational Research Spectrum: Beta-Blocker Pharmacogenetics in Heart Failure</w:t>
      </w:r>
      <w:r>
        <w:rPr>
          <w:rFonts w:ascii="Arial" w:hAnsi="Arial" w:cs="Arial"/>
          <w:sz w:val="24"/>
          <w:szCs w:val="24"/>
        </w:rPr>
        <w:t>” at the Cleveland Clinic Genomic Medicine Institute, Cleveland, OH, December 7, 2015.</w:t>
      </w:r>
    </w:p>
    <w:p w14:paraId="28FE5A0C" w14:textId="77777777" w:rsidR="00BB4EF0" w:rsidRDefault="00BB4EF0" w:rsidP="00BB4EF0">
      <w:pPr>
        <w:ind w:right="288"/>
        <w:jc w:val="both"/>
        <w:rPr>
          <w:rFonts w:ascii="Arial" w:hAnsi="Arial" w:cs="Arial"/>
          <w:sz w:val="24"/>
          <w:szCs w:val="24"/>
        </w:rPr>
      </w:pPr>
    </w:p>
    <w:p w14:paraId="40D133EF" w14:textId="77777777" w:rsidR="0097785F" w:rsidRDefault="0097785F"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A Journey Across the Translational Research Spectrum: Beta-Blocker Pharmacogenetics in Heart Failure</w:t>
      </w:r>
      <w:r>
        <w:rPr>
          <w:rFonts w:ascii="Arial" w:hAnsi="Arial" w:cs="Arial"/>
          <w:sz w:val="24"/>
          <w:szCs w:val="24"/>
        </w:rPr>
        <w:t>” at the University of Michigan School of Medicine, Ann Arbor, MI, November 13, 2015.</w:t>
      </w:r>
    </w:p>
    <w:p w14:paraId="34C22CCB" w14:textId="77777777" w:rsidR="0097785F" w:rsidRDefault="0097785F" w:rsidP="0097785F">
      <w:pPr>
        <w:ind w:right="288"/>
        <w:jc w:val="both"/>
        <w:rPr>
          <w:rFonts w:ascii="Arial" w:hAnsi="Arial" w:cs="Arial"/>
          <w:sz w:val="24"/>
          <w:szCs w:val="24"/>
        </w:rPr>
      </w:pPr>
    </w:p>
    <w:p w14:paraId="183D40D7" w14:textId="77777777" w:rsidR="0097785F" w:rsidRDefault="0097785F"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A Journey Across the Translational Research Spectrum: Beta-Blocker Pharmacogenetics in Heart Failure</w:t>
      </w:r>
      <w:r>
        <w:rPr>
          <w:rFonts w:ascii="Arial" w:hAnsi="Arial" w:cs="Arial"/>
          <w:sz w:val="24"/>
          <w:szCs w:val="24"/>
        </w:rPr>
        <w:t>” at the University of Illinois at Chicago College of Pharmacy, Chicago, IL, November 5, 2015.</w:t>
      </w:r>
    </w:p>
    <w:p w14:paraId="00ED2A76" w14:textId="77777777" w:rsidR="0097785F" w:rsidRPr="0097785F" w:rsidRDefault="0097785F" w:rsidP="0097785F">
      <w:pPr>
        <w:ind w:right="288"/>
        <w:jc w:val="both"/>
        <w:rPr>
          <w:rFonts w:ascii="Arial" w:hAnsi="Arial" w:cs="Arial"/>
          <w:sz w:val="24"/>
          <w:szCs w:val="24"/>
        </w:rPr>
      </w:pPr>
    </w:p>
    <w:p w14:paraId="2582A6BE" w14:textId="77777777" w:rsidR="000E5B82" w:rsidRDefault="000E5B82" w:rsidP="007F24FC">
      <w:pPr>
        <w:numPr>
          <w:ilvl w:val="0"/>
          <w:numId w:val="3"/>
        </w:numPr>
        <w:ind w:left="360" w:right="288"/>
        <w:jc w:val="both"/>
        <w:rPr>
          <w:rFonts w:ascii="Arial" w:hAnsi="Arial" w:cs="Arial"/>
          <w:sz w:val="24"/>
          <w:szCs w:val="24"/>
        </w:rPr>
      </w:pPr>
      <w:r>
        <w:rPr>
          <w:rFonts w:ascii="Arial" w:hAnsi="Arial" w:cs="Arial"/>
          <w:i/>
          <w:sz w:val="24"/>
          <w:szCs w:val="24"/>
        </w:rPr>
        <w:t>“Toward the Clinical Implementation of Pharmacogenetics: Beta-Blocker Pharmacogenetics in Heart Failure as an Example”</w:t>
      </w:r>
      <w:r>
        <w:rPr>
          <w:rFonts w:ascii="Arial" w:hAnsi="Arial" w:cs="Arial"/>
          <w:sz w:val="24"/>
          <w:szCs w:val="24"/>
        </w:rPr>
        <w:t xml:space="preserve"> at the University of California at San Diego Skaggs School of Pharmacy and Pharmaceutical Sciences, San Diego, CA, October 9, 2015. </w:t>
      </w:r>
    </w:p>
    <w:p w14:paraId="20439181" w14:textId="77777777" w:rsidR="000E5B82" w:rsidRDefault="000E5B82" w:rsidP="000E5B82">
      <w:pPr>
        <w:ind w:right="288"/>
        <w:jc w:val="both"/>
        <w:rPr>
          <w:rFonts w:ascii="Arial" w:hAnsi="Arial" w:cs="Arial"/>
          <w:sz w:val="24"/>
          <w:szCs w:val="24"/>
        </w:rPr>
      </w:pPr>
    </w:p>
    <w:p w14:paraId="5B31D5F8" w14:textId="77777777" w:rsidR="0060248E" w:rsidRDefault="0060248E"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A Journey Across the Translational Research Spectrum: Beta-Blocker Pharmacogenetics in Heart Failure</w:t>
      </w:r>
      <w:r>
        <w:rPr>
          <w:rFonts w:ascii="Arial" w:hAnsi="Arial" w:cs="Arial"/>
          <w:sz w:val="24"/>
          <w:szCs w:val="24"/>
        </w:rPr>
        <w:t>” at Wayne State University College of Pharmacy &amp; Health Sciences, Detroit, MI</w:t>
      </w:r>
      <w:r w:rsidR="003675B6">
        <w:rPr>
          <w:rFonts w:ascii="Arial" w:hAnsi="Arial" w:cs="Arial"/>
          <w:sz w:val="24"/>
          <w:szCs w:val="24"/>
        </w:rPr>
        <w:t>, August 4,</w:t>
      </w:r>
      <w:r>
        <w:rPr>
          <w:rFonts w:ascii="Arial" w:hAnsi="Arial" w:cs="Arial"/>
          <w:sz w:val="24"/>
          <w:szCs w:val="24"/>
        </w:rPr>
        <w:t xml:space="preserve"> 2015.</w:t>
      </w:r>
    </w:p>
    <w:p w14:paraId="21EA73F5" w14:textId="77777777" w:rsidR="0060248E" w:rsidRDefault="0060248E" w:rsidP="0060248E">
      <w:pPr>
        <w:ind w:right="288"/>
        <w:jc w:val="both"/>
        <w:rPr>
          <w:rFonts w:ascii="Arial" w:hAnsi="Arial" w:cs="Arial"/>
          <w:sz w:val="24"/>
          <w:szCs w:val="24"/>
        </w:rPr>
      </w:pPr>
    </w:p>
    <w:p w14:paraId="3A6F4C88" w14:textId="77777777" w:rsidR="00FD4E30" w:rsidRDefault="00FD4E30" w:rsidP="007F24FC">
      <w:pPr>
        <w:numPr>
          <w:ilvl w:val="0"/>
          <w:numId w:val="3"/>
        </w:numPr>
        <w:ind w:left="360" w:right="288"/>
        <w:jc w:val="both"/>
        <w:rPr>
          <w:rFonts w:ascii="Arial" w:hAnsi="Arial" w:cs="Arial"/>
          <w:sz w:val="24"/>
          <w:szCs w:val="24"/>
        </w:rPr>
      </w:pPr>
      <w:r>
        <w:rPr>
          <w:rFonts w:ascii="Arial" w:hAnsi="Arial" w:cs="Arial"/>
          <w:sz w:val="24"/>
          <w:szCs w:val="24"/>
        </w:rPr>
        <w:t>“</w:t>
      </w:r>
      <w:r w:rsidRPr="00FD4E30">
        <w:rPr>
          <w:rFonts w:ascii="Arial" w:hAnsi="Arial" w:cs="Arial"/>
          <w:i/>
          <w:sz w:val="24"/>
          <w:szCs w:val="24"/>
        </w:rPr>
        <w:t>The Gnome Pharmacogenomics Panel: Potential Benefits for Residents of Long-Term Care Facilities”</w:t>
      </w:r>
      <w:r>
        <w:rPr>
          <w:rFonts w:ascii="Arial" w:hAnsi="Arial" w:cs="Arial"/>
          <w:sz w:val="24"/>
          <w:szCs w:val="24"/>
        </w:rPr>
        <w:t xml:space="preserve"> at Omnicare, Cincinnati, OH, June 9, 2015.</w:t>
      </w:r>
    </w:p>
    <w:p w14:paraId="5AD7BEAB" w14:textId="77777777" w:rsidR="00FD4E30" w:rsidRDefault="00FD4E30" w:rsidP="00FD4E30">
      <w:pPr>
        <w:ind w:right="288"/>
        <w:jc w:val="both"/>
        <w:rPr>
          <w:rFonts w:ascii="Arial" w:hAnsi="Arial" w:cs="Arial"/>
          <w:sz w:val="24"/>
          <w:szCs w:val="24"/>
        </w:rPr>
      </w:pPr>
    </w:p>
    <w:p w14:paraId="21BA87FB" w14:textId="3E1F2A17" w:rsidR="00381D3B" w:rsidRDefault="0012033B" w:rsidP="007F24FC">
      <w:pPr>
        <w:numPr>
          <w:ilvl w:val="0"/>
          <w:numId w:val="3"/>
        </w:numPr>
        <w:ind w:left="360" w:right="288"/>
        <w:jc w:val="both"/>
        <w:rPr>
          <w:rFonts w:ascii="Arial" w:hAnsi="Arial" w:cs="Arial"/>
          <w:sz w:val="24"/>
          <w:szCs w:val="24"/>
        </w:rPr>
      </w:pPr>
      <w:r>
        <w:rPr>
          <w:rFonts w:ascii="Arial" w:hAnsi="Arial" w:cs="Arial"/>
          <w:sz w:val="24"/>
          <w:szCs w:val="24"/>
        </w:rPr>
        <w:t xml:space="preserve"> </w:t>
      </w:r>
      <w:r w:rsidR="00381D3B">
        <w:rPr>
          <w:rFonts w:ascii="Arial" w:hAnsi="Arial" w:cs="Arial"/>
          <w:sz w:val="24"/>
          <w:szCs w:val="24"/>
        </w:rPr>
        <w:t>“</w:t>
      </w:r>
      <w:r w:rsidR="00381D3B">
        <w:rPr>
          <w:rFonts w:ascii="Arial" w:hAnsi="Arial" w:cs="Arial"/>
          <w:i/>
          <w:sz w:val="24"/>
          <w:szCs w:val="24"/>
        </w:rPr>
        <w:t>Research training in the Pharmaceutical Sciences</w:t>
      </w:r>
      <w:r w:rsidR="00087E58">
        <w:rPr>
          <w:rFonts w:ascii="Arial" w:hAnsi="Arial" w:cs="Arial"/>
          <w:i/>
          <w:sz w:val="24"/>
          <w:szCs w:val="24"/>
        </w:rPr>
        <w:t>: Let your interests guide you to success</w:t>
      </w:r>
      <w:r w:rsidR="00381D3B">
        <w:rPr>
          <w:rFonts w:ascii="Arial" w:hAnsi="Arial" w:cs="Arial"/>
          <w:i/>
          <w:sz w:val="24"/>
          <w:szCs w:val="24"/>
        </w:rPr>
        <w:t>”</w:t>
      </w:r>
      <w:r w:rsidR="00381D3B">
        <w:rPr>
          <w:rFonts w:ascii="Arial" w:hAnsi="Arial" w:cs="Arial"/>
          <w:sz w:val="24"/>
          <w:szCs w:val="24"/>
        </w:rPr>
        <w:t xml:space="preserve"> at the University of Minnesota College of Pharmacy, Minneapolis, MN, May 13, 2015.</w:t>
      </w:r>
    </w:p>
    <w:p w14:paraId="0BFF6434" w14:textId="77777777" w:rsidR="00381D3B" w:rsidRDefault="00381D3B" w:rsidP="00381D3B">
      <w:pPr>
        <w:ind w:right="288"/>
        <w:jc w:val="both"/>
        <w:rPr>
          <w:rFonts w:ascii="Arial" w:hAnsi="Arial" w:cs="Arial"/>
          <w:sz w:val="24"/>
          <w:szCs w:val="24"/>
        </w:rPr>
      </w:pPr>
    </w:p>
    <w:p w14:paraId="791952F2" w14:textId="77777777" w:rsidR="000A2870" w:rsidRDefault="000A2870"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A Journey Across the Translational Research Spectrum: Beta-Blocker Pharmacogenetics in Heart Failure</w:t>
      </w:r>
      <w:r>
        <w:rPr>
          <w:rFonts w:ascii="Arial" w:hAnsi="Arial" w:cs="Arial"/>
          <w:sz w:val="24"/>
          <w:szCs w:val="24"/>
        </w:rPr>
        <w:t>” at Cincinnati Children’s Hospital, Cincinnati, OH, April 8, 2015.</w:t>
      </w:r>
    </w:p>
    <w:p w14:paraId="5B9012E9" w14:textId="77777777" w:rsidR="000A2870" w:rsidRDefault="000A2870" w:rsidP="000A2870">
      <w:pPr>
        <w:ind w:right="288"/>
        <w:jc w:val="both"/>
        <w:rPr>
          <w:rFonts w:ascii="Arial" w:hAnsi="Arial" w:cs="Arial"/>
          <w:sz w:val="24"/>
          <w:szCs w:val="24"/>
        </w:rPr>
      </w:pPr>
    </w:p>
    <w:p w14:paraId="41325E5E" w14:textId="77777777" w:rsidR="00A825EB" w:rsidRDefault="00A825EB"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Cardiovascular Pharmacogenetics”</w:t>
      </w:r>
      <w:r>
        <w:rPr>
          <w:rFonts w:ascii="Arial" w:hAnsi="Arial" w:cs="Arial"/>
          <w:sz w:val="24"/>
          <w:szCs w:val="24"/>
        </w:rPr>
        <w:t xml:space="preserve"> at the Cardiology Grand Rounds, Ohio State University Wexner Medical Center, Columbus, OH, March 27, 2015.</w:t>
      </w:r>
    </w:p>
    <w:p w14:paraId="445B214D" w14:textId="77777777" w:rsidR="0060248E" w:rsidRDefault="0060248E" w:rsidP="0060248E">
      <w:pPr>
        <w:ind w:right="288"/>
        <w:jc w:val="both"/>
        <w:rPr>
          <w:rFonts w:ascii="Arial" w:hAnsi="Arial" w:cs="Arial"/>
          <w:sz w:val="24"/>
          <w:szCs w:val="24"/>
        </w:rPr>
      </w:pPr>
    </w:p>
    <w:p w14:paraId="7719690D" w14:textId="77777777" w:rsidR="00432ABE" w:rsidRPr="00432ABE" w:rsidRDefault="00432ABE" w:rsidP="007F24FC">
      <w:pPr>
        <w:numPr>
          <w:ilvl w:val="0"/>
          <w:numId w:val="3"/>
        </w:numPr>
        <w:ind w:left="360" w:right="288"/>
        <w:jc w:val="both"/>
        <w:rPr>
          <w:rFonts w:ascii="Arial" w:hAnsi="Arial" w:cs="Arial"/>
          <w:sz w:val="24"/>
          <w:szCs w:val="24"/>
        </w:rPr>
      </w:pPr>
      <w:r>
        <w:rPr>
          <w:rFonts w:ascii="Arial" w:hAnsi="Arial" w:cs="Arial"/>
          <w:sz w:val="24"/>
          <w:szCs w:val="24"/>
        </w:rPr>
        <w:t>“</w:t>
      </w:r>
      <w:r>
        <w:rPr>
          <w:rFonts w:ascii="Arial" w:hAnsi="Arial" w:cs="Arial"/>
          <w:i/>
          <w:sz w:val="24"/>
          <w:szCs w:val="24"/>
        </w:rPr>
        <w:t>Beta-Blocker Pharmacogenetics in Heart Failure”</w:t>
      </w:r>
      <w:r>
        <w:rPr>
          <w:rFonts w:ascii="Arial" w:hAnsi="Arial" w:cs="Arial"/>
          <w:sz w:val="24"/>
          <w:szCs w:val="24"/>
        </w:rPr>
        <w:t xml:space="preserve"> at the Department of Molecular and Cellular Biochemistry Seminar, Ohio State University, Columbus, OH, October 30, 2014.</w:t>
      </w:r>
    </w:p>
    <w:p w14:paraId="24E00F03" w14:textId="77777777" w:rsidR="00643228" w:rsidRPr="00643228" w:rsidRDefault="00643228" w:rsidP="00643228">
      <w:pPr>
        <w:ind w:right="288"/>
        <w:jc w:val="both"/>
        <w:rPr>
          <w:rFonts w:ascii="Arial" w:hAnsi="Arial" w:cs="Arial"/>
          <w:sz w:val="24"/>
          <w:szCs w:val="24"/>
        </w:rPr>
      </w:pPr>
    </w:p>
    <w:p w14:paraId="42ACA029" w14:textId="77777777" w:rsidR="00277F2B" w:rsidRPr="00A2383A" w:rsidRDefault="00277F2B" w:rsidP="007F24FC">
      <w:pPr>
        <w:numPr>
          <w:ilvl w:val="0"/>
          <w:numId w:val="3"/>
        </w:numPr>
        <w:ind w:left="360" w:right="288"/>
        <w:jc w:val="both"/>
        <w:rPr>
          <w:rFonts w:ascii="Arial" w:hAnsi="Arial" w:cs="Arial"/>
          <w:sz w:val="24"/>
          <w:szCs w:val="24"/>
        </w:rPr>
      </w:pPr>
      <w:r w:rsidRPr="00A2383A">
        <w:rPr>
          <w:rFonts w:ascii="Arial" w:hAnsi="Arial" w:cs="Arial"/>
          <w:i/>
          <w:sz w:val="24"/>
          <w:szCs w:val="24"/>
        </w:rPr>
        <w:t xml:space="preserve">“Genetic and Pharmacogenetic Associations with Heart Failure Patient Survival” </w:t>
      </w:r>
      <w:r w:rsidRPr="00A2383A">
        <w:rPr>
          <w:rFonts w:ascii="Arial" w:hAnsi="Arial" w:cs="Arial"/>
          <w:sz w:val="24"/>
          <w:szCs w:val="24"/>
        </w:rPr>
        <w:t>at the Eshelman School of Pharmacy, University of North Carolina, Chapel Hill, NC December 13, 2012.</w:t>
      </w:r>
    </w:p>
    <w:p w14:paraId="738915F7" w14:textId="77777777" w:rsidR="00277F2B" w:rsidRPr="00A2383A" w:rsidRDefault="00277F2B" w:rsidP="00277F2B">
      <w:pPr>
        <w:ind w:left="360" w:right="288"/>
        <w:jc w:val="both"/>
        <w:rPr>
          <w:rFonts w:ascii="Arial" w:hAnsi="Arial" w:cs="Arial"/>
          <w:sz w:val="24"/>
          <w:szCs w:val="24"/>
        </w:rPr>
      </w:pPr>
    </w:p>
    <w:p w14:paraId="6D1C9319" w14:textId="77777777" w:rsidR="00277F2B" w:rsidRPr="00A2383A" w:rsidRDefault="00277F2B" w:rsidP="007F24FC">
      <w:pPr>
        <w:numPr>
          <w:ilvl w:val="0"/>
          <w:numId w:val="3"/>
        </w:numPr>
        <w:ind w:left="360" w:right="288"/>
        <w:jc w:val="both"/>
        <w:rPr>
          <w:rFonts w:ascii="Arial" w:hAnsi="Arial" w:cs="Arial"/>
          <w:i/>
          <w:sz w:val="24"/>
          <w:szCs w:val="24"/>
        </w:rPr>
      </w:pPr>
      <w:r w:rsidRPr="00A2383A">
        <w:rPr>
          <w:rFonts w:ascii="Arial" w:hAnsi="Arial" w:cs="Arial"/>
          <w:i/>
          <w:sz w:val="24"/>
          <w:szCs w:val="24"/>
        </w:rPr>
        <w:t>“Beta-1 Adrenergic Receptor Genotype Ser49Gly Is Associated with Beta-Blocker Survival Benefit in Patients with Heart Failure”</w:t>
      </w:r>
      <w:r w:rsidRPr="00A2383A">
        <w:rPr>
          <w:rFonts w:ascii="Arial" w:hAnsi="Arial" w:cs="Arial"/>
          <w:sz w:val="24"/>
          <w:szCs w:val="24"/>
        </w:rPr>
        <w:t xml:space="preserve"> at the Eshelman School of Pharmacy Graduate Program Retreat, University of North Carolina, Chapel Hill, NC August 20, 2012.</w:t>
      </w:r>
    </w:p>
    <w:p w14:paraId="7C441559" w14:textId="77777777" w:rsidR="00381D3B" w:rsidRPr="00381D3B" w:rsidRDefault="00381D3B" w:rsidP="00381D3B">
      <w:pPr>
        <w:ind w:right="288"/>
        <w:jc w:val="both"/>
        <w:rPr>
          <w:rFonts w:ascii="Arial" w:hAnsi="Arial" w:cs="Arial"/>
          <w:sz w:val="24"/>
          <w:szCs w:val="24"/>
        </w:rPr>
      </w:pPr>
    </w:p>
    <w:p w14:paraId="5AF3ED7E" w14:textId="77777777" w:rsidR="00277F2B" w:rsidRPr="00A2383A" w:rsidRDefault="00277F2B" w:rsidP="007F24FC">
      <w:pPr>
        <w:numPr>
          <w:ilvl w:val="0"/>
          <w:numId w:val="3"/>
        </w:numPr>
        <w:ind w:left="360" w:right="288"/>
        <w:jc w:val="both"/>
        <w:rPr>
          <w:rFonts w:ascii="Arial" w:hAnsi="Arial" w:cs="Arial"/>
          <w:sz w:val="24"/>
          <w:szCs w:val="24"/>
        </w:rPr>
      </w:pPr>
      <w:r w:rsidRPr="00A2383A">
        <w:rPr>
          <w:rFonts w:ascii="Arial" w:hAnsi="Arial" w:cs="Arial"/>
          <w:i/>
          <w:sz w:val="24"/>
          <w:szCs w:val="24"/>
        </w:rPr>
        <w:t>“Pharmacogenetics and Heart Failure Patient Survival”</w:t>
      </w:r>
      <w:r w:rsidRPr="00A2383A">
        <w:rPr>
          <w:rFonts w:ascii="Arial" w:hAnsi="Arial" w:cs="Arial"/>
          <w:sz w:val="24"/>
          <w:szCs w:val="24"/>
        </w:rPr>
        <w:t xml:space="preserve"> at the Aab Cardiovascular Research Institute, University of Rochester, Rochester, NY, January 30, 2012.</w:t>
      </w:r>
    </w:p>
    <w:p w14:paraId="5AEAE5D8" w14:textId="77777777" w:rsidR="00277F2B" w:rsidRPr="00A2383A" w:rsidRDefault="00277F2B" w:rsidP="00277F2B">
      <w:pPr>
        <w:ind w:left="360" w:right="288"/>
        <w:jc w:val="both"/>
        <w:rPr>
          <w:rFonts w:ascii="Arial" w:hAnsi="Arial" w:cs="Arial"/>
          <w:i/>
          <w:sz w:val="24"/>
          <w:szCs w:val="24"/>
        </w:rPr>
      </w:pPr>
    </w:p>
    <w:p w14:paraId="00807EF7" w14:textId="77777777" w:rsidR="00277F2B" w:rsidRPr="00A2383A" w:rsidRDefault="00277F2B" w:rsidP="007F24FC">
      <w:pPr>
        <w:numPr>
          <w:ilvl w:val="0"/>
          <w:numId w:val="3"/>
        </w:numPr>
        <w:ind w:left="360" w:right="288"/>
        <w:jc w:val="both"/>
        <w:rPr>
          <w:rFonts w:ascii="Arial" w:hAnsi="Arial" w:cs="Arial"/>
          <w:i/>
          <w:sz w:val="24"/>
          <w:szCs w:val="24"/>
        </w:rPr>
      </w:pPr>
      <w:r w:rsidRPr="00A2383A">
        <w:rPr>
          <w:rFonts w:ascii="Arial" w:hAnsi="Arial" w:cs="Arial"/>
          <w:i/>
          <w:sz w:val="24"/>
          <w:szCs w:val="24"/>
        </w:rPr>
        <w:t xml:space="preserve">“Pharmacogenetics and Heart Failure Patient Survival” </w:t>
      </w:r>
      <w:r w:rsidRPr="00A2383A">
        <w:rPr>
          <w:rFonts w:ascii="Arial" w:hAnsi="Arial" w:cs="Arial"/>
          <w:sz w:val="24"/>
          <w:szCs w:val="24"/>
        </w:rPr>
        <w:t>at the Division of Clinical Pharmacology, Indiana University School of Medicine, Indianapolis, IN, November 14, 2011.</w:t>
      </w:r>
    </w:p>
    <w:p w14:paraId="5C9387FF" w14:textId="77777777" w:rsidR="00277F2B" w:rsidRPr="00A2383A" w:rsidRDefault="00277F2B" w:rsidP="00277F2B">
      <w:pPr>
        <w:ind w:left="360" w:right="288"/>
        <w:jc w:val="both"/>
        <w:rPr>
          <w:rFonts w:ascii="Arial" w:hAnsi="Arial" w:cs="Arial"/>
          <w:i/>
          <w:sz w:val="24"/>
          <w:szCs w:val="24"/>
        </w:rPr>
      </w:pPr>
    </w:p>
    <w:p w14:paraId="22D5194E" w14:textId="77777777" w:rsidR="00277F2B" w:rsidRPr="00A2383A" w:rsidRDefault="00277F2B" w:rsidP="007F24FC">
      <w:pPr>
        <w:numPr>
          <w:ilvl w:val="0"/>
          <w:numId w:val="3"/>
        </w:numPr>
        <w:ind w:left="360" w:right="288"/>
        <w:jc w:val="both"/>
        <w:rPr>
          <w:rFonts w:ascii="Arial" w:hAnsi="Arial" w:cs="Arial"/>
          <w:sz w:val="24"/>
          <w:szCs w:val="24"/>
        </w:rPr>
      </w:pPr>
      <w:r w:rsidRPr="00A2383A">
        <w:rPr>
          <w:rFonts w:ascii="Arial" w:hAnsi="Arial" w:cs="Arial"/>
          <w:i/>
          <w:sz w:val="24"/>
          <w:szCs w:val="24"/>
        </w:rPr>
        <w:lastRenderedPageBreak/>
        <w:t>“Genetic and Pharmacogenetic Associations with Heart Failure Patient Survival”</w:t>
      </w:r>
      <w:r w:rsidRPr="00A2383A">
        <w:rPr>
          <w:rFonts w:ascii="Arial" w:hAnsi="Arial" w:cs="Arial"/>
          <w:sz w:val="24"/>
          <w:szCs w:val="24"/>
        </w:rPr>
        <w:t xml:space="preserve"> at Division of Pharmacotherapy and Experimental Therapeutics Seminar, UNC Eshelman School of Pharmacy, Chapel Hill, NC, October 18, 2011.</w:t>
      </w:r>
    </w:p>
    <w:p w14:paraId="64389834" w14:textId="77777777" w:rsidR="00277F2B" w:rsidRPr="00A2383A" w:rsidRDefault="00277F2B" w:rsidP="00277F2B">
      <w:pPr>
        <w:ind w:right="288"/>
        <w:rPr>
          <w:rFonts w:ascii="Arial" w:hAnsi="Arial" w:cs="Arial"/>
          <w:b/>
          <w:sz w:val="24"/>
          <w:szCs w:val="24"/>
        </w:rPr>
      </w:pPr>
    </w:p>
    <w:p w14:paraId="6A33FF0B" w14:textId="77777777" w:rsidR="00277F2B" w:rsidRPr="00A2383A" w:rsidRDefault="00EE5174" w:rsidP="007F24FC">
      <w:pPr>
        <w:numPr>
          <w:ilvl w:val="0"/>
          <w:numId w:val="3"/>
        </w:numPr>
        <w:ind w:left="360" w:right="288"/>
        <w:jc w:val="both"/>
        <w:rPr>
          <w:rFonts w:ascii="Arial" w:hAnsi="Arial" w:cs="Arial"/>
          <w:sz w:val="24"/>
          <w:szCs w:val="24"/>
        </w:rPr>
      </w:pPr>
      <w:r w:rsidRPr="00A2383A">
        <w:rPr>
          <w:rFonts w:ascii="Arial" w:hAnsi="Arial" w:cs="Arial"/>
          <w:i/>
          <w:sz w:val="24"/>
          <w:szCs w:val="24"/>
        </w:rPr>
        <w:t xml:space="preserve"> </w:t>
      </w:r>
      <w:r w:rsidR="00277F2B" w:rsidRPr="00A2383A">
        <w:rPr>
          <w:rFonts w:ascii="Arial" w:hAnsi="Arial" w:cs="Arial"/>
          <w:i/>
          <w:sz w:val="24"/>
          <w:szCs w:val="24"/>
        </w:rPr>
        <w:t>“Genetic and Pharmacogenetic Associations with Heart Failure Patient Survival”</w:t>
      </w:r>
      <w:r w:rsidR="00277F2B" w:rsidRPr="00A2383A">
        <w:rPr>
          <w:rFonts w:ascii="Arial" w:hAnsi="Arial" w:cs="Arial"/>
          <w:sz w:val="24"/>
          <w:szCs w:val="24"/>
        </w:rPr>
        <w:t xml:space="preserve"> at Heart Failure Management: Established Therapy and New Frontiers 2011, Amelia Island, FL, July 23, 2011.</w:t>
      </w:r>
    </w:p>
    <w:p w14:paraId="67CC485F" w14:textId="77777777" w:rsidR="007E1F30" w:rsidRDefault="007E1F30" w:rsidP="007E1F30">
      <w:pPr>
        <w:ind w:left="360" w:right="288"/>
        <w:jc w:val="center"/>
        <w:rPr>
          <w:rFonts w:ascii="Arial" w:hAnsi="Arial" w:cs="Arial"/>
          <w:b/>
          <w:sz w:val="24"/>
          <w:szCs w:val="24"/>
        </w:rPr>
      </w:pPr>
    </w:p>
    <w:p w14:paraId="23015CA0" w14:textId="77777777" w:rsidR="00277F2B" w:rsidRPr="00A2383A" w:rsidRDefault="007E1F30" w:rsidP="007F24FC">
      <w:pPr>
        <w:numPr>
          <w:ilvl w:val="0"/>
          <w:numId w:val="3"/>
        </w:numPr>
        <w:ind w:left="360" w:right="288"/>
        <w:jc w:val="both"/>
        <w:rPr>
          <w:rFonts w:ascii="Arial" w:hAnsi="Arial" w:cs="Arial"/>
          <w:sz w:val="24"/>
          <w:szCs w:val="24"/>
        </w:rPr>
      </w:pPr>
      <w:r w:rsidRPr="00A2383A">
        <w:rPr>
          <w:rFonts w:ascii="Arial" w:hAnsi="Arial" w:cs="Arial"/>
          <w:i/>
          <w:sz w:val="24"/>
          <w:szCs w:val="24"/>
        </w:rPr>
        <w:t xml:space="preserve"> </w:t>
      </w:r>
      <w:r w:rsidR="00277F2B" w:rsidRPr="00A2383A">
        <w:rPr>
          <w:rFonts w:ascii="Arial" w:hAnsi="Arial" w:cs="Arial"/>
          <w:i/>
          <w:sz w:val="24"/>
          <w:szCs w:val="24"/>
        </w:rPr>
        <w:t>“Genetic and Pharmacogenetic Associations with Heart Failure Patient Survival”</w:t>
      </w:r>
      <w:r w:rsidR="00277F2B" w:rsidRPr="00A2383A">
        <w:rPr>
          <w:rFonts w:ascii="Arial" w:hAnsi="Arial" w:cs="Arial"/>
          <w:sz w:val="24"/>
          <w:szCs w:val="24"/>
        </w:rPr>
        <w:t xml:space="preserve"> Division of Pharmacotherapy and Experimental Therapeutics Seminar and Preliminary Oral Defense, UNC Eshelman School of Pharmacy, Chapel Hill, NC, November 23, 2010.</w:t>
      </w:r>
    </w:p>
    <w:p w14:paraId="064B2020" w14:textId="77777777" w:rsidR="00432ABE" w:rsidRPr="00432ABE" w:rsidRDefault="00432ABE" w:rsidP="00432ABE">
      <w:pPr>
        <w:ind w:left="360" w:right="288"/>
        <w:jc w:val="center"/>
        <w:rPr>
          <w:rFonts w:ascii="Arial" w:hAnsi="Arial" w:cs="Arial"/>
          <w:b/>
          <w:sz w:val="24"/>
          <w:szCs w:val="24"/>
        </w:rPr>
      </w:pPr>
    </w:p>
    <w:p w14:paraId="0B1C0F5F" w14:textId="77777777" w:rsidR="00277F2B" w:rsidRDefault="00277F2B" w:rsidP="007F24FC">
      <w:pPr>
        <w:numPr>
          <w:ilvl w:val="0"/>
          <w:numId w:val="3"/>
        </w:numPr>
        <w:ind w:left="360" w:right="288"/>
        <w:jc w:val="both"/>
        <w:rPr>
          <w:rFonts w:ascii="Arial" w:hAnsi="Arial" w:cs="Arial"/>
          <w:sz w:val="24"/>
          <w:szCs w:val="24"/>
        </w:rPr>
      </w:pPr>
      <w:r w:rsidRPr="00A2383A">
        <w:rPr>
          <w:rFonts w:ascii="Arial" w:hAnsi="Arial" w:cs="Arial"/>
          <w:b/>
          <w:i/>
          <w:sz w:val="24"/>
          <w:szCs w:val="24"/>
        </w:rPr>
        <w:t xml:space="preserve"> “</w:t>
      </w:r>
      <w:r w:rsidRPr="00A2383A">
        <w:rPr>
          <w:rFonts w:ascii="Arial" w:hAnsi="Arial" w:cs="Arial"/>
          <w:i/>
          <w:sz w:val="24"/>
          <w:szCs w:val="24"/>
        </w:rPr>
        <w:t>Genetic and Pharmacogenetic Associations in Patients with Heart Failure”</w:t>
      </w:r>
      <w:r w:rsidRPr="00A2383A">
        <w:rPr>
          <w:rFonts w:ascii="Arial" w:hAnsi="Arial" w:cs="Arial"/>
          <w:sz w:val="24"/>
          <w:szCs w:val="24"/>
        </w:rPr>
        <w:t xml:space="preserve"> at Heart Failure Management: Established Therapy and New Frontiers 2010, Amelia Island, FL, July 17, 2010.</w:t>
      </w:r>
    </w:p>
    <w:p w14:paraId="4E865546" w14:textId="77777777" w:rsidR="00294616" w:rsidRDefault="00294616" w:rsidP="00F75AD4">
      <w:pPr>
        <w:ind w:left="360"/>
        <w:jc w:val="center"/>
        <w:rPr>
          <w:rFonts w:ascii="Arial" w:hAnsi="Arial" w:cs="Arial"/>
          <w:b/>
          <w:sz w:val="24"/>
          <w:szCs w:val="24"/>
          <w:u w:val="single"/>
        </w:rPr>
      </w:pPr>
    </w:p>
    <w:p w14:paraId="1ECDC23C" w14:textId="77777777" w:rsidR="00277F2B" w:rsidRPr="00A2383A" w:rsidRDefault="00277F2B" w:rsidP="007F24FC">
      <w:pPr>
        <w:numPr>
          <w:ilvl w:val="0"/>
          <w:numId w:val="3"/>
        </w:numPr>
        <w:ind w:left="360" w:right="288"/>
        <w:jc w:val="both"/>
        <w:rPr>
          <w:rFonts w:ascii="Arial" w:hAnsi="Arial" w:cs="Arial"/>
          <w:sz w:val="24"/>
          <w:szCs w:val="24"/>
        </w:rPr>
      </w:pPr>
      <w:r w:rsidRPr="00A2383A">
        <w:rPr>
          <w:rFonts w:ascii="Arial" w:hAnsi="Arial" w:cs="Arial"/>
          <w:i/>
          <w:sz w:val="24"/>
          <w:szCs w:val="24"/>
        </w:rPr>
        <w:t>“Genetic and Pharmacogenetic Associations in Patients with Heart Failure”</w:t>
      </w:r>
      <w:r w:rsidRPr="00A2383A">
        <w:rPr>
          <w:rFonts w:ascii="Arial" w:hAnsi="Arial" w:cs="Arial"/>
          <w:sz w:val="24"/>
          <w:szCs w:val="24"/>
        </w:rPr>
        <w:t xml:space="preserve"> at Pharmaceutical Sciences Graduate Program Retreat 2010, UNC Eshelman School of Pharmacy, </w:t>
      </w:r>
      <w:r w:rsidR="00E8102F">
        <w:rPr>
          <w:rFonts w:ascii="Arial" w:hAnsi="Arial" w:cs="Arial"/>
          <w:sz w:val="24"/>
          <w:szCs w:val="24"/>
        </w:rPr>
        <w:t xml:space="preserve">Chapel Hill, NC, </w:t>
      </w:r>
      <w:r w:rsidRPr="00A2383A">
        <w:rPr>
          <w:rFonts w:ascii="Arial" w:hAnsi="Arial" w:cs="Arial"/>
          <w:sz w:val="24"/>
          <w:szCs w:val="24"/>
        </w:rPr>
        <w:t>May 25, 2010.</w:t>
      </w:r>
    </w:p>
    <w:p w14:paraId="56A13889" w14:textId="77777777" w:rsidR="00BA6439" w:rsidRDefault="00BA6439" w:rsidP="00BA6439">
      <w:pPr>
        <w:pStyle w:val="ListParagraph"/>
        <w:rPr>
          <w:rFonts w:ascii="Arial" w:hAnsi="Arial" w:cs="Arial"/>
          <w:i/>
          <w:sz w:val="24"/>
          <w:szCs w:val="24"/>
        </w:rPr>
      </w:pPr>
    </w:p>
    <w:p w14:paraId="0202B737" w14:textId="77777777" w:rsidR="00277F2B" w:rsidRDefault="00277F2B" w:rsidP="007F24FC">
      <w:pPr>
        <w:numPr>
          <w:ilvl w:val="0"/>
          <w:numId w:val="3"/>
        </w:numPr>
        <w:ind w:left="360" w:right="288"/>
        <w:jc w:val="both"/>
        <w:rPr>
          <w:rFonts w:ascii="Arial" w:hAnsi="Arial" w:cs="Arial"/>
          <w:sz w:val="24"/>
          <w:szCs w:val="24"/>
        </w:rPr>
      </w:pPr>
      <w:r w:rsidRPr="00A2383A">
        <w:rPr>
          <w:rFonts w:ascii="Arial" w:hAnsi="Arial" w:cs="Arial"/>
          <w:i/>
          <w:sz w:val="24"/>
          <w:szCs w:val="24"/>
        </w:rPr>
        <w:t>“Association of genetic polymorphisms in the sympathetic adrenergic system (SAS) and renin-angiotensin-aldosterone system (RAAS) with mortality in patients with heart failure (HF)”</w:t>
      </w:r>
      <w:r w:rsidRPr="00A2383A">
        <w:rPr>
          <w:rFonts w:ascii="Arial" w:hAnsi="Arial" w:cs="Arial"/>
          <w:sz w:val="24"/>
          <w:szCs w:val="24"/>
        </w:rPr>
        <w:t xml:space="preserve"> Division of Pharmacotherapy and Experimental Therapeutics Seminar, UNC Eshelman School of Pharmacy, Chapel Hill, NC, March 2, 2010.</w:t>
      </w:r>
    </w:p>
    <w:p w14:paraId="3D3B6B7C" w14:textId="77777777" w:rsidR="00277F2B" w:rsidRPr="00A2383A" w:rsidRDefault="00277F2B" w:rsidP="00277F2B">
      <w:pPr>
        <w:ind w:left="360" w:right="288"/>
        <w:jc w:val="both"/>
        <w:rPr>
          <w:rFonts w:ascii="Arial" w:hAnsi="Arial" w:cs="Arial"/>
          <w:i/>
          <w:sz w:val="24"/>
          <w:szCs w:val="24"/>
        </w:rPr>
      </w:pPr>
    </w:p>
    <w:p w14:paraId="2B9737DC" w14:textId="77777777" w:rsidR="00277F2B" w:rsidRPr="00A2383A" w:rsidRDefault="00277F2B" w:rsidP="007F24FC">
      <w:pPr>
        <w:numPr>
          <w:ilvl w:val="0"/>
          <w:numId w:val="3"/>
        </w:numPr>
        <w:ind w:left="360" w:right="288"/>
        <w:jc w:val="both"/>
        <w:rPr>
          <w:rFonts w:ascii="Arial" w:hAnsi="Arial" w:cs="Arial"/>
          <w:sz w:val="24"/>
          <w:szCs w:val="24"/>
        </w:rPr>
      </w:pPr>
      <w:r w:rsidRPr="00A2383A">
        <w:rPr>
          <w:rFonts w:ascii="Arial" w:hAnsi="Arial" w:cs="Arial"/>
          <w:i/>
          <w:sz w:val="24"/>
          <w:szCs w:val="24"/>
        </w:rPr>
        <w:t xml:space="preserve">“First-dose and steady-state pharmacokinetics of </w:t>
      </w:r>
      <w:proofErr w:type="spellStart"/>
      <w:r w:rsidRPr="00A2383A">
        <w:rPr>
          <w:rFonts w:ascii="Arial" w:hAnsi="Arial" w:cs="Arial"/>
          <w:i/>
          <w:sz w:val="24"/>
          <w:szCs w:val="24"/>
        </w:rPr>
        <w:t>raltegravir</w:t>
      </w:r>
      <w:proofErr w:type="spellEnd"/>
      <w:r w:rsidRPr="00A2383A">
        <w:rPr>
          <w:rFonts w:ascii="Arial" w:hAnsi="Arial" w:cs="Arial"/>
          <w:i/>
          <w:sz w:val="24"/>
          <w:szCs w:val="24"/>
        </w:rPr>
        <w:t xml:space="preserve"> in the genital tract of HIV negative women.”</w:t>
      </w:r>
      <w:r w:rsidRPr="00A2383A">
        <w:rPr>
          <w:rFonts w:ascii="Arial" w:hAnsi="Arial" w:cs="Arial"/>
          <w:b/>
          <w:sz w:val="24"/>
          <w:szCs w:val="24"/>
        </w:rPr>
        <w:t xml:space="preserve"> </w:t>
      </w:r>
      <w:r w:rsidRPr="00A2383A">
        <w:rPr>
          <w:rFonts w:ascii="Arial" w:hAnsi="Arial" w:cs="Arial"/>
          <w:sz w:val="24"/>
          <w:szCs w:val="24"/>
        </w:rPr>
        <w:t>Division of Pharmacotherapy and Experimental Therapeutics Seminar, UNC Eshelman School of Pharmacy, Chapel Hill, NC, March 3, 2009.</w:t>
      </w:r>
    </w:p>
    <w:p w14:paraId="56CF670D" w14:textId="77777777" w:rsidR="00DF59C2" w:rsidRDefault="00DF59C2" w:rsidP="00616B5F">
      <w:pPr>
        <w:ind w:left="360" w:right="288"/>
        <w:jc w:val="center"/>
        <w:rPr>
          <w:rFonts w:ascii="Arial" w:hAnsi="Arial" w:cs="Arial"/>
          <w:b/>
          <w:sz w:val="24"/>
          <w:szCs w:val="24"/>
        </w:rPr>
      </w:pPr>
    </w:p>
    <w:p w14:paraId="42E56D4F" w14:textId="2075779E" w:rsidR="000F5E25" w:rsidRPr="00616B5F" w:rsidRDefault="000F5E25" w:rsidP="00F668F5">
      <w:pPr>
        <w:pStyle w:val="Heading2"/>
        <w:jc w:val="center"/>
      </w:pPr>
      <w:r w:rsidRPr="00F668F5">
        <w:rPr>
          <w:rFonts w:ascii="Arial" w:hAnsi="Arial" w:cs="Arial"/>
          <w:b/>
        </w:rPr>
        <w:t>Moderator</w:t>
      </w:r>
    </w:p>
    <w:p w14:paraId="769F5467" w14:textId="77777777" w:rsidR="000F5E25" w:rsidRPr="00616B5F" w:rsidRDefault="000F5E25" w:rsidP="000F5E25">
      <w:pPr>
        <w:ind w:left="360" w:right="288"/>
        <w:jc w:val="center"/>
        <w:rPr>
          <w:rFonts w:ascii="Arial" w:hAnsi="Arial" w:cs="Arial"/>
          <w:sz w:val="24"/>
          <w:szCs w:val="24"/>
        </w:rPr>
      </w:pPr>
    </w:p>
    <w:p w14:paraId="34D70F49" w14:textId="77ACBD22" w:rsidR="00011BF5" w:rsidRDefault="004648AE" w:rsidP="007F24FC">
      <w:pPr>
        <w:pStyle w:val="ListParagraph"/>
        <w:numPr>
          <w:ilvl w:val="0"/>
          <w:numId w:val="7"/>
        </w:numPr>
        <w:tabs>
          <w:tab w:val="left" w:pos="270"/>
        </w:tabs>
        <w:ind w:left="360" w:right="288"/>
        <w:rPr>
          <w:rFonts w:ascii="Arial" w:hAnsi="Arial" w:cs="Arial"/>
          <w:bCs/>
          <w:sz w:val="24"/>
          <w:szCs w:val="24"/>
        </w:rPr>
      </w:pPr>
      <w:r>
        <w:rPr>
          <w:rFonts w:ascii="Arial" w:hAnsi="Arial" w:cs="Arial"/>
          <w:bCs/>
          <w:sz w:val="24"/>
          <w:szCs w:val="24"/>
        </w:rPr>
        <w:t>“</w:t>
      </w:r>
      <w:r w:rsidR="00011BF5" w:rsidRPr="00D93993">
        <w:rPr>
          <w:rFonts w:ascii="Arial" w:hAnsi="Arial" w:cs="Arial"/>
          <w:bCs/>
          <w:i/>
          <w:iCs/>
          <w:sz w:val="24"/>
          <w:szCs w:val="24"/>
        </w:rPr>
        <w:t>Applying Cardiovascular Genomics in the Clinic and Beyond</w:t>
      </w:r>
      <w:r w:rsidR="00011BF5">
        <w:rPr>
          <w:rFonts w:ascii="Arial" w:hAnsi="Arial" w:cs="Arial"/>
          <w:bCs/>
          <w:sz w:val="24"/>
          <w:szCs w:val="24"/>
        </w:rPr>
        <w:t>”</w:t>
      </w:r>
      <w:r w:rsidR="00011BF5" w:rsidRPr="00011BF5">
        <w:rPr>
          <w:rFonts w:ascii="Arial" w:hAnsi="Arial" w:cs="Arial"/>
          <w:bCs/>
          <w:sz w:val="24"/>
          <w:szCs w:val="24"/>
        </w:rPr>
        <w:t xml:space="preserve"> </w:t>
      </w:r>
      <w:r w:rsidR="00011BF5">
        <w:rPr>
          <w:rFonts w:ascii="Arial" w:hAnsi="Arial" w:cs="Arial"/>
          <w:bCs/>
          <w:sz w:val="24"/>
          <w:szCs w:val="24"/>
        </w:rPr>
        <w:t>at the American Heart Association Scientific Sessions. New Orleans, LA, November 9, 2025.</w:t>
      </w:r>
    </w:p>
    <w:p w14:paraId="4C88B0AA" w14:textId="77777777" w:rsidR="00011BF5" w:rsidRPr="00011BF5" w:rsidRDefault="00011BF5" w:rsidP="00011BF5">
      <w:pPr>
        <w:tabs>
          <w:tab w:val="left" w:pos="270"/>
        </w:tabs>
        <w:ind w:right="288"/>
        <w:rPr>
          <w:rFonts w:ascii="Arial" w:hAnsi="Arial" w:cs="Arial"/>
          <w:bCs/>
          <w:sz w:val="24"/>
          <w:szCs w:val="24"/>
        </w:rPr>
      </w:pPr>
    </w:p>
    <w:p w14:paraId="60CB6D0D" w14:textId="441AA069" w:rsidR="004648AE" w:rsidRDefault="004648AE" w:rsidP="007F24FC">
      <w:pPr>
        <w:pStyle w:val="ListParagraph"/>
        <w:numPr>
          <w:ilvl w:val="0"/>
          <w:numId w:val="7"/>
        </w:numPr>
        <w:tabs>
          <w:tab w:val="left" w:pos="270"/>
        </w:tabs>
        <w:ind w:left="360" w:right="288"/>
        <w:rPr>
          <w:rFonts w:ascii="Arial" w:hAnsi="Arial" w:cs="Arial"/>
          <w:bCs/>
          <w:sz w:val="24"/>
          <w:szCs w:val="24"/>
        </w:rPr>
      </w:pPr>
      <w:r w:rsidRPr="004648AE">
        <w:rPr>
          <w:rFonts w:ascii="Arial" w:hAnsi="Arial" w:cs="Arial"/>
          <w:bCs/>
          <w:i/>
          <w:iCs/>
          <w:sz w:val="24"/>
          <w:szCs w:val="24"/>
        </w:rPr>
        <w:t>How We Use Personalized Genomics in Clinical Cardiology in 2024</w:t>
      </w:r>
      <w:r>
        <w:rPr>
          <w:rFonts w:ascii="Arial" w:hAnsi="Arial" w:cs="Arial"/>
          <w:bCs/>
          <w:sz w:val="24"/>
          <w:szCs w:val="24"/>
        </w:rPr>
        <w:t>”</w:t>
      </w:r>
      <w:r w:rsidRPr="004648AE">
        <w:rPr>
          <w:rFonts w:ascii="Arial" w:hAnsi="Arial" w:cs="Arial"/>
          <w:bCs/>
          <w:sz w:val="24"/>
          <w:szCs w:val="24"/>
        </w:rPr>
        <w:t xml:space="preserve"> </w:t>
      </w:r>
      <w:r>
        <w:rPr>
          <w:rFonts w:ascii="Arial" w:hAnsi="Arial" w:cs="Arial"/>
          <w:bCs/>
          <w:sz w:val="24"/>
          <w:szCs w:val="24"/>
        </w:rPr>
        <w:t xml:space="preserve">at the American Heart Association Scientific Sessions. Chicago, IL, November 17, 2024. </w:t>
      </w:r>
    </w:p>
    <w:p w14:paraId="27A52CD3" w14:textId="77777777" w:rsidR="004648AE" w:rsidRPr="004648AE" w:rsidRDefault="004648AE" w:rsidP="004648AE">
      <w:pPr>
        <w:tabs>
          <w:tab w:val="left" w:pos="270"/>
        </w:tabs>
        <w:ind w:right="288"/>
        <w:rPr>
          <w:rFonts w:ascii="Arial" w:hAnsi="Arial" w:cs="Arial"/>
          <w:bCs/>
          <w:sz w:val="24"/>
          <w:szCs w:val="24"/>
        </w:rPr>
      </w:pPr>
    </w:p>
    <w:p w14:paraId="59B2B5D3" w14:textId="0CF50F3E" w:rsidR="0051798B" w:rsidRDefault="0051798B" w:rsidP="007F24FC">
      <w:pPr>
        <w:pStyle w:val="ListParagraph"/>
        <w:numPr>
          <w:ilvl w:val="0"/>
          <w:numId w:val="7"/>
        </w:numPr>
        <w:tabs>
          <w:tab w:val="left" w:pos="270"/>
        </w:tabs>
        <w:ind w:left="360" w:right="288"/>
        <w:rPr>
          <w:rFonts w:ascii="Arial" w:hAnsi="Arial" w:cs="Arial"/>
          <w:bCs/>
          <w:sz w:val="24"/>
          <w:szCs w:val="24"/>
        </w:rPr>
      </w:pPr>
      <w:r>
        <w:rPr>
          <w:rFonts w:ascii="Arial" w:hAnsi="Arial" w:cs="Arial"/>
          <w:bCs/>
          <w:sz w:val="24"/>
          <w:szCs w:val="24"/>
        </w:rPr>
        <w:t>“</w:t>
      </w:r>
      <w:r w:rsidRPr="0051798B">
        <w:rPr>
          <w:rFonts w:ascii="Arial" w:hAnsi="Arial" w:cs="Arial"/>
          <w:bCs/>
          <w:i/>
          <w:iCs/>
          <w:sz w:val="24"/>
          <w:szCs w:val="24"/>
        </w:rPr>
        <w:t>The Role of Omics in Vaccine Development: Implications for Cardiovascular Health</w:t>
      </w:r>
      <w:r>
        <w:rPr>
          <w:rFonts w:ascii="Arial" w:hAnsi="Arial" w:cs="Arial"/>
          <w:bCs/>
          <w:sz w:val="24"/>
          <w:szCs w:val="24"/>
        </w:rPr>
        <w:t>”</w:t>
      </w:r>
      <w:r w:rsidRPr="0051798B">
        <w:rPr>
          <w:rFonts w:ascii="Arial" w:hAnsi="Arial" w:cs="Arial"/>
          <w:bCs/>
          <w:sz w:val="24"/>
          <w:szCs w:val="24"/>
        </w:rPr>
        <w:t xml:space="preserve"> </w:t>
      </w:r>
      <w:r>
        <w:rPr>
          <w:rFonts w:ascii="Arial" w:hAnsi="Arial" w:cs="Arial"/>
          <w:bCs/>
          <w:sz w:val="24"/>
          <w:szCs w:val="24"/>
        </w:rPr>
        <w:t>at the American Heart Association Scientific Sessions. Chicago, IL, November 7, 2022.</w:t>
      </w:r>
    </w:p>
    <w:p w14:paraId="2D92DEBD" w14:textId="77777777" w:rsidR="0051798B" w:rsidRPr="0051798B" w:rsidRDefault="0051798B" w:rsidP="0051798B">
      <w:pPr>
        <w:tabs>
          <w:tab w:val="left" w:pos="270"/>
        </w:tabs>
        <w:ind w:right="288"/>
        <w:rPr>
          <w:rFonts w:ascii="Arial" w:hAnsi="Arial" w:cs="Arial"/>
          <w:bCs/>
          <w:sz w:val="24"/>
          <w:szCs w:val="24"/>
        </w:rPr>
      </w:pPr>
    </w:p>
    <w:p w14:paraId="706EFF60" w14:textId="35BAC8B6" w:rsidR="0051798B" w:rsidRDefault="0051798B" w:rsidP="007F24FC">
      <w:pPr>
        <w:pStyle w:val="ListParagraph"/>
        <w:numPr>
          <w:ilvl w:val="0"/>
          <w:numId w:val="7"/>
        </w:numPr>
        <w:tabs>
          <w:tab w:val="left" w:pos="270"/>
        </w:tabs>
        <w:ind w:left="360" w:right="288"/>
        <w:rPr>
          <w:rFonts w:ascii="Arial" w:hAnsi="Arial" w:cs="Arial"/>
          <w:bCs/>
          <w:sz w:val="24"/>
          <w:szCs w:val="24"/>
        </w:rPr>
      </w:pPr>
      <w:r>
        <w:rPr>
          <w:rFonts w:ascii="Arial" w:hAnsi="Arial" w:cs="Arial"/>
          <w:bCs/>
          <w:sz w:val="24"/>
          <w:szCs w:val="24"/>
        </w:rPr>
        <w:t>“</w:t>
      </w:r>
      <w:r w:rsidRPr="0051798B">
        <w:rPr>
          <w:rFonts w:ascii="Arial" w:hAnsi="Arial" w:cs="Arial"/>
          <w:bCs/>
          <w:i/>
          <w:iCs/>
          <w:sz w:val="24"/>
          <w:szCs w:val="24"/>
        </w:rPr>
        <w:t>BEST IN SCIENCE: When AI meets Cardiovascular Genomics</w:t>
      </w:r>
      <w:r>
        <w:rPr>
          <w:rFonts w:ascii="Arial" w:hAnsi="Arial" w:cs="Arial"/>
          <w:bCs/>
          <w:sz w:val="24"/>
          <w:szCs w:val="24"/>
        </w:rPr>
        <w:t>” at the American Heart Association Scientific Sessions. (Invited). Chicago, IL, November 7, 2022.</w:t>
      </w:r>
    </w:p>
    <w:p w14:paraId="24C3F68F" w14:textId="77777777" w:rsidR="0051798B" w:rsidRPr="0051798B" w:rsidRDefault="0051798B" w:rsidP="0051798B">
      <w:pPr>
        <w:tabs>
          <w:tab w:val="left" w:pos="270"/>
        </w:tabs>
        <w:ind w:right="288"/>
        <w:rPr>
          <w:rFonts w:ascii="Arial" w:hAnsi="Arial" w:cs="Arial"/>
          <w:bCs/>
          <w:sz w:val="24"/>
          <w:szCs w:val="24"/>
        </w:rPr>
      </w:pPr>
    </w:p>
    <w:p w14:paraId="5975DD84" w14:textId="43389246" w:rsidR="000F5E25" w:rsidRPr="00616B5F" w:rsidRDefault="000F5E25" w:rsidP="007F24FC">
      <w:pPr>
        <w:pStyle w:val="ListParagraph"/>
        <w:numPr>
          <w:ilvl w:val="0"/>
          <w:numId w:val="7"/>
        </w:numPr>
        <w:tabs>
          <w:tab w:val="left" w:pos="270"/>
        </w:tabs>
        <w:ind w:left="360" w:right="288"/>
        <w:rPr>
          <w:rFonts w:ascii="Arial" w:hAnsi="Arial" w:cs="Arial"/>
          <w:b/>
          <w:sz w:val="24"/>
          <w:szCs w:val="24"/>
        </w:rPr>
      </w:pPr>
      <w:r w:rsidRPr="00616B5F">
        <w:rPr>
          <w:rFonts w:ascii="Arial" w:hAnsi="Arial" w:cs="Arial"/>
          <w:sz w:val="24"/>
          <w:szCs w:val="24"/>
        </w:rPr>
        <w:t>“</w:t>
      </w:r>
      <w:r w:rsidRPr="000F5E25">
        <w:rPr>
          <w:rFonts w:ascii="Arial" w:hAnsi="Arial" w:cs="Arial"/>
          <w:i/>
          <w:sz w:val="24"/>
          <w:szCs w:val="24"/>
        </w:rPr>
        <w:t>Integrated Omics in Heart Failure: Precision Medicine Highlights for Heart Failure Clinicians and Scientists</w:t>
      </w:r>
      <w:r w:rsidRPr="00616B5F">
        <w:rPr>
          <w:rFonts w:ascii="Arial" w:hAnsi="Arial" w:cs="Arial"/>
          <w:sz w:val="24"/>
          <w:szCs w:val="24"/>
        </w:rPr>
        <w:t>”</w:t>
      </w:r>
      <w:r>
        <w:rPr>
          <w:rFonts w:ascii="Arial" w:hAnsi="Arial" w:cs="Arial"/>
          <w:sz w:val="24"/>
          <w:szCs w:val="24"/>
        </w:rPr>
        <w:t xml:space="preserve"> </w:t>
      </w:r>
      <w:r w:rsidR="007211C1">
        <w:rPr>
          <w:rFonts w:ascii="Arial" w:hAnsi="Arial" w:cs="Arial"/>
          <w:sz w:val="24"/>
          <w:szCs w:val="24"/>
        </w:rPr>
        <w:t xml:space="preserve">at the </w:t>
      </w:r>
      <w:r w:rsidR="007D4DAF">
        <w:rPr>
          <w:rFonts w:ascii="Arial" w:hAnsi="Arial" w:cs="Arial"/>
          <w:sz w:val="24"/>
          <w:szCs w:val="24"/>
        </w:rPr>
        <w:t>Heart Failure Society of America Annual Scientific Meeting (Virtual). September 30, 2020.</w:t>
      </w:r>
    </w:p>
    <w:p w14:paraId="761D435D" w14:textId="77777777" w:rsidR="000F5E25" w:rsidRPr="000F5E25" w:rsidRDefault="000F5E25" w:rsidP="000F5E25">
      <w:pPr>
        <w:tabs>
          <w:tab w:val="left" w:pos="270"/>
        </w:tabs>
        <w:ind w:right="288"/>
        <w:rPr>
          <w:rFonts w:ascii="Arial" w:hAnsi="Arial" w:cs="Arial"/>
          <w:b/>
          <w:sz w:val="24"/>
          <w:szCs w:val="24"/>
        </w:rPr>
      </w:pPr>
    </w:p>
    <w:p w14:paraId="45B1CA02" w14:textId="4778C48C" w:rsidR="005A115F" w:rsidRPr="005A115F" w:rsidRDefault="005A115F" w:rsidP="005A115F">
      <w:pPr>
        <w:pStyle w:val="Heading1"/>
        <w:spacing w:after="240"/>
        <w:jc w:val="center"/>
        <w:rPr>
          <w:rFonts w:ascii="Arial" w:hAnsi="Arial" w:cs="Arial"/>
          <w:u w:val="single"/>
        </w:rPr>
      </w:pPr>
      <w:r>
        <w:rPr>
          <w:rFonts w:ascii="Arial" w:hAnsi="Arial" w:cs="Arial"/>
          <w:u w:val="single"/>
        </w:rPr>
        <w:t>RESEARCH PRESS RELEASES</w:t>
      </w:r>
    </w:p>
    <w:p w14:paraId="3AEEEA8F" w14:textId="618C9096" w:rsidR="00D46835" w:rsidRDefault="00D46835" w:rsidP="007F24FC">
      <w:pPr>
        <w:numPr>
          <w:ilvl w:val="0"/>
          <w:numId w:val="1"/>
        </w:numPr>
        <w:ind w:left="360"/>
        <w:rPr>
          <w:rFonts w:ascii="Arial" w:hAnsi="Arial" w:cs="Arial"/>
          <w:sz w:val="24"/>
          <w:szCs w:val="24"/>
        </w:rPr>
      </w:pPr>
      <w:r>
        <w:rPr>
          <w:rFonts w:ascii="Arial" w:hAnsi="Arial" w:cs="Arial"/>
          <w:sz w:val="24"/>
          <w:szCs w:val="24"/>
        </w:rPr>
        <w:t>“</w:t>
      </w:r>
      <w:r w:rsidRPr="007B1256">
        <w:rPr>
          <w:rFonts w:ascii="Arial" w:hAnsi="Arial" w:cs="Arial"/>
          <w:i/>
          <w:iCs/>
          <w:sz w:val="24"/>
          <w:szCs w:val="24"/>
        </w:rPr>
        <w:t>What journalists should know about race-based prescribing</w:t>
      </w:r>
      <w:r>
        <w:rPr>
          <w:rFonts w:ascii="Arial" w:hAnsi="Arial" w:cs="Arial"/>
          <w:sz w:val="24"/>
          <w:szCs w:val="24"/>
        </w:rPr>
        <w:t xml:space="preserve">” by </w:t>
      </w:r>
      <w:r w:rsidRPr="00762BD5">
        <w:rPr>
          <w:rFonts w:ascii="Arial" w:hAnsi="Arial" w:cs="Arial"/>
          <w:sz w:val="24"/>
          <w:szCs w:val="24"/>
        </w:rPr>
        <w:t xml:space="preserve">Jyoti </w:t>
      </w:r>
      <w:proofErr w:type="spellStart"/>
      <w:r w:rsidRPr="00762BD5">
        <w:rPr>
          <w:rFonts w:ascii="Arial" w:hAnsi="Arial" w:cs="Arial"/>
          <w:sz w:val="24"/>
          <w:szCs w:val="24"/>
        </w:rPr>
        <w:t>Madhusoodanan</w:t>
      </w:r>
      <w:proofErr w:type="spellEnd"/>
      <w:r>
        <w:rPr>
          <w:rFonts w:ascii="Arial" w:hAnsi="Arial" w:cs="Arial"/>
          <w:sz w:val="24"/>
          <w:szCs w:val="24"/>
        </w:rPr>
        <w:t xml:space="preserve"> on the Association for Health Care Journalists website on March 10, 2025: </w:t>
      </w:r>
      <w:hyperlink r:id="rId28" w:history="1">
        <w:r w:rsidRPr="00605DDF">
          <w:rPr>
            <w:rStyle w:val="Hyperlink"/>
            <w:rFonts w:ascii="Arial" w:hAnsi="Arial" w:cs="Arial"/>
            <w:sz w:val="24"/>
            <w:szCs w:val="24"/>
          </w:rPr>
          <w:t>https://healthjournalism.org/blog/2025/03/what-journalists-should-know-about-race-based-prescribing/</w:t>
        </w:r>
      </w:hyperlink>
      <w:r>
        <w:rPr>
          <w:rFonts w:ascii="Arial" w:hAnsi="Arial" w:cs="Arial"/>
          <w:sz w:val="24"/>
          <w:szCs w:val="24"/>
        </w:rPr>
        <w:t xml:space="preserve"> </w:t>
      </w:r>
    </w:p>
    <w:p w14:paraId="4A8F26EB" w14:textId="77777777" w:rsidR="00D46835" w:rsidRDefault="00D46835" w:rsidP="00D46835">
      <w:pPr>
        <w:rPr>
          <w:rFonts w:ascii="Arial" w:hAnsi="Arial" w:cs="Arial"/>
          <w:sz w:val="24"/>
          <w:szCs w:val="24"/>
        </w:rPr>
      </w:pPr>
    </w:p>
    <w:p w14:paraId="40F8F8B2" w14:textId="7AA9437E" w:rsidR="00745161" w:rsidRDefault="00745161" w:rsidP="007F24FC">
      <w:pPr>
        <w:numPr>
          <w:ilvl w:val="0"/>
          <w:numId w:val="1"/>
        </w:numPr>
        <w:ind w:left="360"/>
        <w:rPr>
          <w:rFonts w:ascii="Arial" w:hAnsi="Arial" w:cs="Arial"/>
          <w:sz w:val="24"/>
          <w:szCs w:val="24"/>
        </w:rPr>
      </w:pPr>
      <w:r>
        <w:rPr>
          <w:rFonts w:ascii="Arial" w:hAnsi="Arial" w:cs="Arial"/>
          <w:sz w:val="24"/>
          <w:szCs w:val="24"/>
        </w:rPr>
        <w:t>“</w:t>
      </w:r>
      <w:r w:rsidRPr="00381C4D">
        <w:rPr>
          <w:rFonts w:ascii="Arial" w:hAnsi="Arial" w:cs="Arial"/>
          <w:i/>
          <w:iCs/>
          <w:sz w:val="24"/>
          <w:szCs w:val="24"/>
        </w:rPr>
        <w:t>Pharmacogenomics: The Up-and-Coming Field of Pharmacy”</w:t>
      </w:r>
      <w:r>
        <w:rPr>
          <w:rFonts w:ascii="Arial" w:hAnsi="Arial" w:cs="Arial"/>
          <w:sz w:val="24"/>
          <w:szCs w:val="24"/>
        </w:rPr>
        <w:t xml:space="preserve"> by Amisha </w:t>
      </w:r>
      <w:proofErr w:type="spellStart"/>
      <w:r>
        <w:rPr>
          <w:rFonts w:ascii="Arial" w:hAnsi="Arial" w:cs="Arial"/>
          <w:sz w:val="24"/>
          <w:szCs w:val="24"/>
        </w:rPr>
        <w:t>Kalmat</w:t>
      </w:r>
      <w:proofErr w:type="spellEnd"/>
      <w:r>
        <w:rPr>
          <w:rFonts w:ascii="Arial" w:hAnsi="Arial" w:cs="Arial"/>
          <w:sz w:val="24"/>
          <w:szCs w:val="24"/>
        </w:rPr>
        <w:t xml:space="preserve"> on the Pharmacy is Right </w:t>
      </w:r>
      <w:proofErr w:type="gramStart"/>
      <w:r>
        <w:rPr>
          <w:rFonts w:ascii="Arial" w:hAnsi="Arial" w:cs="Arial"/>
          <w:sz w:val="24"/>
          <w:szCs w:val="24"/>
        </w:rPr>
        <w:t>For</w:t>
      </w:r>
      <w:proofErr w:type="gramEnd"/>
      <w:r>
        <w:rPr>
          <w:rFonts w:ascii="Arial" w:hAnsi="Arial" w:cs="Arial"/>
          <w:sz w:val="24"/>
          <w:szCs w:val="24"/>
        </w:rPr>
        <w:t xml:space="preserve"> Me Blog on August 26, 2024. URL:  </w:t>
      </w:r>
      <w:hyperlink r:id="rId29" w:history="1">
        <w:r w:rsidRPr="00964F80">
          <w:rPr>
            <w:rStyle w:val="Hyperlink"/>
            <w:rFonts w:ascii="Arial" w:hAnsi="Arial" w:cs="Arial"/>
            <w:sz w:val="24"/>
            <w:szCs w:val="24"/>
          </w:rPr>
          <w:t>https://pharmacyforme.org/2024/08/26/pharmacogenomics-the-up-and-coming-field-of-pharmacy</w:t>
        </w:r>
      </w:hyperlink>
      <w:r>
        <w:rPr>
          <w:rFonts w:ascii="Arial" w:hAnsi="Arial" w:cs="Arial"/>
          <w:sz w:val="24"/>
          <w:szCs w:val="24"/>
        </w:rPr>
        <w:t xml:space="preserve"> </w:t>
      </w:r>
    </w:p>
    <w:p w14:paraId="13D1AAA6" w14:textId="77777777" w:rsidR="00DD54CE" w:rsidRDefault="00DD54CE" w:rsidP="00DD54CE">
      <w:pPr>
        <w:rPr>
          <w:rFonts w:ascii="Arial" w:hAnsi="Arial" w:cs="Arial"/>
          <w:sz w:val="24"/>
          <w:szCs w:val="24"/>
        </w:rPr>
      </w:pPr>
    </w:p>
    <w:p w14:paraId="538C5ACD" w14:textId="7C64808F" w:rsidR="00762BD5" w:rsidRDefault="00762BD5" w:rsidP="007F24FC">
      <w:pPr>
        <w:numPr>
          <w:ilvl w:val="0"/>
          <w:numId w:val="1"/>
        </w:numPr>
        <w:ind w:left="360"/>
        <w:rPr>
          <w:rFonts w:ascii="Arial" w:hAnsi="Arial" w:cs="Arial"/>
          <w:sz w:val="24"/>
          <w:szCs w:val="24"/>
        </w:rPr>
      </w:pPr>
      <w:r>
        <w:rPr>
          <w:rFonts w:ascii="Arial" w:hAnsi="Arial" w:cs="Arial"/>
          <w:sz w:val="24"/>
          <w:szCs w:val="24"/>
        </w:rPr>
        <w:t>“</w:t>
      </w:r>
      <w:r w:rsidRPr="00356FD7">
        <w:rPr>
          <w:rFonts w:ascii="Arial" w:hAnsi="Arial" w:cs="Arial"/>
          <w:i/>
          <w:iCs/>
          <w:sz w:val="24"/>
          <w:szCs w:val="24"/>
        </w:rPr>
        <w:t>Genetic Variation Impacts Drug Efficacy. Could Testing Help?”</w:t>
      </w:r>
      <w:r>
        <w:rPr>
          <w:rFonts w:ascii="Arial" w:hAnsi="Arial" w:cs="Arial"/>
          <w:sz w:val="24"/>
          <w:szCs w:val="24"/>
        </w:rPr>
        <w:t xml:space="preserve"> by </w:t>
      </w:r>
      <w:r w:rsidRPr="00762BD5">
        <w:rPr>
          <w:rFonts w:ascii="Arial" w:hAnsi="Arial" w:cs="Arial"/>
          <w:sz w:val="24"/>
          <w:szCs w:val="24"/>
        </w:rPr>
        <w:t xml:space="preserve">Jyoti </w:t>
      </w:r>
      <w:proofErr w:type="spellStart"/>
      <w:r w:rsidRPr="00762BD5">
        <w:rPr>
          <w:rFonts w:ascii="Arial" w:hAnsi="Arial" w:cs="Arial"/>
          <w:sz w:val="24"/>
          <w:szCs w:val="24"/>
        </w:rPr>
        <w:t>Madhusoodanan</w:t>
      </w:r>
      <w:proofErr w:type="spellEnd"/>
      <w:r>
        <w:rPr>
          <w:rFonts w:ascii="Arial" w:hAnsi="Arial" w:cs="Arial"/>
          <w:sz w:val="24"/>
          <w:szCs w:val="24"/>
        </w:rPr>
        <w:t xml:space="preserve"> in </w:t>
      </w:r>
      <w:proofErr w:type="spellStart"/>
      <w:r>
        <w:rPr>
          <w:rFonts w:ascii="Arial" w:hAnsi="Arial" w:cs="Arial"/>
          <w:sz w:val="24"/>
          <w:szCs w:val="24"/>
        </w:rPr>
        <w:t>Undark</w:t>
      </w:r>
      <w:proofErr w:type="spellEnd"/>
      <w:r>
        <w:rPr>
          <w:rFonts w:ascii="Arial" w:hAnsi="Arial" w:cs="Arial"/>
          <w:sz w:val="24"/>
          <w:szCs w:val="24"/>
        </w:rPr>
        <w:t xml:space="preserve"> digital magazine on August 14, 2024: </w:t>
      </w:r>
      <w:hyperlink r:id="rId30" w:history="1">
        <w:r w:rsidRPr="00605DDF">
          <w:rPr>
            <w:rStyle w:val="Hyperlink"/>
            <w:rFonts w:ascii="Arial" w:hAnsi="Arial" w:cs="Arial"/>
            <w:sz w:val="24"/>
            <w:szCs w:val="24"/>
          </w:rPr>
          <w:t>https://undark.org/2024/08/14/pharmacogenetic-testing-healthcare-mainstream/</w:t>
        </w:r>
      </w:hyperlink>
      <w:r>
        <w:rPr>
          <w:rFonts w:ascii="Arial" w:hAnsi="Arial" w:cs="Arial"/>
          <w:sz w:val="24"/>
          <w:szCs w:val="24"/>
        </w:rPr>
        <w:t xml:space="preserve">  </w:t>
      </w:r>
    </w:p>
    <w:p w14:paraId="4DC213CE" w14:textId="77777777" w:rsidR="00762BD5" w:rsidRDefault="00762BD5" w:rsidP="008678C9">
      <w:pPr>
        <w:rPr>
          <w:rFonts w:ascii="Arial" w:hAnsi="Arial" w:cs="Arial"/>
          <w:sz w:val="24"/>
          <w:szCs w:val="24"/>
        </w:rPr>
      </w:pPr>
    </w:p>
    <w:p w14:paraId="2A4653B7" w14:textId="4A843A6C" w:rsidR="00F92CA9" w:rsidRDefault="00F92CA9" w:rsidP="007F24FC">
      <w:pPr>
        <w:numPr>
          <w:ilvl w:val="0"/>
          <w:numId w:val="1"/>
        </w:numPr>
        <w:ind w:left="360"/>
        <w:rPr>
          <w:rFonts w:ascii="Arial" w:hAnsi="Arial" w:cs="Arial"/>
          <w:sz w:val="24"/>
          <w:szCs w:val="24"/>
        </w:rPr>
      </w:pPr>
      <w:r>
        <w:rPr>
          <w:rFonts w:ascii="Arial" w:hAnsi="Arial" w:cs="Arial"/>
          <w:sz w:val="24"/>
          <w:szCs w:val="24"/>
        </w:rPr>
        <w:t>“</w:t>
      </w:r>
      <w:r w:rsidRPr="00190B54">
        <w:rPr>
          <w:rFonts w:ascii="Arial" w:hAnsi="Arial" w:cs="Arial"/>
          <w:i/>
          <w:iCs/>
          <w:sz w:val="24"/>
          <w:szCs w:val="24"/>
        </w:rPr>
        <w:t>Polygenic Risk Score Shows Promise Predicting Beta Blocker Response in Heart Failure Patients</w:t>
      </w:r>
      <w:r>
        <w:rPr>
          <w:rFonts w:ascii="Arial" w:hAnsi="Arial" w:cs="Arial"/>
          <w:sz w:val="24"/>
          <w:szCs w:val="24"/>
        </w:rPr>
        <w:t xml:space="preserve">” by Jessica Kim Cohen of </w:t>
      </w:r>
      <w:proofErr w:type="spellStart"/>
      <w:r>
        <w:rPr>
          <w:rFonts w:ascii="Arial" w:hAnsi="Arial" w:cs="Arial"/>
          <w:sz w:val="24"/>
          <w:szCs w:val="24"/>
        </w:rPr>
        <w:t>GenomeWeb</w:t>
      </w:r>
      <w:proofErr w:type="spellEnd"/>
      <w:r>
        <w:rPr>
          <w:rFonts w:ascii="Arial" w:hAnsi="Arial" w:cs="Arial"/>
          <w:sz w:val="24"/>
          <w:szCs w:val="24"/>
        </w:rPr>
        <w:t xml:space="preserve"> on April 2, 2023. URL: </w:t>
      </w:r>
      <w:hyperlink r:id="rId31" w:history="1">
        <w:r w:rsidRPr="00F92CA9">
          <w:rPr>
            <w:rStyle w:val="Hyperlink"/>
            <w:rFonts w:ascii="Arial" w:hAnsi="Arial" w:cs="Arial"/>
            <w:sz w:val="24"/>
            <w:szCs w:val="24"/>
          </w:rPr>
          <w:t>https://www.genomeweb.com/cardiovascular-disease/polygenic-risk-score-shows-promise-predicting-beta-blocker-response-heart?utm_source=Sailthru&amp;utm_medium=email&amp;utm_campaign=GWDN%20Tues%20AM%202023-04-04&amp;utm_term=GW%20Daily%20News%20Bulletin#.ZCw9lXbMLIU</w:t>
        </w:r>
      </w:hyperlink>
      <w:r>
        <w:rPr>
          <w:rFonts w:ascii="Arial" w:hAnsi="Arial" w:cs="Arial"/>
          <w:sz w:val="24"/>
          <w:szCs w:val="24"/>
        </w:rPr>
        <w:t xml:space="preserve"> </w:t>
      </w:r>
    </w:p>
    <w:p w14:paraId="797AB88A" w14:textId="77777777" w:rsidR="00F92CA9" w:rsidRDefault="00F92CA9" w:rsidP="00F92CA9">
      <w:pPr>
        <w:rPr>
          <w:rFonts w:ascii="Arial" w:hAnsi="Arial" w:cs="Arial"/>
          <w:sz w:val="24"/>
          <w:szCs w:val="24"/>
        </w:rPr>
      </w:pPr>
    </w:p>
    <w:p w14:paraId="281754EC" w14:textId="6706586A" w:rsidR="00141D88" w:rsidRDefault="00141D88" w:rsidP="007F24FC">
      <w:pPr>
        <w:numPr>
          <w:ilvl w:val="0"/>
          <w:numId w:val="1"/>
        </w:numPr>
        <w:ind w:left="360"/>
        <w:rPr>
          <w:rFonts w:ascii="Arial" w:hAnsi="Arial" w:cs="Arial"/>
          <w:sz w:val="24"/>
          <w:szCs w:val="24"/>
        </w:rPr>
      </w:pPr>
      <w:r>
        <w:rPr>
          <w:rFonts w:ascii="Arial" w:hAnsi="Arial" w:cs="Arial"/>
          <w:sz w:val="24"/>
          <w:szCs w:val="24"/>
        </w:rPr>
        <w:t>“</w:t>
      </w:r>
      <w:r w:rsidRPr="006319AE">
        <w:rPr>
          <w:rFonts w:ascii="Arial" w:hAnsi="Arial" w:cs="Arial"/>
          <w:i/>
          <w:iCs/>
          <w:sz w:val="24"/>
          <w:szCs w:val="24"/>
        </w:rPr>
        <w:t>Dr. Jasmine Luzum Publishes Review of Pharmacogenomics for COVID-19 Therapies</w:t>
      </w:r>
      <w:r>
        <w:rPr>
          <w:rFonts w:ascii="Arial" w:hAnsi="Arial" w:cs="Arial"/>
          <w:sz w:val="24"/>
          <w:szCs w:val="24"/>
        </w:rPr>
        <w:t xml:space="preserve">” on the University of Michigan College of Pharmacy website on September 3, 2020. URL: </w:t>
      </w:r>
      <w:hyperlink r:id="rId32" w:history="1">
        <w:r w:rsidRPr="005A2913">
          <w:rPr>
            <w:rStyle w:val="Hyperlink"/>
            <w:rFonts w:ascii="Arial" w:hAnsi="Arial" w:cs="Arial"/>
            <w:sz w:val="24"/>
            <w:szCs w:val="24"/>
          </w:rPr>
          <w:t>https://pharmacy.umich.edu/about-college/news/category/research-news/dr-jasmine-luzum-publishes-review-pharmacogenomics-covid-19-therapies</w:t>
        </w:r>
      </w:hyperlink>
      <w:r>
        <w:rPr>
          <w:rFonts w:ascii="Arial" w:hAnsi="Arial" w:cs="Arial"/>
          <w:sz w:val="24"/>
          <w:szCs w:val="24"/>
        </w:rPr>
        <w:t xml:space="preserve"> </w:t>
      </w:r>
    </w:p>
    <w:p w14:paraId="6EF83168" w14:textId="77777777" w:rsidR="00141D88" w:rsidRDefault="00141D88" w:rsidP="00141D88">
      <w:pPr>
        <w:rPr>
          <w:rFonts w:ascii="Arial" w:hAnsi="Arial" w:cs="Arial"/>
          <w:sz w:val="24"/>
          <w:szCs w:val="24"/>
        </w:rPr>
      </w:pPr>
    </w:p>
    <w:p w14:paraId="23549EC5" w14:textId="372F6263" w:rsidR="000775B6" w:rsidRPr="00F7010F" w:rsidRDefault="001E13CC" w:rsidP="007F24FC">
      <w:pPr>
        <w:numPr>
          <w:ilvl w:val="0"/>
          <w:numId w:val="1"/>
        </w:numPr>
        <w:ind w:left="360"/>
        <w:rPr>
          <w:rFonts w:ascii="Arial" w:hAnsi="Arial" w:cs="Arial"/>
          <w:sz w:val="24"/>
          <w:szCs w:val="24"/>
        </w:rPr>
      </w:pPr>
      <w:r>
        <w:rPr>
          <w:rFonts w:ascii="Arial" w:hAnsi="Arial" w:cs="Arial"/>
          <w:sz w:val="24"/>
          <w:szCs w:val="24"/>
        </w:rPr>
        <w:t xml:space="preserve"> </w:t>
      </w:r>
      <w:r w:rsidR="000775B6">
        <w:rPr>
          <w:rFonts w:ascii="Arial" w:hAnsi="Arial" w:cs="Arial"/>
          <w:sz w:val="24"/>
          <w:szCs w:val="24"/>
        </w:rPr>
        <w:t>“</w:t>
      </w:r>
      <w:r w:rsidR="000775B6" w:rsidRPr="00FD604C">
        <w:rPr>
          <w:rFonts w:ascii="Arial" w:hAnsi="Arial" w:cs="Arial"/>
          <w:i/>
          <w:sz w:val="24"/>
          <w:szCs w:val="24"/>
        </w:rPr>
        <w:t>Student researchers shine in Seattle</w:t>
      </w:r>
      <w:r w:rsidR="000775B6">
        <w:rPr>
          <w:rFonts w:ascii="Arial" w:hAnsi="Arial" w:cs="Arial"/>
          <w:sz w:val="24"/>
          <w:szCs w:val="24"/>
        </w:rPr>
        <w:t>”</w:t>
      </w:r>
      <w:r w:rsidR="00F7010F" w:rsidRPr="00F7010F">
        <w:rPr>
          <w:rFonts w:ascii="Arial" w:hAnsi="Arial" w:cs="Arial"/>
          <w:sz w:val="24"/>
          <w:szCs w:val="24"/>
        </w:rPr>
        <w:t xml:space="preserve"> </w:t>
      </w:r>
      <w:r w:rsidR="00F7010F">
        <w:rPr>
          <w:rFonts w:ascii="Arial" w:hAnsi="Arial" w:cs="Arial"/>
          <w:sz w:val="24"/>
          <w:szCs w:val="24"/>
        </w:rPr>
        <w:t xml:space="preserve">(Student Rebekah Mahoney featured in) </w:t>
      </w:r>
      <w:r w:rsidR="000775B6">
        <w:rPr>
          <w:rFonts w:ascii="Arial" w:hAnsi="Arial" w:cs="Arial"/>
          <w:sz w:val="24"/>
          <w:szCs w:val="24"/>
        </w:rPr>
        <w:t xml:space="preserve">on the American Pharmacists Association website on July 23, 2019. URL: </w:t>
      </w:r>
      <w:hyperlink r:id="rId33" w:history="1">
        <w:r w:rsidR="00F7010F" w:rsidRPr="00963EE2">
          <w:rPr>
            <w:rStyle w:val="Hyperlink"/>
            <w:rFonts w:ascii="Arial" w:hAnsi="Arial" w:cs="Arial"/>
            <w:sz w:val="24"/>
            <w:szCs w:val="24"/>
          </w:rPr>
          <w:t>https://www.pharmacist.com/Publications/Transitions/student-researchers-shine-in-seattle</w:t>
        </w:r>
      </w:hyperlink>
      <w:r w:rsidR="00F7010F">
        <w:rPr>
          <w:rFonts w:ascii="Arial" w:hAnsi="Arial" w:cs="Arial"/>
          <w:sz w:val="24"/>
          <w:szCs w:val="24"/>
        </w:rPr>
        <w:t xml:space="preserve"> </w:t>
      </w:r>
    </w:p>
    <w:p w14:paraId="07F264BF" w14:textId="77777777" w:rsidR="000775B6" w:rsidRDefault="000775B6" w:rsidP="000775B6">
      <w:pPr>
        <w:ind w:left="360"/>
        <w:rPr>
          <w:rFonts w:ascii="Arial" w:hAnsi="Arial" w:cs="Arial"/>
          <w:sz w:val="24"/>
          <w:szCs w:val="24"/>
        </w:rPr>
      </w:pPr>
    </w:p>
    <w:p w14:paraId="27EFAC2E" w14:textId="5CE782B7" w:rsidR="00E434EA" w:rsidRDefault="00E434EA" w:rsidP="007F24FC">
      <w:pPr>
        <w:numPr>
          <w:ilvl w:val="0"/>
          <w:numId w:val="1"/>
        </w:numPr>
        <w:ind w:left="360"/>
        <w:rPr>
          <w:rFonts w:ascii="Arial" w:hAnsi="Arial" w:cs="Arial"/>
          <w:sz w:val="24"/>
          <w:szCs w:val="24"/>
        </w:rPr>
      </w:pPr>
      <w:r w:rsidRPr="00E434EA">
        <w:rPr>
          <w:rFonts w:ascii="Arial" w:hAnsi="Arial" w:cs="Arial"/>
          <w:sz w:val="24"/>
          <w:szCs w:val="24"/>
        </w:rPr>
        <w:t>“</w:t>
      </w:r>
      <w:r w:rsidR="00306699" w:rsidRPr="00306699">
        <w:rPr>
          <w:rFonts w:ascii="Arial" w:hAnsi="Arial" w:cs="Arial"/>
          <w:i/>
          <w:sz w:val="24"/>
          <w:szCs w:val="24"/>
        </w:rPr>
        <w:t>U-M Pharmacy Professor Jasmine Luzum Named Rising Star</w:t>
      </w:r>
      <w:r w:rsidRPr="00E434EA">
        <w:rPr>
          <w:rFonts w:ascii="Arial" w:hAnsi="Arial" w:cs="Arial"/>
          <w:sz w:val="24"/>
          <w:szCs w:val="24"/>
        </w:rPr>
        <w:t>”</w:t>
      </w:r>
      <w:r>
        <w:rPr>
          <w:rFonts w:ascii="Arial" w:hAnsi="Arial" w:cs="Arial"/>
          <w:sz w:val="24"/>
          <w:szCs w:val="24"/>
        </w:rPr>
        <w:t xml:space="preserve"> on the University of Michigan College of Pharmacy website on </w:t>
      </w:r>
      <w:r w:rsidR="00306699" w:rsidRPr="00306699">
        <w:rPr>
          <w:rFonts w:ascii="Arial" w:hAnsi="Arial" w:cs="Arial"/>
          <w:sz w:val="24"/>
          <w:szCs w:val="24"/>
        </w:rPr>
        <w:t>December 11, 2019</w:t>
      </w:r>
      <w:r>
        <w:rPr>
          <w:rFonts w:ascii="Arial" w:hAnsi="Arial" w:cs="Arial"/>
          <w:sz w:val="24"/>
          <w:szCs w:val="24"/>
        </w:rPr>
        <w:t xml:space="preserve">. URL: </w:t>
      </w:r>
      <w:hyperlink r:id="rId34" w:history="1">
        <w:r w:rsidR="00306699" w:rsidRPr="00306699">
          <w:rPr>
            <w:rStyle w:val="Hyperlink"/>
            <w:rFonts w:ascii="Arial" w:hAnsi="Arial" w:cs="Arial"/>
            <w:sz w:val="24"/>
            <w:szCs w:val="24"/>
          </w:rPr>
          <w:t>https://pharmacy.umich.edu/news/u-m-pharmacy-professor-jasmine-luzum-named-rising-star/</w:t>
        </w:r>
      </w:hyperlink>
      <w:r w:rsidRPr="00306699">
        <w:rPr>
          <w:rFonts w:ascii="Arial" w:hAnsi="Arial" w:cs="Arial"/>
          <w:sz w:val="32"/>
          <w:szCs w:val="32"/>
        </w:rPr>
        <w:t xml:space="preserve"> </w:t>
      </w:r>
    </w:p>
    <w:p w14:paraId="5D4A0AD5" w14:textId="77777777" w:rsidR="00E434EA" w:rsidRDefault="00E434EA" w:rsidP="00E434EA">
      <w:pPr>
        <w:ind w:left="360"/>
        <w:rPr>
          <w:rFonts w:ascii="Arial" w:hAnsi="Arial" w:cs="Arial"/>
          <w:sz w:val="24"/>
          <w:szCs w:val="24"/>
        </w:rPr>
      </w:pPr>
    </w:p>
    <w:p w14:paraId="50C4760D" w14:textId="77777777" w:rsidR="00EB2F38" w:rsidRPr="005B6077" w:rsidRDefault="00EB2F38" w:rsidP="007F24FC">
      <w:pPr>
        <w:numPr>
          <w:ilvl w:val="0"/>
          <w:numId w:val="1"/>
        </w:numPr>
        <w:ind w:left="360"/>
        <w:rPr>
          <w:rFonts w:ascii="Arial" w:hAnsi="Arial" w:cs="Arial"/>
          <w:i/>
          <w:sz w:val="24"/>
          <w:szCs w:val="24"/>
        </w:rPr>
      </w:pPr>
      <w:r w:rsidRPr="00A2383A">
        <w:rPr>
          <w:rFonts w:ascii="Arial" w:hAnsi="Arial" w:cs="Arial"/>
          <w:sz w:val="24"/>
          <w:szCs w:val="24"/>
        </w:rPr>
        <w:t>“</w:t>
      </w:r>
      <w:r w:rsidRPr="00FD604C">
        <w:rPr>
          <w:rFonts w:ascii="Arial" w:hAnsi="Arial" w:cs="Arial"/>
          <w:i/>
          <w:sz w:val="24"/>
          <w:szCs w:val="24"/>
        </w:rPr>
        <w:t xml:space="preserve">Impact Award: Jasmine </w:t>
      </w:r>
      <w:proofErr w:type="spellStart"/>
      <w:r w:rsidRPr="00FD604C">
        <w:rPr>
          <w:rFonts w:ascii="Arial" w:hAnsi="Arial" w:cs="Arial"/>
          <w:i/>
          <w:sz w:val="24"/>
          <w:szCs w:val="24"/>
        </w:rPr>
        <w:t>Talameh</w:t>
      </w:r>
      <w:proofErr w:type="spellEnd"/>
      <w:r w:rsidRPr="00FD604C">
        <w:rPr>
          <w:rFonts w:ascii="Arial" w:hAnsi="Arial" w:cs="Arial"/>
          <w:i/>
          <w:sz w:val="24"/>
          <w:szCs w:val="24"/>
        </w:rPr>
        <w:t xml:space="preserve"> Links Beta-Blocker Effectiveness to Genotype</w:t>
      </w:r>
      <w:r w:rsidRPr="00A2383A">
        <w:rPr>
          <w:rFonts w:ascii="Arial" w:hAnsi="Arial" w:cs="Arial"/>
          <w:sz w:val="24"/>
          <w:szCs w:val="24"/>
        </w:rPr>
        <w:t xml:space="preserve">” on the UNC Eshelman School of Pharmacy website on May 7, 2013. URL: </w:t>
      </w:r>
      <w:hyperlink r:id="rId35" w:history="1">
        <w:r w:rsidR="005B6077" w:rsidRPr="005F4E68">
          <w:rPr>
            <w:rStyle w:val="Hyperlink"/>
            <w:rFonts w:ascii="Arial" w:hAnsi="Arial" w:cs="Arial"/>
            <w:sz w:val="24"/>
            <w:szCs w:val="24"/>
          </w:rPr>
          <w:t>http://pharmacy.unc.edu/impact-award-jasmine-talameh-links-beta-blocker-effectiveness-to-genotype/</w:t>
        </w:r>
      </w:hyperlink>
    </w:p>
    <w:p w14:paraId="1BF1BF05" w14:textId="77777777" w:rsidR="005B6077" w:rsidRDefault="005B6077" w:rsidP="008D703F">
      <w:pPr>
        <w:pStyle w:val="ListParagraph"/>
        <w:ind w:left="360"/>
        <w:rPr>
          <w:rFonts w:ascii="Arial" w:hAnsi="Arial" w:cs="Arial"/>
          <w:i/>
          <w:sz w:val="24"/>
          <w:szCs w:val="24"/>
        </w:rPr>
      </w:pPr>
    </w:p>
    <w:p w14:paraId="2439E4AE" w14:textId="77777777" w:rsidR="00EB2F38" w:rsidRPr="00EE5174" w:rsidRDefault="00EB2F38" w:rsidP="007F24FC">
      <w:pPr>
        <w:numPr>
          <w:ilvl w:val="0"/>
          <w:numId w:val="1"/>
        </w:numPr>
        <w:ind w:left="360"/>
        <w:rPr>
          <w:rStyle w:val="Hyperlink"/>
          <w:rFonts w:ascii="Arial" w:hAnsi="Arial" w:cs="Arial"/>
          <w:i/>
          <w:color w:val="auto"/>
          <w:sz w:val="24"/>
          <w:szCs w:val="24"/>
          <w:u w:val="none"/>
        </w:rPr>
      </w:pPr>
      <w:r w:rsidRPr="00A2383A">
        <w:rPr>
          <w:rFonts w:ascii="Arial" w:hAnsi="Arial" w:cs="Arial"/>
          <w:sz w:val="24"/>
          <w:szCs w:val="24"/>
        </w:rPr>
        <w:t>“</w:t>
      </w:r>
      <w:r w:rsidRPr="00FD604C">
        <w:rPr>
          <w:rFonts w:ascii="Arial" w:hAnsi="Arial" w:cs="Arial"/>
          <w:i/>
          <w:sz w:val="24"/>
          <w:szCs w:val="24"/>
        </w:rPr>
        <w:t xml:space="preserve">Doctoral Student </w:t>
      </w:r>
      <w:proofErr w:type="spellStart"/>
      <w:r w:rsidRPr="00FD604C">
        <w:rPr>
          <w:rFonts w:ascii="Arial" w:hAnsi="Arial" w:cs="Arial"/>
          <w:i/>
          <w:sz w:val="24"/>
          <w:szCs w:val="24"/>
        </w:rPr>
        <w:t>Talameh</w:t>
      </w:r>
      <w:proofErr w:type="spellEnd"/>
      <w:r w:rsidRPr="00FD604C">
        <w:rPr>
          <w:rFonts w:ascii="Arial" w:hAnsi="Arial" w:cs="Arial"/>
          <w:i/>
          <w:sz w:val="24"/>
          <w:szCs w:val="24"/>
        </w:rPr>
        <w:t xml:space="preserve"> Receives </w:t>
      </w:r>
      <w:proofErr w:type="spellStart"/>
      <w:r w:rsidRPr="00FD604C">
        <w:rPr>
          <w:rFonts w:ascii="Arial" w:hAnsi="Arial" w:cs="Arial"/>
          <w:i/>
          <w:sz w:val="24"/>
          <w:szCs w:val="24"/>
        </w:rPr>
        <w:t>Hadzija</w:t>
      </w:r>
      <w:proofErr w:type="spellEnd"/>
      <w:r w:rsidRPr="00FD604C">
        <w:rPr>
          <w:rFonts w:ascii="Arial" w:hAnsi="Arial" w:cs="Arial"/>
          <w:i/>
          <w:sz w:val="24"/>
          <w:szCs w:val="24"/>
        </w:rPr>
        <w:t xml:space="preserve"> Award</w:t>
      </w:r>
      <w:r w:rsidRPr="00A2383A">
        <w:rPr>
          <w:rFonts w:ascii="Arial" w:hAnsi="Arial" w:cs="Arial"/>
          <w:sz w:val="24"/>
          <w:szCs w:val="24"/>
        </w:rPr>
        <w:t>” on the UNC Eshelman School of Pharmacy website on April 13, 20</w:t>
      </w:r>
      <w:r w:rsidR="006347D2" w:rsidRPr="00A2383A">
        <w:rPr>
          <w:rFonts w:ascii="Arial" w:hAnsi="Arial" w:cs="Arial"/>
          <w:sz w:val="24"/>
          <w:szCs w:val="24"/>
        </w:rPr>
        <w:t>1</w:t>
      </w:r>
      <w:r w:rsidRPr="00A2383A">
        <w:rPr>
          <w:rFonts w:ascii="Arial" w:hAnsi="Arial" w:cs="Arial"/>
          <w:sz w:val="24"/>
          <w:szCs w:val="24"/>
        </w:rPr>
        <w:t xml:space="preserve">2. URL: </w:t>
      </w:r>
      <w:hyperlink r:id="rId36" w:history="1">
        <w:r w:rsidR="00FD6B35" w:rsidRPr="005F4E68">
          <w:rPr>
            <w:rStyle w:val="Hyperlink"/>
            <w:rFonts w:ascii="Arial" w:hAnsi="Arial" w:cs="Arial"/>
            <w:sz w:val="24"/>
            <w:szCs w:val="24"/>
          </w:rPr>
          <w:t>https://pharmacy.unc.edu/doctoral-student-talameh-receives-hadzija-award/</w:t>
        </w:r>
      </w:hyperlink>
    </w:p>
    <w:p w14:paraId="5C06B416" w14:textId="77777777" w:rsidR="00FD6B35" w:rsidRDefault="00FD6B35" w:rsidP="008D703F">
      <w:pPr>
        <w:pStyle w:val="ListParagraph"/>
        <w:ind w:left="360"/>
        <w:rPr>
          <w:rFonts w:ascii="Arial" w:hAnsi="Arial" w:cs="Arial"/>
          <w:i/>
          <w:sz w:val="24"/>
          <w:szCs w:val="24"/>
        </w:rPr>
      </w:pPr>
    </w:p>
    <w:p w14:paraId="083797C6" w14:textId="77777777" w:rsidR="00EB2F38" w:rsidRPr="00A2383A" w:rsidRDefault="00EB2F38" w:rsidP="007F24FC">
      <w:pPr>
        <w:numPr>
          <w:ilvl w:val="0"/>
          <w:numId w:val="1"/>
        </w:numPr>
        <w:ind w:left="360"/>
        <w:jc w:val="both"/>
        <w:rPr>
          <w:rFonts w:ascii="Arial" w:hAnsi="Arial" w:cs="Arial"/>
          <w:i/>
          <w:sz w:val="24"/>
          <w:szCs w:val="24"/>
        </w:rPr>
      </w:pPr>
      <w:r w:rsidRPr="00A2383A">
        <w:rPr>
          <w:rFonts w:ascii="Arial" w:hAnsi="Arial" w:cs="Arial"/>
          <w:sz w:val="24"/>
          <w:szCs w:val="24"/>
        </w:rPr>
        <w:lastRenderedPageBreak/>
        <w:t>“</w:t>
      </w:r>
      <w:r w:rsidRPr="00FD604C">
        <w:rPr>
          <w:rFonts w:ascii="Arial" w:hAnsi="Arial" w:cs="Arial"/>
          <w:i/>
          <w:sz w:val="24"/>
          <w:szCs w:val="24"/>
        </w:rPr>
        <w:t>UNC Analysis Finds Beta1-AR Alleles Impact Survival in Patients Treated with Beta-Blockers</w:t>
      </w:r>
      <w:r w:rsidRPr="00A2383A">
        <w:rPr>
          <w:rFonts w:ascii="Arial" w:hAnsi="Arial" w:cs="Arial"/>
          <w:sz w:val="24"/>
          <w:szCs w:val="24"/>
        </w:rPr>
        <w:t>” by Turna Ray in</w:t>
      </w:r>
      <w:r w:rsidRPr="00A2383A">
        <w:rPr>
          <w:rFonts w:ascii="Arial" w:hAnsi="Arial" w:cs="Arial"/>
          <w:i/>
          <w:sz w:val="24"/>
          <w:szCs w:val="24"/>
        </w:rPr>
        <w:t xml:space="preserve"> </w:t>
      </w:r>
      <w:proofErr w:type="spellStart"/>
      <w:r w:rsidRPr="00A2383A">
        <w:rPr>
          <w:rFonts w:ascii="Arial" w:hAnsi="Arial" w:cs="Arial"/>
          <w:i/>
          <w:sz w:val="24"/>
          <w:szCs w:val="24"/>
        </w:rPr>
        <w:t>GenomeWeb</w:t>
      </w:r>
      <w:proofErr w:type="spellEnd"/>
      <w:r w:rsidRPr="00A2383A">
        <w:rPr>
          <w:rFonts w:ascii="Arial" w:hAnsi="Arial" w:cs="Arial"/>
          <w:i/>
          <w:sz w:val="24"/>
          <w:szCs w:val="24"/>
        </w:rPr>
        <w:t xml:space="preserve"> Pharmacogenomics Reporter </w:t>
      </w:r>
      <w:r w:rsidRPr="00A2383A">
        <w:rPr>
          <w:rFonts w:ascii="Arial" w:hAnsi="Arial" w:cs="Arial"/>
          <w:sz w:val="24"/>
          <w:szCs w:val="24"/>
        </w:rPr>
        <w:t>on March 29, 2012</w:t>
      </w:r>
      <w:r w:rsidRPr="00A2383A">
        <w:rPr>
          <w:rFonts w:ascii="Arial" w:hAnsi="Arial" w:cs="Arial"/>
          <w:i/>
          <w:sz w:val="24"/>
          <w:szCs w:val="24"/>
        </w:rPr>
        <w:t xml:space="preserve">. </w:t>
      </w:r>
      <w:r w:rsidRPr="00A2383A">
        <w:rPr>
          <w:rFonts w:ascii="Arial" w:hAnsi="Arial" w:cs="Arial"/>
          <w:sz w:val="24"/>
          <w:szCs w:val="24"/>
        </w:rPr>
        <w:t xml:space="preserve">URL: </w:t>
      </w:r>
      <w:hyperlink r:id="rId37" w:history="1">
        <w:r w:rsidRPr="0097785F">
          <w:rPr>
            <w:rStyle w:val="Hyperlink"/>
            <w:rFonts w:ascii="Arial" w:hAnsi="Arial" w:cs="Arial"/>
            <w:sz w:val="24"/>
            <w:szCs w:val="24"/>
          </w:rPr>
          <w:t>http://www.genomeweb.com/mdx/unc-analysis-finds-beta1-ar-alleles-impact-survival-patients-treated-beta-blocke</w:t>
        </w:r>
      </w:hyperlink>
      <w:r w:rsidRPr="00A2383A">
        <w:rPr>
          <w:rFonts w:ascii="Arial" w:hAnsi="Arial" w:cs="Arial"/>
          <w:sz w:val="24"/>
          <w:szCs w:val="24"/>
        </w:rPr>
        <w:t xml:space="preserve"> </w:t>
      </w:r>
    </w:p>
    <w:p w14:paraId="7C39462C" w14:textId="60AE1AA6" w:rsidR="005A115F" w:rsidRPr="005A115F" w:rsidRDefault="00477CEC" w:rsidP="005A115F">
      <w:pPr>
        <w:pStyle w:val="Heading1"/>
        <w:jc w:val="center"/>
        <w:rPr>
          <w:rFonts w:ascii="Arial" w:hAnsi="Arial" w:cs="Arial"/>
          <w:u w:val="single"/>
        </w:rPr>
      </w:pPr>
      <w:r>
        <w:rPr>
          <w:rFonts w:ascii="Arial" w:hAnsi="Arial" w:cs="Arial"/>
          <w:szCs w:val="24"/>
          <w:u w:val="single"/>
        </w:rPr>
        <w:br w:type="page"/>
      </w:r>
      <w:r w:rsidR="005A115F">
        <w:rPr>
          <w:rFonts w:ascii="Arial" w:hAnsi="Arial" w:cs="Arial"/>
          <w:szCs w:val="24"/>
          <w:u w:val="single"/>
        </w:rPr>
        <w:lastRenderedPageBreak/>
        <w:t>PEER REVIEW</w:t>
      </w:r>
    </w:p>
    <w:p w14:paraId="220ECFBA" w14:textId="567A7A1F" w:rsidR="00B570B0" w:rsidRDefault="00B570B0" w:rsidP="00B570B0">
      <w:pPr>
        <w:spacing w:after="120"/>
        <w:ind w:right="288"/>
        <w:jc w:val="center"/>
        <w:rPr>
          <w:rFonts w:ascii="Arial" w:hAnsi="Arial" w:cs="Arial"/>
          <w:sz w:val="24"/>
          <w:szCs w:val="24"/>
        </w:rPr>
      </w:pPr>
      <w:r w:rsidRPr="00A2383A">
        <w:rPr>
          <w:rFonts w:ascii="Arial" w:hAnsi="Arial" w:cs="Arial"/>
          <w:sz w:val="24"/>
          <w:szCs w:val="24"/>
        </w:rPr>
        <w:t>(number</w:t>
      </w:r>
      <w:r>
        <w:rPr>
          <w:rFonts w:ascii="Arial" w:hAnsi="Arial" w:cs="Arial"/>
          <w:sz w:val="24"/>
          <w:szCs w:val="24"/>
        </w:rPr>
        <w:t xml:space="preserve"> reviewed</w:t>
      </w:r>
      <w:r w:rsidRPr="00A2383A">
        <w:rPr>
          <w:rFonts w:ascii="Arial" w:hAnsi="Arial" w:cs="Arial"/>
          <w:sz w:val="24"/>
          <w:szCs w:val="24"/>
        </w:rPr>
        <w:t>)</w:t>
      </w:r>
    </w:p>
    <w:p w14:paraId="57C629FF" w14:textId="096BA83D" w:rsidR="0060248E" w:rsidRDefault="0060248E" w:rsidP="00D609E9">
      <w:pPr>
        <w:ind w:right="288"/>
        <w:jc w:val="center"/>
        <w:rPr>
          <w:rFonts w:ascii="Arial" w:hAnsi="Arial" w:cs="Arial"/>
          <w:sz w:val="24"/>
          <w:szCs w:val="24"/>
        </w:rPr>
      </w:pPr>
    </w:p>
    <w:p w14:paraId="14FA0F6F" w14:textId="11D3360E" w:rsidR="00942E23" w:rsidRPr="008266F0" w:rsidRDefault="00942E23" w:rsidP="008266F0">
      <w:pPr>
        <w:pStyle w:val="Heading2"/>
        <w:jc w:val="center"/>
        <w:rPr>
          <w:rFonts w:ascii="Arial" w:hAnsi="Arial" w:cs="Arial"/>
          <w:b/>
          <w:bCs/>
        </w:rPr>
      </w:pPr>
      <w:r w:rsidRPr="008266F0">
        <w:rPr>
          <w:rFonts w:ascii="Arial" w:hAnsi="Arial" w:cs="Arial"/>
          <w:b/>
          <w:bCs/>
        </w:rPr>
        <w:t>Guest Editor</w:t>
      </w:r>
    </w:p>
    <w:p w14:paraId="003C3D09" w14:textId="0F4EA0E7" w:rsidR="00362B17" w:rsidRDefault="00633FA2" w:rsidP="00942E23">
      <w:pPr>
        <w:contextualSpacing/>
        <w:rPr>
          <w:rFonts w:ascii="Arial" w:hAnsi="Arial" w:cs="Arial"/>
          <w:sz w:val="24"/>
          <w:szCs w:val="24"/>
        </w:rPr>
      </w:pPr>
      <w:r>
        <w:rPr>
          <w:rFonts w:ascii="Arial" w:hAnsi="Arial" w:cs="Arial"/>
          <w:sz w:val="24"/>
          <w:szCs w:val="24"/>
        </w:rPr>
        <w:t>Frontiers in Pharmacology &amp; Frontiers in Genetics (5</w:t>
      </w:r>
      <w:proofErr w:type="gramStart"/>
      <w:r>
        <w:rPr>
          <w:rFonts w:ascii="Arial" w:hAnsi="Arial" w:cs="Arial"/>
          <w:sz w:val="24"/>
          <w:szCs w:val="24"/>
        </w:rPr>
        <w:t>)</w:t>
      </w:r>
      <w:r>
        <w:rPr>
          <w:rFonts w:ascii="Arial" w:hAnsi="Arial" w:cs="Arial"/>
          <w:sz w:val="24"/>
          <w:szCs w:val="24"/>
        </w:rPr>
        <w:tab/>
      </w:r>
      <w:r w:rsidR="00362B17">
        <w:rPr>
          <w:rFonts w:ascii="Arial" w:hAnsi="Arial" w:cs="Arial"/>
          <w:sz w:val="24"/>
          <w:szCs w:val="24"/>
        </w:rPr>
        <w:t xml:space="preserve"> </w:t>
      </w:r>
      <w:r w:rsidR="00362B17">
        <w:rPr>
          <w:rFonts w:ascii="Arial" w:hAnsi="Arial" w:cs="Arial"/>
          <w:sz w:val="24"/>
          <w:szCs w:val="24"/>
        </w:rPr>
        <w:tab/>
      </w:r>
      <w:r w:rsidR="00362B17">
        <w:rPr>
          <w:rFonts w:ascii="Arial" w:hAnsi="Arial" w:cs="Arial"/>
          <w:sz w:val="24"/>
          <w:szCs w:val="24"/>
        </w:rPr>
        <w:tab/>
      </w:r>
      <w:r w:rsidR="005C4CA1">
        <w:rPr>
          <w:rFonts w:ascii="Arial" w:hAnsi="Arial" w:cs="Arial"/>
          <w:sz w:val="24"/>
          <w:szCs w:val="24"/>
        </w:rPr>
        <w:tab/>
      </w:r>
      <w:r w:rsidR="00362B17">
        <w:rPr>
          <w:rFonts w:ascii="Arial" w:hAnsi="Arial" w:cs="Arial"/>
          <w:sz w:val="24"/>
          <w:szCs w:val="24"/>
        </w:rPr>
        <w:tab/>
      </w:r>
      <w:r w:rsidR="00362B17">
        <w:rPr>
          <w:rFonts w:ascii="Arial" w:hAnsi="Arial" w:cs="Arial"/>
          <w:sz w:val="24"/>
          <w:szCs w:val="24"/>
        </w:rPr>
        <w:tab/>
        <w:t>2020</w:t>
      </w:r>
      <w:proofErr w:type="gramEnd"/>
    </w:p>
    <w:p w14:paraId="6ECD653D" w14:textId="70DAD09F" w:rsidR="00942E23" w:rsidRDefault="00942E23" w:rsidP="00942E23">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2A78F6A" w14:textId="78F97492" w:rsidR="00904CAD" w:rsidRPr="008266F0" w:rsidRDefault="00904CAD" w:rsidP="008266F0">
      <w:pPr>
        <w:pStyle w:val="Heading2"/>
        <w:jc w:val="center"/>
        <w:rPr>
          <w:rFonts w:ascii="Arial" w:hAnsi="Arial" w:cs="Arial"/>
          <w:b/>
          <w:bCs/>
        </w:rPr>
      </w:pPr>
      <w:r w:rsidRPr="008266F0">
        <w:rPr>
          <w:rFonts w:ascii="Arial" w:hAnsi="Arial" w:cs="Arial"/>
          <w:b/>
          <w:bCs/>
        </w:rPr>
        <w:t>Grants</w:t>
      </w:r>
    </w:p>
    <w:p w14:paraId="069A9A23" w14:textId="2346937D" w:rsidR="00DA533B" w:rsidRDefault="00DA533B" w:rsidP="00891D62">
      <w:pPr>
        <w:contextualSpacing/>
        <w:rPr>
          <w:rFonts w:ascii="Arial" w:hAnsi="Arial" w:cs="Arial"/>
          <w:sz w:val="24"/>
          <w:szCs w:val="24"/>
        </w:rPr>
      </w:pPr>
      <w:r>
        <w:rPr>
          <w:rFonts w:ascii="Arial" w:hAnsi="Arial" w:cs="Arial"/>
          <w:sz w:val="24"/>
          <w:szCs w:val="24"/>
        </w:rPr>
        <w:t xml:space="preserve">Pharmacogenomics Global Research Network (PGRN) </w:t>
      </w:r>
      <w:r w:rsidRPr="00DA533B">
        <w:rPr>
          <w:rFonts w:ascii="Arial" w:hAnsi="Arial" w:cs="Arial"/>
          <w:sz w:val="24"/>
          <w:szCs w:val="24"/>
        </w:rPr>
        <w:t xml:space="preserve">Agena Bioscience </w:t>
      </w:r>
      <w:r>
        <w:rPr>
          <w:rFonts w:ascii="Arial" w:hAnsi="Arial" w:cs="Arial"/>
          <w:sz w:val="24"/>
          <w:szCs w:val="24"/>
        </w:rPr>
        <w:tab/>
      </w:r>
      <w:r>
        <w:rPr>
          <w:rFonts w:ascii="Arial" w:hAnsi="Arial" w:cs="Arial"/>
          <w:sz w:val="24"/>
          <w:szCs w:val="24"/>
        </w:rPr>
        <w:tab/>
      </w:r>
      <w:r>
        <w:rPr>
          <w:rFonts w:ascii="Arial" w:hAnsi="Arial" w:cs="Arial"/>
          <w:sz w:val="24"/>
          <w:szCs w:val="24"/>
        </w:rPr>
        <w:tab/>
        <w:t>2025</w:t>
      </w:r>
    </w:p>
    <w:p w14:paraId="1393741D" w14:textId="2B8F3344" w:rsidR="00DA533B" w:rsidRDefault="00DA533B" w:rsidP="00891D62">
      <w:pPr>
        <w:contextualSpacing/>
        <w:rPr>
          <w:rFonts w:ascii="Arial" w:hAnsi="Arial" w:cs="Arial"/>
          <w:sz w:val="24"/>
          <w:szCs w:val="24"/>
        </w:rPr>
      </w:pPr>
      <w:r w:rsidRPr="00DA533B">
        <w:rPr>
          <w:rFonts w:ascii="Arial" w:hAnsi="Arial" w:cs="Arial"/>
          <w:sz w:val="24"/>
          <w:szCs w:val="24"/>
        </w:rPr>
        <w:t>Genotyping Grant</w:t>
      </w:r>
      <w:r>
        <w:rPr>
          <w:rFonts w:ascii="Arial" w:hAnsi="Arial" w:cs="Arial"/>
          <w:sz w:val="24"/>
          <w:szCs w:val="24"/>
        </w:rPr>
        <w:t xml:space="preserve"> (2)</w:t>
      </w:r>
    </w:p>
    <w:p w14:paraId="321687FB" w14:textId="506025B5" w:rsidR="00DE6D2C" w:rsidRDefault="00DE6D2C" w:rsidP="00891D62">
      <w:pPr>
        <w:contextualSpacing/>
        <w:rPr>
          <w:rFonts w:ascii="Arial" w:hAnsi="Arial" w:cs="Arial"/>
          <w:sz w:val="24"/>
          <w:szCs w:val="24"/>
        </w:rPr>
      </w:pPr>
      <w:r>
        <w:rPr>
          <w:rFonts w:ascii="Arial" w:hAnsi="Arial" w:cs="Arial"/>
          <w:sz w:val="24"/>
          <w:szCs w:val="24"/>
        </w:rPr>
        <w:t>United Kingdom Research and Innovation (UKRI) Grant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2025</w:t>
      </w:r>
      <w:r>
        <w:rPr>
          <w:rFonts w:ascii="Arial" w:hAnsi="Arial" w:cs="Arial"/>
          <w:sz w:val="24"/>
          <w:szCs w:val="24"/>
        </w:rPr>
        <w:tab/>
      </w:r>
    </w:p>
    <w:p w14:paraId="2ED28A3D" w14:textId="2F8590F3" w:rsidR="00DC72C2" w:rsidRDefault="00DC72C2" w:rsidP="00891D62">
      <w:pPr>
        <w:contextualSpacing/>
        <w:rPr>
          <w:rFonts w:ascii="Arial" w:hAnsi="Arial" w:cs="Arial"/>
          <w:sz w:val="24"/>
          <w:szCs w:val="24"/>
        </w:rPr>
      </w:pPr>
      <w:r>
        <w:rPr>
          <w:rFonts w:ascii="Arial" w:hAnsi="Arial" w:cs="Arial"/>
          <w:sz w:val="24"/>
          <w:szCs w:val="24"/>
        </w:rPr>
        <w:t>NIH Study Section</w:t>
      </w:r>
      <w:r w:rsidR="00203F20">
        <w:rPr>
          <w:rFonts w:ascii="Arial" w:hAnsi="Arial" w:cs="Arial"/>
          <w:sz w:val="24"/>
          <w:szCs w:val="24"/>
        </w:rPr>
        <w:t>: Clinical and Integrative Cardiovascular Sciences (CICS) (</w:t>
      </w:r>
      <w:r>
        <w:rPr>
          <w:rFonts w:ascii="Arial" w:hAnsi="Arial" w:cs="Arial"/>
          <w:sz w:val="24"/>
          <w:szCs w:val="24"/>
        </w:rPr>
        <w:t>2</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2020</w:t>
      </w:r>
      <w:proofErr w:type="gramEnd"/>
    </w:p>
    <w:p w14:paraId="2FFCBAAC" w14:textId="4EAF1C03" w:rsidR="00904CAD" w:rsidRDefault="00904CAD" w:rsidP="00891D62">
      <w:pPr>
        <w:contextualSpacing/>
        <w:rPr>
          <w:rFonts w:ascii="Arial" w:hAnsi="Arial" w:cs="Arial"/>
          <w:sz w:val="24"/>
          <w:szCs w:val="24"/>
        </w:rPr>
      </w:pPr>
      <w:r>
        <w:rPr>
          <w:rFonts w:ascii="Arial" w:hAnsi="Arial" w:cs="Arial"/>
          <w:sz w:val="24"/>
          <w:szCs w:val="24"/>
        </w:rPr>
        <w:t>University of Alabama at Birmingham Obesity and Health Disparities Research Center</w:t>
      </w:r>
      <w:r>
        <w:rPr>
          <w:rFonts w:ascii="Arial" w:hAnsi="Arial" w:cs="Arial"/>
          <w:sz w:val="24"/>
          <w:szCs w:val="24"/>
        </w:rPr>
        <w:tab/>
        <w:t>2019</w:t>
      </w:r>
    </w:p>
    <w:p w14:paraId="45E372AA" w14:textId="03F7E524" w:rsidR="00904CAD" w:rsidRDefault="00904CAD" w:rsidP="00891D62">
      <w:pPr>
        <w:contextualSpacing/>
        <w:rPr>
          <w:rFonts w:ascii="Arial" w:hAnsi="Arial" w:cs="Arial"/>
          <w:sz w:val="24"/>
          <w:szCs w:val="24"/>
        </w:rPr>
      </w:pPr>
      <w:r>
        <w:rPr>
          <w:rFonts w:ascii="Arial" w:hAnsi="Arial" w:cs="Arial"/>
          <w:sz w:val="24"/>
          <w:szCs w:val="24"/>
        </w:rPr>
        <w:t>Pilot Grant Program</w:t>
      </w:r>
      <w:r w:rsidR="009F5B41">
        <w:rPr>
          <w:rFonts w:ascii="Arial" w:hAnsi="Arial" w:cs="Arial"/>
          <w:sz w:val="24"/>
          <w:szCs w:val="24"/>
        </w:rPr>
        <w:t xml:space="preserve"> (1)</w:t>
      </w:r>
    </w:p>
    <w:p w14:paraId="2692DDC4" w14:textId="77777777" w:rsidR="000858C5" w:rsidRDefault="000858C5" w:rsidP="000858C5">
      <w:pPr>
        <w:contextualSpacing/>
        <w:rPr>
          <w:rFonts w:ascii="Arial" w:hAnsi="Arial" w:cs="Arial"/>
          <w:sz w:val="24"/>
          <w:szCs w:val="24"/>
        </w:rPr>
      </w:pPr>
      <w:r w:rsidRPr="00C47EED">
        <w:rPr>
          <w:rFonts w:ascii="Arial" w:hAnsi="Arial" w:cs="Arial"/>
          <w:sz w:val="24"/>
          <w:szCs w:val="24"/>
        </w:rPr>
        <w:t>University of Michigan Center for Inter</w:t>
      </w:r>
      <w:r>
        <w:rPr>
          <w:rFonts w:ascii="Arial" w:hAnsi="Arial" w:cs="Arial"/>
          <w:sz w:val="24"/>
          <w:szCs w:val="24"/>
        </w:rPr>
        <w:t>-</w:t>
      </w:r>
      <w:r w:rsidRPr="00C47EED">
        <w:rPr>
          <w:rFonts w:ascii="Arial" w:hAnsi="Arial" w:cs="Arial"/>
          <w:sz w:val="24"/>
          <w:szCs w:val="24"/>
        </w:rPr>
        <w:t>Professional Education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p>
    <w:p w14:paraId="6B5267AA" w14:textId="77777777" w:rsidR="000858C5" w:rsidRDefault="000858C5" w:rsidP="000858C5">
      <w:pPr>
        <w:contextualSpacing/>
        <w:rPr>
          <w:rFonts w:ascii="Arial" w:hAnsi="Arial" w:cs="Arial"/>
          <w:sz w:val="24"/>
          <w:szCs w:val="24"/>
        </w:rPr>
      </w:pPr>
      <w:r>
        <w:rPr>
          <w:rFonts w:ascii="Arial" w:hAnsi="Arial" w:cs="Arial"/>
          <w:sz w:val="24"/>
          <w:szCs w:val="24"/>
        </w:rPr>
        <w:t>IP-X Research Stimulus Grants (5)</w:t>
      </w:r>
    </w:p>
    <w:p w14:paraId="0E41DD39" w14:textId="573F3C64" w:rsidR="00E4714C" w:rsidRPr="00C47EED" w:rsidRDefault="00E4714C" w:rsidP="00891D62">
      <w:pPr>
        <w:contextualSpacing/>
        <w:rPr>
          <w:rFonts w:ascii="Arial" w:hAnsi="Arial" w:cs="Arial"/>
          <w:sz w:val="24"/>
          <w:szCs w:val="24"/>
        </w:rPr>
      </w:pPr>
      <w:r>
        <w:rPr>
          <w:rFonts w:ascii="Arial" w:hAnsi="Arial" w:cs="Arial"/>
          <w:sz w:val="24"/>
          <w:szCs w:val="24"/>
        </w:rPr>
        <w:t>Michigan Institute for Clinical &amp; Health Research Pre-K Award</w:t>
      </w:r>
      <w:r w:rsidR="00E61E26">
        <w:rPr>
          <w:rFonts w:ascii="Arial" w:hAnsi="Arial" w:cs="Arial"/>
          <w:sz w:val="24"/>
          <w:szCs w:val="24"/>
        </w:rPr>
        <w:t xml:space="preserv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p>
    <w:p w14:paraId="201197CC" w14:textId="2BFE3E45" w:rsidR="0060248E" w:rsidRDefault="0060248E" w:rsidP="00891D62">
      <w:pPr>
        <w:spacing w:after="120"/>
        <w:rPr>
          <w:rFonts w:ascii="Arial" w:hAnsi="Arial" w:cs="Arial"/>
          <w:sz w:val="24"/>
          <w:szCs w:val="24"/>
        </w:rPr>
      </w:pPr>
      <w:r w:rsidRPr="00345DE2">
        <w:rPr>
          <w:rFonts w:ascii="Arial" w:hAnsi="Arial" w:cs="Arial"/>
          <w:sz w:val="24"/>
          <w:szCs w:val="24"/>
        </w:rPr>
        <w:t>University of Sharjah</w:t>
      </w:r>
      <w:r>
        <w:rPr>
          <w:rFonts w:ascii="Arial" w:hAnsi="Arial" w:cs="Arial"/>
          <w:sz w:val="24"/>
          <w:szCs w:val="24"/>
        </w:rPr>
        <w:t xml:space="preserve"> Research Fund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2015</w:t>
      </w:r>
    </w:p>
    <w:p w14:paraId="707685A8" w14:textId="77777777" w:rsidR="008266F0" w:rsidRDefault="008266F0" w:rsidP="00891D62">
      <w:pPr>
        <w:spacing w:after="120"/>
        <w:rPr>
          <w:rFonts w:ascii="Arial" w:hAnsi="Arial" w:cs="Arial"/>
          <w:sz w:val="24"/>
          <w:szCs w:val="24"/>
        </w:rPr>
      </w:pPr>
    </w:p>
    <w:p w14:paraId="5DF92AC6" w14:textId="04606404" w:rsidR="0060248E" w:rsidRPr="008266F0" w:rsidRDefault="0060248E" w:rsidP="008266F0">
      <w:pPr>
        <w:pStyle w:val="Heading2"/>
        <w:jc w:val="center"/>
        <w:rPr>
          <w:rFonts w:ascii="Arial" w:hAnsi="Arial" w:cs="Arial"/>
          <w:b/>
          <w:bCs/>
        </w:rPr>
      </w:pPr>
      <w:r w:rsidRPr="008266F0">
        <w:rPr>
          <w:rFonts w:ascii="Arial" w:hAnsi="Arial" w:cs="Arial"/>
          <w:b/>
          <w:bCs/>
        </w:rPr>
        <w:t>Manuscripts</w:t>
      </w:r>
    </w:p>
    <w:p w14:paraId="73AAC2A3" w14:textId="1BFA4A2A" w:rsidR="00EA456E" w:rsidRDefault="00EA456E" w:rsidP="0086119E">
      <w:pPr>
        <w:contextualSpacing/>
        <w:rPr>
          <w:rFonts w:ascii="Arial" w:hAnsi="Arial" w:cs="Arial"/>
          <w:sz w:val="24"/>
          <w:szCs w:val="24"/>
        </w:rPr>
      </w:pPr>
      <w:r w:rsidRPr="00EA456E">
        <w:rPr>
          <w:rFonts w:ascii="Arial" w:hAnsi="Arial" w:cs="Arial"/>
          <w:sz w:val="24"/>
          <w:szCs w:val="24"/>
        </w:rPr>
        <w:t>Pharmacological Reports</w:t>
      </w:r>
      <w:r>
        <w:rPr>
          <w:rFonts w:ascii="Arial" w:hAnsi="Arial" w:cs="Arial"/>
          <w:sz w:val="24"/>
          <w:szCs w:val="24"/>
        </w:rPr>
        <w:t xml:space="preserv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2026</w:t>
      </w:r>
    </w:p>
    <w:p w14:paraId="5606B0EF" w14:textId="452D3DDB" w:rsidR="008266F0" w:rsidRDefault="008266F0" w:rsidP="0086119E">
      <w:pPr>
        <w:contextualSpacing/>
        <w:rPr>
          <w:rFonts w:ascii="Arial" w:hAnsi="Arial" w:cs="Arial"/>
          <w:sz w:val="24"/>
          <w:szCs w:val="24"/>
        </w:rPr>
      </w:pPr>
      <w:r>
        <w:rPr>
          <w:rFonts w:ascii="Arial" w:hAnsi="Arial" w:cs="Arial"/>
          <w:sz w:val="24"/>
          <w:szCs w:val="24"/>
        </w:rPr>
        <w:t>American Journal of Health-System Pharmacy (AJHP)</w:t>
      </w:r>
      <w:r w:rsidR="001B78C3">
        <w:rPr>
          <w:rFonts w:ascii="Arial" w:hAnsi="Arial" w:cs="Arial"/>
          <w:sz w:val="24"/>
          <w:szCs w:val="24"/>
        </w:rPr>
        <w:t xml:space="preserv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2026</w:t>
      </w:r>
    </w:p>
    <w:p w14:paraId="65E2EE2E" w14:textId="05B042FE" w:rsidR="000B063F" w:rsidRDefault="000B063F" w:rsidP="0086119E">
      <w:pPr>
        <w:contextualSpacing/>
        <w:rPr>
          <w:rFonts w:ascii="Arial" w:hAnsi="Arial" w:cs="Arial"/>
          <w:sz w:val="24"/>
          <w:szCs w:val="24"/>
        </w:rPr>
      </w:pPr>
      <w:r>
        <w:rPr>
          <w:rFonts w:ascii="Arial" w:hAnsi="Arial" w:cs="Arial"/>
          <w:sz w:val="24"/>
          <w:szCs w:val="24"/>
        </w:rPr>
        <w:t>Scientific Reports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2026</w:t>
      </w:r>
    </w:p>
    <w:p w14:paraId="2B6E58B7" w14:textId="43FD423D" w:rsidR="00D40EBB" w:rsidRDefault="00D40EBB" w:rsidP="0086119E">
      <w:pPr>
        <w:contextualSpacing/>
        <w:rPr>
          <w:rFonts w:ascii="Arial" w:hAnsi="Arial" w:cs="Arial"/>
          <w:sz w:val="24"/>
          <w:szCs w:val="24"/>
        </w:rPr>
      </w:pPr>
      <w:r>
        <w:rPr>
          <w:rFonts w:ascii="Arial" w:hAnsi="Arial" w:cs="Arial"/>
          <w:sz w:val="24"/>
          <w:szCs w:val="24"/>
        </w:rPr>
        <w:t>Journal of Personalized Medicine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2025</w:t>
      </w:r>
    </w:p>
    <w:p w14:paraId="3FA3D071" w14:textId="69E5AEC3" w:rsidR="00861EB0" w:rsidRDefault="00861EB0" w:rsidP="0086119E">
      <w:pPr>
        <w:contextualSpacing/>
        <w:rPr>
          <w:rFonts w:ascii="Arial" w:hAnsi="Arial" w:cs="Arial"/>
          <w:sz w:val="24"/>
          <w:szCs w:val="24"/>
        </w:rPr>
      </w:pPr>
      <w:r>
        <w:rPr>
          <w:rFonts w:ascii="Arial" w:hAnsi="Arial" w:cs="Arial"/>
          <w:sz w:val="24"/>
          <w:szCs w:val="24"/>
        </w:rPr>
        <w:t>Journal of the American College of Cardiology</w:t>
      </w:r>
      <w:r w:rsidR="00736163">
        <w:rPr>
          <w:rFonts w:ascii="Arial" w:hAnsi="Arial" w:cs="Arial"/>
          <w:sz w:val="24"/>
          <w:szCs w:val="24"/>
        </w:rPr>
        <w:t xml:space="preserve"> (JACC)</w:t>
      </w:r>
      <w:r>
        <w:rPr>
          <w:rFonts w:ascii="Arial" w:hAnsi="Arial" w:cs="Arial"/>
          <w:sz w:val="24"/>
          <w:szCs w:val="24"/>
        </w:rPr>
        <w:t>: Advances (1)</w:t>
      </w:r>
      <w:r>
        <w:rPr>
          <w:rFonts w:ascii="Arial" w:hAnsi="Arial" w:cs="Arial"/>
          <w:sz w:val="24"/>
          <w:szCs w:val="24"/>
        </w:rPr>
        <w:tab/>
      </w:r>
      <w:r>
        <w:rPr>
          <w:rFonts w:ascii="Arial" w:hAnsi="Arial" w:cs="Arial"/>
          <w:sz w:val="24"/>
          <w:szCs w:val="24"/>
        </w:rPr>
        <w:tab/>
      </w:r>
      <w:r>
        <w:rPr>
          <w:rFonts w:ascii="Arial" w:hAnsi="Arial" w:cs="Arial"/>
          <w:sz w:val="24"/>
          <w:szCs w:val="24"/>
        </w:rPr>
        <w:tab/>
        <w:t>2025</w:t>
      </w:r>
    </w:p>
    <w:p w14:paraId="324D47C1" w14:textId="17C6C5ED" w:rsidR="0086119E" w:rsidRDefault="0086119E" w:rsidP="0086119E">
      <w:pPr>
        <w:contextualSpacing/>
        <w:rPr>
          <w:rFonts w:ascii="Arial" w:hAnsi="Arial" w:cs="Arial"/>
          <w:sz w:val="24"/>
          <w:szCs w:val="24"/>
        </w:rPr>
      </w:pPr>
      <w:r>
        <w:rPr>
          <w:rFonts w:ascii="Arial" w:hAnsi="Arial" w:cs="Arial"/>
          <w:sz w:val="24"/>
          <w:szCs w:val="24"/>
        </w:rPr>
        <w:t>Circulation: Heart Failure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2025</w:t>
      </w:r>
    </w:p>
    <w:p w14:paraId="58513E57" w14:textId="0BEB5E32" w:rsidR="00B63FE3" w:rsidRDefault="00B63FE3" w:rsidP="00685F75">
      <w:pPr>
        <w:contextualSpacing/>
        <w:rPr>
          <w:rFonts w:ascii="Arial" w:hAnsi="Arial" w:cs="Arial"/>
          <w:sz w:val="24"/>
          <w:szCs w:val="24"/>
        </w:rPr>
      </w:pPr>
      <w:r>
        <w:rPr>
          <w:rFonts w:ascii="Arial" w:hAnsi="Arial" w:cs="Arial"/>
          <w:sz w:val="24"/>
          <w:szCs w:val="24"/>
        </w:rPr>
        <w:t>Circulation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2025</w:t>
      </w:r>
    </w:p>
    <w:p w14:paraId="4B829422" w14:textId="47DBDA44" w:rsidR="00AF0EEA" w:rsidRDefault="00AF0EEA" w:rsidP="00685F75">
      <w:pPr>
        <w:contextualSpacing/>
        <w:rPr>
          <w:rFonts w:ascii="Arial" w:hAnsi="Arial" w:cs="Arial"/>
          <w:sz w:val="24"/>
          <w:szCs w:val="24"/>
        </w:rPr>
      </w:pPr>
      <w:r>
        <w:rPr>
          <w:rFonts w:ascii="Arial" w:hAnsi="Arial" w:cs="Arial"/>
          <w:sz w:val="24"/>
          <w:szCs w:val="24"/>
        </w:rPr>
        <w:t>Scientific Reports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2025</w:t>
      </w:r>
    </w:p>
    <w:p w14:paraId="3691D509" w14:textId="6F23CD29" w:rsidR="003353EC" w:rsidRDefault="003353EC" w:rsidP="00685F75">
      <w:pPr>
        <w:contextualSpacing/>
        <w:rPr>
          <w:rFonts w:ascii="Arial" w:hAnsi="Arial" w:cs="Arial"/>
          <w:sz w:val="24"/>
          <w:szCs w:val="24"/>
        </w:rPr>
      </w:pPr>
      <w:r>
        <w:rPr>
          <w:rFonts w:ascii="Arial" w:hAnsi="Arial" w:cs="Arial"/>
          <w:sz w:val="24"/>
          <w:szCs w:val="24"/>
        </w:rPr>
        <w:t>Pharmacogenomics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w:t>
      </w:r>
      <w:r w:rsidR="005A4490">
        <w:rPr>
          <w:rFonts w:ascii="Arial" w:hAnsi="Arial" w:cs="Arial"/>
          <w:sz w:val="24"/>
          <w:szCs w:val="24"/>
        </w:rPr>
        <w:t>5</w:t>
      </w:r>
    </w:p>
    <w:p w14:paraId="77AEC00F" w14:textId="777AA17B" w:rsidR="00DB26F6" w:rsidRDefault="00DB26F6" w:rsidP="00685F75">
      <w:pPr>
        <w:contextualSpacing/>
        <w:rPr>
          <w:rFonts w:ascii="Arial" w:hAnsi="Arial" w:cs="Arial"/>
          <w:sz w:val="24"/>
          <w:szCs w:val="24"/>
        </w:rPr>
      </w:pPr>
      <w:r>
        <w:rPr>
          <w:rFonts w:ascii="Arial" w:hAnsi="Arial" w:cs="Arial"/>
          <w:sz w:val="24"/>
          <w:szCs w:val="24"/>
        </w:rPr>
        <w:t>Circulation: Heart Failure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14:paraId="05416E51" w14:textId="36D3D568" w:rsidR="00EC0B31" w:rsidRDefault="00EC0B31" w:rsidP="00685F75">
      <w:pPr>
        <w:contextualSpacing/>
        <w:rPr>
          <w:rFonts w:ascii="Arial" w:hAnsi="Arial" w:cs="Arial"/>
          <w:sz w:val="24"/>
          <w:szCs w:val="24"/>
        </w:rPr>
      </w:pPr>
      <w:r>
        <w:rPr>
          <w:rFonts w:ascii="Arial" w:hAnsi="Arial" w:cs="Arial"/>
          <w:sz w:val="24"/>
          <w:szCs w:val="24"/>
        </w:rPr>
        <w:t>Pharmacogenetics &amp; Genomics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14:paraId="2AE68B58" w14:textId="31076F31" w:rsidR="00947974" w:rsidRDefault="00947974" w:rsidP="00685F75">
      <w:pPr>
        <w:contextualSpacing/>
        <w:rPr>
          <w:rFonts w:ascii="Arial" w:hAnsi="Arial" w:cs="Arial"/>
          <w:sz w:val="24"/>
          <w:szCs w:val="24"/>
        </w:rPr>
      </w:pPr>
      <w:r>
        <w:rPr>
          <w:rFonts w:ascii="Arial" w:hAnsi="Arial" w:cs="Arial"/>
          <w:sz w:val="24"/>
          <w:szCs w:val="24"/>
        </w:rPr>
        <w:t>Cell Genomics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14:paraId="63515600" w14:textId="5449B661" w:rsidR="001B5D0E" w:rsidRDefault="001B5D0E" w:rsidP="00685F75">
      <w:pPr>
        <w:contextualSpacing/>
        <w:rPr>
          <w:rFonts w:ascii="Arial" w:hAnsi="Arial" w:cs="Arial"/>
          <w:sz w:val="24"/>
          <w:szCs w:val="24"/>
        </w:rPr>
      </w:pPr>
      <w:r w:rsidRPr="001B5D0E">
        <w:rPr>
          <w:rFonts w:ascii="Arial" w:hAnsi="Arial" w:cs="Arial"/>
          <w:sz w:val="24"/>
          <w:szCs w:val="24"/>
        </w:rPr>
        <w:t>Journal of Cardiovascular Pharmacology and Therapeutics</w:t>
      </w:r>
      <w:r>
        <w:rPr>
          <w:rFonts w:ascii="Arial" w:hAnsi="Arial" w:cs="Arial"/>
          <w:sz w:val="24"/>
          <w:szCs w:val="24"/>
        </w:rPr>
        <w:t xml:space="preserv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14:paraId="73D71833" w14:textId="4DF8F810" w:rsidR="001D20B5" w:rsidRDefault="001D20B5" w:rsidP="00685F75">
      <w:pPr>
        <w:contextualSpacing/>
        <w:rPr>
          <w:rFonts w:ascii="Arial" w:hAnsi="Arial" w:cs="Arial"/>
          <w:sz w:val="24"/>
          <w:szCs w:val="24"/>
        </w:rPr>
      </w:pPr>
      <w:r>
        <w:rPr>
          <w:rFonts w:ascii="Arial" w:hAnsi="Arial" w:cs="Arial"/>
          <w:sz w:val="24"/>
          <w:szCs w:val="24"/>
        </w:rPr>
        <w:t>European Journal of Human Genetics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14:paraId="4864E45B" w14:textId="0B34636E" w:rsidR="007E004F" w:rsidRDefault="007E004F" w:rsidP="00685F75">
      <w:pPr>
        <w:contextualSpacing/>
        <w:rPr>
          <w:rFonts w:ascii="Arial" w:hAnsi="Arial" w:cs="Arial"/>
          <w:sz w:val="24"/>
          <w:szCs w:val="24"/>
        </w:rPr>
      </w:pPr>
      <w:r>
        <w:rPr>
          <w:rFonts w:ascii="Arial" w:hAnsi="Arial" w:cs="Arial"/>
          <w:sz w:val="24"/>
          <w:szCs w:val="24"/>
        </w:rPr>
        <w:t>Scientific Reports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14:paraId="536D23ED" w14:textId="1EA2034A" w:rsidR="00BE7BAE" w:rsidRDefault="00BE7BAE" w:rsidP="00685F75">
      <w:pPr>
        <w:contextualSpacing/>
        <w:rPr>
          <w:rFonts w:ascii="Arial" w:hAnsi="Arial" w:cs="Arial"/>
          <w:sz w:val="24"/>
          <w:szCs w:val="24"/>
        </w:rPr>
      </w:pPr>
      <w:r>
        <w:rPr>
          <w:rFonts w:ascii="Arial" w:hAnsi="Arial" w:cs="Arial"/>
          <w:sz w:val="24"/>
          <w:szCs w:val="24"/>
        </w:rPr>
        <w:t>Future Science OA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14:paraId="4874963C" w14:textId="4D234F40" w:rsidR="00937D30" w:rsidRDefault="00937D30" w:rsidP="00685F75">
      <w:pPr>
        <w:contextualSpacing/>
        <w:rPr>
          <w:rFonts w:ascii="Arial" w:hAnsi="Arial" w:cs="Arial"/>
          <w:sz w:val="24"/>
          <w:szCs w:val="24"/>
        </w:rPr>
      </w:pPr>
      <w:r>
        <w:rPr>
          <w:rFonts w:ascii="Arial" w:hAnsi="Arial" w:cs="Arial"/>
          <w:sz w:val="24"/>
          <w:szCs w:val="24"/>
        </w:rPr>
        <w:t>Future Cardiology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14:paraId="363DB1D9" w14:textId="4D18B8C1" w:rsidR="00340C16" w:rsidRDefault="00340C16" w:rsidP="00685F75">
      <w:pPr>
        <w:contextualSpacing/>
        <w:rPr>
          <w:rFonts w:ascii="Arial" w:hAnsi="Arial" w:cs="Arial"/>
          <w:sz w:val="24"/>
          <w:szCs w:val="24"/>
        </w:rPr>
      </w:pPr>
      <w:r>
        <w:rPr>
          <w:rFonts w:ascii="Arial" w:hAnsi="Arial" w:cs="Arial"/>
          <w:sz w:val="24"/>
          <w:szCs w:val="24"/>
        </w:rPr>
        <w:t>Frontiers in Pharmacology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14:paraId="1EAAD592" w14:textId="0183BEDC" w:rsidR="00F72A3F" w:rsidRDefault="00F72A3F" w:rsidP="00685F75">
      <w:pPr>
        <w:contextualSpacing/>
        <w:rPr>
          <w:rFonts w:ascii="Arial" w:hAnsi="Arial" w:cs="Arial"/>
          <w:sz w:val="24"/>
          <w:szCs w:val="24"/>
        </w:rPr>
      </w:pPr>
      <w:r>
        <w:rPr>
          <w:rFonts w:ascii="Arial" w:hAnsi="Arial" w:cs="Arial"/>
          <w:sz w:val="24"/>
          <w:szCs w:val="24"/>
        </w:rPr>
        <w:t>Clinical and Translational Science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14:paraId="40BC7694" w14:textId="7852E1BC" w:rsidR="00714CC9" w:rsidRDefault="00714CC9" w:rsidP="00685F75">
      <w:pPr>
        <w:contextualSpacing/>
        <w:rPr>
          <w:rFonts w:ascii="Arial" w:hAnsi="Arial" w:cs="Arial"/>
          <w:sz w:val="24"/>
          <w:szCs w:val="24"/>
        </w:rPr>
      </w:pPr>
      <w:r>
        <w:rPr>
          <w:rFonts w:ascii="Arial" w:hAnsi="Arial" w:cs="Arial"/>
          <w:sz w:val="24"/>
          <w:szCs w:val="24"/>
        </w:rPr>
        <w:t>Future Cardiology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2022</w:t>
      </w:r>
    </w:p>
    <w:p w14:paraId="4D611FC6" w14:textId="3FB292F4" w:rsidR="00973324" w:rsidRDefault="00973324" w:rsidP="00685F75">
      <w:pPr>
        <w:contextualSpacing/>
        <w:rPr>
          <w:rFonts w:ascii="Arial" w:hAnsi="Arial" w:cs="Arial"/>
          <w:sz w:val="24"/>
          <w:szCs w:val="24"/>
        </w:rPr>
      </w:pPr>
      <w:r>
        <w:rPr>
          <w:rFonts w:ascii="Arial" w:hAnsi="Arial" w:cs="Arial"/>
          <w:sz w:val="24"/>
          <w:szCs w:val="24"/>
        </w:rPr>
        <w:t>Journal of Personalized Medicine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2022</w:t>
      </w:r>
    </w:p>
    <w:p w14:paraId="499C3177" w14:textId="41860456" w:rsidR="007D640E" w:rsidRDefault="007D640E" w:rsidP="00685F75">
      <w:pPr>
        <w:contextualSpacing/>
        <w:rPr>
          <w:rFonts w:ascii="Arial" w:hAnsi="Arial" w:cs="Arial"/>
          <w:sz w:val="24"/>
          <w:szCs w:val="24"/>
        </w:rPr>
      </w:pPr>
      <w:r>
        <w:rPr>
          <w:rFonts w:ascii="Arial" w:hAnsi="Arial" w:cs="Arial"/>
          <w:sz w:val="24"/>
          <w:szCs w:val="24"/>
        </w:rPr>
        <w:t>Journal of Cardiovascular Pharmacology and Therapeutics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2022</w:t>
      </w:r>
    </w:p>
    <w:p w14:paraId="209BE0A8" w14:textId="6AC2AE0E" w:rsidR="008F4BB7" w:rsidRDefault="008F4BB7" w:rsidP="00685F75">
      <w:pPr>
        <w:contextualSpacing/>
        <w:rPr>
          <w:rFonts w:ascii="Arial" w:hAnsi="Arial" w:cs="Arial"/>
          <w:sz w:val="24"/>
          <w:szCs w:val="24"/>
        </w:rPr>
      </w:pPr>
      <w:r>
        <w:rPr>
          <w:rFonts w:ascii="Arial" w:hAnsi="Arial" w:cs="Arial"/>
          <w:sz w:val="24"/>
          <w:szCs w:val="24"/>
        </w:rPr>
        <w:t>Pharmacotherapy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2021</w:t>
      </w:r>
    </w:p>
    <w:p w14:paraId="02D37060" w14:textId="0D44B9E3" w:rsidR="00685F75" w:rsidRDefault="006A07AE" w:rsidP="00685F75">
      <w:pPr>
        <w:contextualSpacing/>
        <w:rPr>
          <w:rFonts w:ascii="Arial" w:hAnsi="Arial" w:cs="Arial"/>
          <w:sz w:val="24"/>
          <w:szCs w:val="24"/>
        </w:rPr>
      </w:pPr>
      <w:r>
        <w:rPr>
          <w:rFonts w:ascii="Arial" w:hAnsi="Arial" w:cs="Arial"/>
          <w:sz w:val="24"/>
          <w:szCs w:val="24"/>
        </w:rPr>
        <w:t>Circulation: Heart Failure (2</w:t>
      </w:r>
      <w:r w:rsidR="00685F75">
        <w:rPr>
          <w:rFonts w:ascii="Arial" w:hAnsi="Arial" w:cs="Arial"/>
          <w:sz w:val="24"/>
          <w:szCs w:val="24"/>
        </w:rPr>
        <w:t>)</w:t>
      </w:r>
      <w:r w:rsidR="00685F75">
        <w:rPr>
          <w:rFonts w:ascii="Arial" w:hAnsi="Arial" w:cs="Arial"/>
          <w:sz w:val="24"/>
          <w:szCs w:val="24"/>
        </w:rPr>
        <w:tab/>
      </w:r>
      <w:r w:rsidR="00685F75">
        <w:rPr>
          <w:rFonts w:ascii="Arial" w:hAnsi="Arial" w:cs="Arial"/>
          <w:sz w:val="24"/>
          <w:szCs w:val="24"/>
        </w:rPr>
        <w:tab/>
      </w:r>
      <w:r w:rsidR="00685F75">
        <w:rPr>
          <w:rFonts w:ascii="Arial" w:hAnsi="Arial" w:cs="Arial"/>
          <w:sz w:val="24"/>
          <w:szCs w:val="24"/>
        </w:rPr>
        <w:tab/>
      </w:r>
      <w:r w:rsidR="00685F75">
        <w:rPr>
          <w:rFonts w:ascii="Arial" w:hAnsi="Arial" w:cs="Arial"/>
          <w:sz w:val="24"/>
          <w:szCs w:val="24"/>
        </w:rPr>
        <w:tab/>
      </w:r>
      <w:r w:rsidR="00685F75">
        <w:rPr>
          <w:rFonts w:ascii="Arial" w:hAnsi="Arial" w:cs="Arial"/>
          <w:sz w:val="24"/>
          <w:szCs w:val="24"/>
        </w:rPr>
        <w:tab/>
      </w:r>
      <w:r w:rsidR="00685F75">
        <w:rPr>
          <w:rFonts w:ascii="Arial" w:hAnsi="Arial" w:cs="Arial"/>
          <w:sz w:val="24"/>
          <w:szCs w:val="24"/>
        </w:rPr>
        <w:tab/>
      </w:r>
      <w:r w:rsidR="00685F75">
        <w:rPr>
          <w:rFonts w:ascii="Arial" w:hAnsi="Arial" w:cs="Arial"/>
          <w:sz w:val="24"/>
          <w:szCs w:val="24"/>
        </w:rPr>
        <w:tab/>
      </w:r>
      <w:r w:rsidR="00685F75">
        <w:rPr>
          <w:rFonts w:ascii="Arial" w:hAnsi="Arial" w:cs="Arial"/>
          <w:sz w:val="24"/>
          <w:szCs w:val="24"/>
        </w:rPr>
        <w:tab/>
      </w:r>
      <w:r w:rsidR="00685F75">
        <w:rPr>
          <w:rFonts w:ascii="Arial" w:hAnsi="Arial" w:cs="Arial"/>
          <w:sz w:val="24"/>
          <w:szCs w:val="24"/>
        </w:rPr>
        <w:tab/>
        <w:t>2021</w:t>
      </w:r>
    </w:p>
    <w:p w14:paraId="5FB40C1A" w14:textId="0444ACBA" w:rsidR="00A55694" w:rsidRDefault="00A55694" w:rsidP="00891D62">
      <w:pPr>
        <w:contextualSpacing/>
        <w:rPr>
          <w:rFonts w:ascii="Arial" w:hAnsi="Arial" w:cs="Arial"/>
          <w:sz w:val="24"/>
          <w:szCs w:val="24"/>
        </w:rPr>
      </w:pPr>
      <w:r>
        <w:rPr>
          <w:rFonts w:ascii="Arial" w:hAnsi="Arial" w:cs="Arial"/>
          <w:sz w:val="24"/>
          <w:szCs w:val="24"/>
        </w:rPr>
        <w:t>Pharmacotherapy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2020</w:t>
      </w:r>
    </w:p>
    <w:p w14:paraId="58E6FDAF" w14:textId="4FD5FF68" w:rsidR="006636D8" w:rsidRDefault="006636D8" w:rsidP="00891D62">
      <w:pPr>
        <w:contextualSpacing/>
        <w:rPr>
          <w:rFonts w:ascii="Arial" w:hAnsi="Arial" w:cs="Arial"/>
          <w:sz w:val="24"/>
          <w:szCs w:val="24"/>
        </w:rPr>
      </w:pPr>
      <w:r>
        <w:rPr>
          <w:rFonts w:ascii="Arial" w:hAnsi="Arial" w:cs="Arial"/>
          <w:sz w:val="24"/>
          <w:szCs w:val="24"/>
        </w:rPr>
        <w:t>Clinical and Translational Science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2020</w:t>
      </w:r>
    </w:p>
    <w:p w14:paraId="3F576D74" w14:textId="0DE658BD" w:rsidR="001D48E5" w:rsidRDefault="001D48E5" w:rsidP="00891D62">
      <w:pPr>
        <w:contextualSpacing/>
        <w:rPr>
          <w:rFonts w:ascii="Arial" w:hAnsi="Arial" w:cs="Arial"/>
          <w:sz w:val="24"/>
          <w:szCs w:val="24"/>
        </w:rPr>
      </w:pPr>
      <w:r>
        <w:rPr>
          <w:rFonts w:ascii="Arial" w:hAnsi="Arial" w:cs="Arial"/>
          <w:sz w:val="24"/>
          <w:szCs w:val="24"/>
        </w:rPr>
        <w:lastRenderedPageBreak/>
        <w:t>Circulation: Heart Failure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570B0">
        <w:rPr>
          <w:rFonts w:ascii="Arial" w:hAnsi="Arial" w:cs="Arial"/>
          <w:sz w:val="24"/>
          <w:szCs w:val="24"/>
        </w:rPr>
        <w:t>2019</w:t>
      </w:r>
    </w:p>
    <w:p w14:paraId="65D729C2" w14:textId="7B370A57" w:rsidR="001D48E5" w:rsidRDefault="001D48E5" w:rsidP="00891D62">
      <w:pPr>
        <w:contextualSpacing/>
        <w:rPr>
          <w:rFonts w:ascii="Arial" w:hAnsi="Arial" w:cs="Arial"/>
          <w:sz w:val="24"/>
          <w:szCs w:val="24"/>
        </w:rPr>
      </w:pPr>
      <w:r>
        <w:rPr>
          <w:rFonts w:ascii="Arial" w:hAnsi="Arial" w:cs="Arial"/>
          <w:sz w:val="24"/>
          <w:szCs w:val="24"/>
        </w:rPr>
        <w:t>British Journal of Clinical Pharmacology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570B0">
        <w:rPr>
          <w:rFonts w:ascii="Arial" w:hAnsi="Arial" w:cs="Arial"/>
          <w:sz w:val="24"/>
          <w:szCs w:val="24"/>
        </w:rPr>
        <w:t>2019</w:t>
      </w:r>
    </w:p>
    <w:p w14:paraId="04310A78" w14:textId="4FF9DB1B" w:rsidR="00703913" w:rsidRDefault="00703913" w:rsidP="00891D62">
      <w:pPr>
        <w:contextualSpacing/>
        <w:rPr>
          <w:rFonts w:ascii="Arial" w:hAnsi="Arial" w:cs="Arial"/>
          <w:sz w:val="24"/>
          <w:szCs w:val="24"/>
        </w:rPr>
      </w:pPr>
      <w:r>
        <w:rPr>
          <w:rFonts w:ascii="Arial" w:hAnsi="Arial" w:cs="Arial"/>
          <w:sz w:val="24"/>
          <w:szCs w:val="24"/>
        </w:rPr>
        <w:t>Pharmacogenomics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42C8665B" w14:textId="60D5C69B" w:rsidR="008419F3" w:rsidRDefault="008419F3" w:rsidP="00891D62">
      <w:pPr>
        <w:contextualSpacing/>
        <w:rPr>
          <w:rFonts w:ascii="Arial" w:hAnsi="Arial" w:cs="Arial"/>
          <w:sz w:val="24"/>
          <w:szCs w:val="24"/>
        </w:rPr>
      </w:pPr>
      <w:r>
        <w:rPr>
          <w:rFonts w:ascii="Arial" w:hAnsi="Arial" w:cs="Arial"/>
          <w:sz w:val="24"/>
          <w:szCs w:val="24"/>
        </w:rPr>
        <w:t>Scientific Reports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0808D033" w14:textId="0295AADC" w:rsidR="00FA10C2" w:rsidRDefault="00FA10C2" w:rsidP="00891D62">
      <w:pPr>
        <w:contextualSpacing/>
        <w:rPr>
          <w:rFonts w:ascii="Arial" w:hAnsi="Arial" w:cs="Arial"/>
          <w:sz w:val="24"/>
          <w:szCs w:val="24"/>
        </w:rPr>
      </w:pPr>
      <w:r>
        <w:rPr>
          <w:rFonts w:ascii="Arial" w:hAnsi="Arial" w:cs="Arial"/>
          <w:sz w:val="24"/>
          <w:szCs w:val="24"/>
        </w:rPr>
        <w:t>Pharmacogenetics &amp; Genomics</w:t>
      </w:r>
      <w:r w:rsidR="00A56900">
        <w:rPr>
          <w:rFonts w:ascii="Arial" w:hAnsi="Arial" w:cs="Arial"/>
          <w:sz w:val="24"/>
          <w:szCs w:val="24"/>
        </w:rPr>
        <w:t xml:space="preserv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14:paraId="12354565" w14:textId="7C208E87" w:rsidR="00587EA3" w:rsidRDefault="00587EA3" w:rsidP="00891D62">
      <w:pPr>
        <w:contextualSpacing/>
        <w:rPr>
          <w:rFonts w:ascii="Arial" w:hAnsi="Arial" w:cs="Arial"/>
          <w:sz w:val="24"/>
          <w:szCs w:val="24"/>
        </w:rPr>
      </w:pPr>
      <w:r>
        <w:rPr>
          <w:rFonts w:ascii="Arial" w:hAnsi="Arial" w:cs="Arial"/>
          <w:sz w:val="24"/>
          <w:szCs w:val="24"/>
        </w:rPr>
        <w:t>PLOS One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14:paraId="4C2D7F6C" w14:textId="6D167938" w:rsidR="0052629E" w:rsidRDefault="0052629E" w:rsidP="00891D62">
      <w:pPr>
        <w:contextualSpacing/>
        <w:rPr>
          <w:rFonts w:ascii="Arial" w:hAnsi="Arial" w:cs="Arial"/>
          <w:sz w:val="24"/>
          <w:szCs w:val="24"/>
        </w:rPr>
      </w:pPr>
      <w:r>
        <w:rPr>
          <w:rFonts w:ascii="Arial" w:hAnsi="Arial" w:cs="Arial"/>
          <w:sz w:val="24"/>
          <w:szCs w:val="24"/>
        </w:rPr>
        <w:t>Clinical Pharmacology &amp; Therapeutics</w:t>
      </w:r>
      <w:r w:rsidR="00E46643">
        <w:rPr>
          <w:rFonts w:ascii="Arial" w:hAnsi="Arial" w:cs="Arial"/>
          <w:sz w:val="24"/>
          <w:szCs w:val="24"/>
        </w:rPr>
        <w:t xml:space="preserv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14:paraId="4C538670" w14:textId="2D4F0988" w:rsidR="00BC261B" w:rsidRDefault="00CA5181" w:rsidP="00891D62">
      <w:pPr>
        <w:contextualSpacing/>
        <w:rPr>
          <w:rFonts w:ascii="Arial" w:hAnsi="Arial" w:cs="Arial"/>
          <w:sz w:val="24"/>
          <w:szCs w:val="24"/>
        </w:rPr>
      </w:pPr>
      <w:r>
        <w:rPr>
          <w:rFonts w:ascii="Arial" w:hAnsi="Arial" w:cs="Arial"/>
          <w:sz w:val="24"/>
          <w:szCs w:val="24"/>
        </w:rPr>
        <w:t>Circulation: Heart Failure (2</w:t>
      </w:r>
      <w:r w:rsidR="00BC261B">
        <w:rPr>
          <w:rFonts w:ascii="Arial" w:hAnsi="Arial" w:cs="Arial"/>
          <w:sz w:val="24"/>
          <w:szCs w:val="24"/>
        </w:rPr>
        <w:t>)</w:t>
      </w:r>
      <w:r w:rsidR="00BC261B">
        <w:rPr>
          <w:rFonts w:ascii="Arial" w:hAnsi="Arial" w:cs="Arial"/>
          <w:sz w:val="24"/>
          <w:szCs w:val="24"/>
        </w:rPr>
        <w:tab/>
      </w:r>
      <w:r w:rsidR="00BC261B">
        <w:rPr>
          <w:rFonts w:ascii="Arial" w:hAnsi="Arial" w:cs="Arial"/>
          <w:sz w:val="24"/>
          <w:szCs w:val="24"/>
        </w:rPr>
        <w:tab/>
      </w:r>
      <w:r w:rsidR="00BC261B">
        <w:rPr>
          <w:rFonts w:ascii="Arial" w:hAnsi="Arial" w:cs="Arial"/>
          <w:sz w:val="24"/>
          <w:szCs w:val="24"/>
        </w:rPr>
        <w:tab/>
      </w:r>
      <w:r w:rsidR="00BC261B">
        <w:rPr>
          <w:rFonts w:ascii="Arial" w:hAnsi="Arial" w:cs="Arial"/>
          <w:sz w:val="24"/>
          <w:szCs w:val="24"/>
        </w:rPr>
        <w:tab/>
      </w:r>
      <w:r w:rsidR="00BC261B">
        <w:rPr>
          <w:rFonts w:ascii="Arial" w:hAnsi="Arial" w:cs="Arial"/>
          <w:sz w:val="24"/>
          <w:szCs w:val="24"/>
        </w:rPr>
        <w:tab/>
      </w:r>
      <w:r w:rsidR="00BC261B">
        <w:rPr>
          <w:rFonts w:ascii="Arial" w:hAnsi="Arial" w:cs="Arial"/>
          <w:sz w:val="24"/>
          <w:szCs w:val="24"/>
        </w:rPr>
        <w:tab/>
      </w:r>
      <w:r w:rsidR="00BC261B">
        <w:rPr>
          <w:rFonts w:ascii="Arial" w:hAnsi="Arial" w:cs="Arial"/>
          <w:sz w:val="24"/>
          <w:szCs w:val="24"/>
        </w:rPr>
        <w:tab/>
      </w:r>
      <w:r w:rsidR="00BC261B">
        <w:rPr>
          <w:rFonts w:ascii="Arial" w:hAnsi="Arial" w:cs="Arial"/>
          <w:sz w:val="24"/>
          <w:szCs w:val="24"/>
        </w:rPr>
        <w:tab/>
      </w:r>
      <w:r w:rsidR="00BC261B">
        <w:rPr>
          <w:rFonts w:ascii="Arial" w:hAnsi="Arial" w:cs="Arial"/>
          <w:sz w:val="24"/>
          <w:szCs w:val="24"/>
        </w:rPr>
        <w:tab/>
        <w:t>2017</w:t>
      </w:r>
    </w:p>
    <w:p w14:paraId="3AEADA94" w14:textId="6567707E" w:rsidR="000B6027" w:rsidRDefault="000B6027" w:rsidP="00891D62">
      <w:pPr>
        <w:contextualSpacing/>
        <w:rPr>
          <w:rFonts w:ascii="Arial" w:hAnsi="Arial" w:cs="Arial"/>
          <w:sz w:val="24"/>
          <w:szCs w:val="24"/>
        </w:rPr>
      </w:pPr>
      <w:r w:rsidRPr="000B6027">
        <w:rPr>
          <w:rFonts w:ascii="Arial" w:hAnsi="Arial" w:cs="Arial"/>
          <w:sz w:val="24"/>
          <w:szCs w:val="24"/>
        </w:rPr>
        <w:t>Therapeutics and Clinical Risk Management</w:t>
      </w:r>
      <w:r>
        <w:rPr>
          <w:rFonts w:ascii="Arial" w:hAnsi="Arial" w:cs="Arial"/>
          <w:sz w:val="24"/>
          <w:szCs w:val="24"/>
        </w:rPr>
        <w:t xml:space="preserv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2016</w:t>
      </w:r>
    </w:p>
    <w:p w14:paraId="5ED021C7" w14:textId="77777777" w:rsidR="0060248E" w:rsidRDefault="0060248E" w:rsidP="00891D62">
      <w:pPr>
        <w:contextualSpacing/>
        <w:rPr>
          <w:rFonts w:ascii="Arial" w:hAnsi="Arial" w:cs="Arial"/>
          <w:sz w:val="24"/>
          <w:szCs w:val="24"/>
        </w:rPr>
      </w:pPr>
      <w:r>
        <w:rPr>
          <w:rFonts w:ascii="Arial" w:hAnsi="Arial" w:cs="Arial"/>
          <w:sz w:val="24"/>
          <w:szCs w:val="24"/>
        </w:rPr>
        <w:t>The Pharmacogenomics Journal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2015</w:t>
      </w:r>
    </w:p>
    <w:p w14:paraId="71ACAA1A" w14:textId="77777777" w:rsidR="0060248E" w:rsidRDefault="0060248E" w:rsidP="00891D62">
      <w:pPr>
        <w:contextualSpacing/>
        <w:rPr>
          <w:rFonts w:ascii="Arial" w:hAnsi="Arial" w:cs="Arial"/>
          <w:sz w:val="24"/>
          <w:szCs w:val="24"/>
        </w:rPr>
      </w:pPr>
      <w:r>
        <w:rPr>
          <w:rFonts w:ascii="Arial" w:hAnsi="Arial" w:cs="Arial"/>
          <w:sz w:val="24"/>
          <w:szCs w:val="24"/>
        </w:rPr>
        <w:t>American Heart Journal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2015</w:t>
      </w:r>
    </w:p>
    <w:p w14:paraId="0806AD59" w14:textId="77777777" w:rsidR="0060248E" w:rsidRDefault="0060248E" w:rsidP="00891D62">
      <w:pPr>
        <w:contextualSpacing/>
        <w:rPr>
          <w:rFonts w:ascii="Arial" w:hAnsi="Arial" w:cs="Arial"/>
          <w:sz w:val="24"/>
          <w:szCs w:val="24"/>
        </w:rPr>
      </w:pPr>
      <w:r>
        <w:rPr>
          <w:rFonts w:ascii="Arial" w:hAnsi="Arial" w:cs="Arial"/>
          <w:sz w:val="24"/>
          <w:szCs w:val="24"/>
        </w:rPr>
        <w:t>The Pharmacogenomics Journal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2014</w:t>
      </w:r>
    </w:p>
    <w:p w14:paraId="0334D33A"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 xml:space="preserve">Journal of Pharmacogenomics &amp; </w:t>
      </w:r>
      <w:proofErr w:type="spellStart"/>
      <w:r w:rsidRPr="00A2383A">
        <w:rPr>
          <w:rFonts w:ascii="Arial" w:hAnsi="Arial" w:cs="Arial"/>
          <w:sz w:val="24"/>
          <w:szCs w:val="24"/>
        </w:rPr>
        <w:t>Pharmacoproteomics</w:t>
      </w:r>
      <w:proofErr w:type="spellEnd"/>
      <w:r w:rsidRPr="00A2383A">
        <w:rPr>
          <w:rFonts w:ascii="Arial" w:hAnsi="Arial" w:cs="Arial"/>
          <w:sz w:val="24"/>
          <w:szCs w:val="24"/>
        </w:rPr>
        <w:t xml:space="preserve"> (1)</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2014</w:t>
      </w:r>
    </w:p>
    <w:p w14:paraId="1C980BC6"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Journal of Personalized Medicine (1)</w:t>
      </w:r>
      <w:r w:rsidRPr="00A2383A">
        <w:rPr>
          <w:rFonts w:ascii="Arial" w:hAnsi="Arial" w:cs="Arial"/>
          <w:sz w:val="24"/>
          <w:szCs w:val="24"/>
        </w:rPr>
        <w:tab/>
        <w:t xml:space="preserve"> </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2013</w:t>
      </w:r>
    </w:p>
    <w:p w14:paraId="10086B26"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Molecular Diagnosis &amp; Therapy (1)</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2013</w:t>
      </w:r>
    </w:p>
    <w:p w14:paraId="2E034E79"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Pharmacotherapy (1)</w:t>
      </w:r>
      <w:r w:rsidRPr="00A2383A">
        <w:rPr>
          <w:rFonts w:ascii="Arial" w:hAnsi="Arial" w:cs="Arial"/>
          <w:sz w:val="24"/>
          <w:szCs w:val="24"/>
        </w:rPr>
        <w:tab/>
      </w:r>
      <w:proofErr w:type="gramStart"/>
      <w:r w:rsidRPr="00A2383A">
        <w:rPr>
          <w:rFonts w:ascii="Arial" w:hAnsi="Arial" w:cs="Arial"/>
          <w:sz w:val="24"/>
          <w:szCs w:val="24"/>
        </w:rPr>
        <w:tab/>
        <w:t xml:space="preserve">  </w:t>
      </w:r>
      <w:r w:rsidRPr="00A2383A">
        <w:rPr>
          <w:rFonts w:ascii="Arial" w:hAnsi="Arial" w:cs="Arial"/>
          <w:sz w:val="24"/>
          <w:szCs w:val="24"/>
        </w:rPr>
        <w:tab/>
      </w:r>
      <w:proofErr w:type="gramEnd"/>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2012</w:t>
      </w:r>
    </w:p>
    <w:p w14:paraId="4FE63E3D"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Clinical Pharmacology &amp; Therapeutics (1)</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2012</w:t>
      </w:r>
    </w:p>
    <w:p w14:paraId="4EEE9289"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Circulation: Heart Failure (1)</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2011</w:t>
      </w:r>
    </w:p>
    <w:p w14:paraId="31786C95" w14:textId="77777777" w:rsidR="0060248E" w:rsidRPr="00A2383A" w:rsidRDefault="0060248E" w:rsidP="00891D62">
      <w:pPr>
        <w:contextualSpacing/>
        <w:rPr>
          <w:rFonts w:ascii="Arial" w:hAnsi="Arial" w:cs="Arial"/>
          <w:sz w:val="24"/>
          <w:szCs w:val="24"/>
        </w:rPr>
      </w:pPr>
      <w:r>
        <w:rPr>
          <w:rFonts w:ascii="Arial" w:hAnsi="Arial" w:cs="Arial"/>
          <w:sz w:val="24"/>
          <w:szCs w:val="24"/>
        </w:rPr>
        <w:t>C</w:t>
      </w:r>
      <w:r w:rsidRPr="00A2383A">
        <w:rPr>
          <w:rFonts w:ascii="Arial" w:hAnsi="Arial" w:cs="Arial"/>
          <w:sz w:val="24"/>
          <w:szCs w:val="24"/>
        </w:rPr>
        <w:t xml:space="preserve">irculation Research (1) </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2011</w:t>
      </w:r>
    </w:p>
    <w:p w14:paraId="73EA6FA9"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 xml:space="preserve">Journal of Cardiac Failure (1) </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2011</w:t>
      </w:r>
    </w:p>
    <w:p w14:paraId="03CA96F1"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 xml:space="preserve">Journal of Cardiac Failure (1) </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2009</w:t>
      </w:r>
    </w:p>
    <w:p w14:paraId="0E0D4870" w14:textId="77777777" w:rsidR="0060248E" w:rsidRDefault="0060248E" w:rsidP="00891D62">
      <w:pPr>
        <w:rPr>
          <w:rFonts w:ascii="Arial" w:hAnsi="Arial" w:cs="Arial"/>
          <w:sz w:val="24"/>
          <w:szCs w:val="24"/>
        </w:rPr>
      </w:pPr>
      <w:r w:rsidRPr="00A2383A">
        <w:rPr>
          <w:rFonts w:ascii="Arial" w:hAnsi="Arial" w:cs="Arial"/>
          <w:sz w:val="24"/>
          <w:szCs w:val="24"/>
        </w:rPr>
        <w:t>Pharmacotherapy (1)</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2009</w:t>
      </w:r>
    </w:p>
    <w:p w14:paraId="4A324CF5" w14:textId="77777777" w:rsidR="008266F0" w:rsidRDefault="008266F0" w:rsidP="008266F0"/>
    <w:p w14:paraId="2EA09C99" w14:textId="19F43F6F" w:rsidR="0060248E" w:rsidRPr="008266F0" w:rsidRDefault="0060248E" w:rsidP="008266F0">
      <w:pPr>
        <w:pStyle w:val="Heading2"/>
        <w:jc w:val="center"/>
        <w:rPr>
          <w:rFonts w:ascii="Arial" w:hAnsi="Arial" w:cs="Arial"/>
          <w:b/>
          <w:bCs/>
        </w:rPr>
      </w:pPr>
      <w:r w:rsidRPr="008266F0">
        <w:rPr>
          <w:rFonts w:ascii="Arial" w:hAnsi="Arial" w:cs="Arial"/>
          <w:b/>
          <w:bCs/>
        </w:rPr>
        <w:t>Meeting abstracts</w:t>
      </w:r>
    </w:p>
    <w:p w14:paraId="69B83D76" w14:textId="387CC873" w:rsidR="00CE2475" w:rsidRDefault="00CE2475" w:rsidP="00891D62">
      <w:pPr>
        <w:contextualSpacing/>
        <w:rPr>
          <w:rFonts w:ascii="Arial" w:hAnsi="Arial" w:cs="Arial"/>
          <w:sz w:val="24"/>
          <w:szCs w:val="24"/>
        </w:rPr>
      </w:pPr>
      <w:r>
        <w:rPr>
          <w:rFonts w:ascii="Arial" w:hAnsi="Arial" w:cs="Arial"/>
          <w:sz w:val="24"/>
          <w:szCs w:val="24"/>
        </w:rPr>
        <w:t>Heart Failure Society of America (19)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2026</w:t>
      </w:r>
    </w:p>
    <w:p w14:paraId="322B7A40" w14:textId="0E33866A" w:rsidR="00FD494C" w:rsidRDefault="00FD494C" w:rsidP="00891D62">
      <w:pPr>
        <w:contextualSpacing/>
        <w:rPr>
          <w:rFonts w:ascii="Arial" w:hAnsi="Arial" w:cs="Arial"/>
          <w:sz w:val="24"/>
          <w:szCs w:val="24"/>
        </w:rPr>
      </w:pPr>
      <w:r>
        <w:rPr>
          <w:rFonts w:ascii="Arial" w:hAnsi="Arial" w:cs="Arial"/>
          <w:sz w:val="24"/>
          <w:szCs w:val="24"/>
        </w:rPr>
        <w:t>American College of Cardiology (20)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2021</w:t>
      </w:r>
    </w:p>
    <w:p w14:paraId="62A45DFD" w14:textId="7D39EC4E" w:rsidR="0060248E" w:rsidRDefault="0060248E" w:rsidP="00891D62">
      <w:pPr>
        <w:contextualSpacing/>
        <w:rPr>
          <w:rFonts w:ascii="Arial" w:hAnsi="Arial" w:cs="Arial"/>
          <w:sz w:val="24"/>
          <w:szCs w:val="24"/>
        </w:rPr>
      </w:pPr>
      <w:r w:rsidRPr="00A2383A">
        <w:rPr>
          <w:rFonts w:ascii="Arial" w:hAnsi="Arial" w:cs="Arial"/>
          <w:sz w:val="24"/>
          <w:szCs w:val="24"/>
        </w:rPr>
        <w:t>American Association</w:t>
      </w:r>
      <w:r>
        <w:rPr>
          <w:rFonts w:ascii="Arial" w:hAnsi="Arial" w:cs="Arial"/>
          <w:sz w:val="24"/>
          <w:szCs w:val="24"/>
        </w:rPr>
        <w:t xml:space="preserve"> of Pharmaceutical Scientists (8</w:t>
      </w:r>
      <w:r w:rsidRPr="00A2383A">
        <w:rPr>
          <w:rFonts w:ascii="Arial" w:hAnsi="Arial" w:cs="Arial"/>
          <w:sz w:val="24"/>
          <w:szCs w:val="24"/>
        </w:rPr>
        <w:t xml:space="preserve">) </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Pr>
          <w:rFonts w:ascii="Arial" w:hAnsi="Arial" w:cs="Arial"/>
          <w:sz w:val="24"/>
          <w:szCs w:val="24"/>
        </w:rPr>
        <w:tab/>
        <w:t>2015</w:t>
      </w:r>
    </w:p>
    <w:p w14:paraId="56B6ACE4"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 xml:space="preserve">American Association of Pharmaceutical Scientists (4) </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2014</w:t>
      </w:r>
    </w:p>
    <w:p w14:paraId="39139BF1"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 xml:space="preserve">American Association of Pharmaceutical Scientists (19) </w:t>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2013</w:t>
      </w:r>
    </w:p>
    <w:p w14:paraId="405242B8"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American College of Clinical Pharmacy (4)</w:t>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2012</w:t>
      </w:r>
    </w:p>
    <w:p w14:paraId="2ED66257"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American Association of Pharmaceutical Scientists (2)</w:t>
      </w:r>
      <w:r w:rsidRPr="00A2383A">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2012</w:t>
      </w:r>
    </w:p>
    <w:p w14:paraId="718760BF"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Heart Failure Society of America (38)</w:t>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 xml:space="preserve">2012       </w:t>
      </w:r>
    </w:p>
    <w:p w14:paraId="7197619D"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American College of Clinical Pharmacy (4)</w:t>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2012</w:t>
      </w:r>
    </w:p>
    <w:p w14:paraId="5788C955"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American Association of Pharmaceutical Scientists (6)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2011</w:t>
      </w:r>
    </w:p>
    <w:p w14:paraId="35A0A11D"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 xml:space="preserve">Heart Failure Society of America (37)       </w:t>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2011</w:t>
      </w:r>
    </w:p>
    <w:p w14:paraId="6E51AA34" w14:textId="77777777" w:rsidR="0060248E" w:rsidRPr="00A2383A" w:rsidRDefault="0060248E" w:rsidP="00891D62">
      <w:pPr>
        <w:ind w:left="2160" w:hanging="2160"/>
        <w:contextualSpacing/>
        <w:rPr>
          <w:rFonts w:ascii="Arial" w:hAnsi="Arial" w:cs="Arial"/>
          <w:sz w:val="24"/>
          <w:szCs w:val="24"/>
        </w:rPr>
      </w:pPr>
      <w:r w:rsidRPr="00A2383A">
        <w:rPr>
          <w:rFonts w:ascii="Arial" w:hAnsi="Arial" w:cs="Arial"/>
          <w:sz w:val="24"/>
          <w:szCs w:val="24"/>
        </w:rPr>
        <w:t>American College of Clinical Pharmacy (6)</w:t>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 xml:space="preserve"> </w:t>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2010</w:t>
      </w:r>
    </w:p>
    <w:p w14:paraId="4DFB7078" w14:textId="77777777" w:rsidR="0060248E" w:rsidRPr="00A2383A" w:rsidRDefault="0060248E" w:rsidP="00891D62">
      <w:pPr>
        <w:ind w:left="2160" w:hanging="2160"/>
        <w:contextualSpacing/>
        <w:rPr>
          <w:rFonts w:ascii="Arial" w:hAnsi="Arial" w:cs="Arial"/>
          <w:sz w:val="24"/>
          <w:szCs w:val="24"/>
        </w:rPr>
      </w:pPr>
      <w:r w:rsidRPr="00A2383A">
        <w:rPr>
          <w:rFonts w:ascii="Arial" w:hAnsi="Arial" w:cs="Arial"/>
          <w:sz w:val="24"/>
          <w:szCs w:val="24"/>
        </w:rPr>
        <w:t>American Heart Association (17)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 xml:space="preserve"> </w:t>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2010</w:t>
      </w:r>
    </w:p>
    <w:p w14:paraId="421694DE" w14:textId="77777777" w:rsidR="0060248E" w:rsidRPr="00A2383A" w:rsidRDefault="0060248E" w:rsidP="00891D62">
      <w:pPr>
        <w:contextualSpacing/>
        <w:rPr>
          <w:rFonts w:ascii="Arial" w:hAnsi="Arial" w:cs="Arial"/>
          <w:sz w:val="24"/>
          <w:szCs w:val="24"/>
        </w:rPr>
      </w:pPr>
      <w:r w:rsidRPr="00A2383A">
        <w:rPr>
          <w:rFonts w:ascii="Arial" w:hAnsi="Arial" w:cs="Arial"/>
          <w:sz w:val="24"/>
          <w:szCs w:val="24"/>
        </w:rPr>
        <w:t>Heart Failure Society of America (30)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t xml:space="preserve"> </w:t>
      </w:r>
      <w:r w:rsidRPr="00A2383A">
        <w:rPr>
          <w:rFonts w:ascii="Arial" w:hAnsi="Arial" w:cs="Arial"/>
          <w:sz w:val="24"/>
          <w:szCs w:val="24"/>
        </w:rPr>
        <w:tab/>
      </w:r>
      <w:r>
        <w:rPr>
          <w:rFonts w:ascii="Arial" w:hAnsi="Arial" w:cs="Arial"/>
          <w:sz w:val="24"/>
          <w:szCs w:val="24"/>
        </w:rPr>
        <w:tab/>
      </w:r>
      <w:r w:rsidRPr="00A2383A">
        <w:rPr>
          <w:rFonts w:ascii="Arial" w:hAnsi="Arial" w:cs="Arial"/>
          <w:sz w:val="24"/>
          <w:szCs w:val="24"/>
        </w:rPr>
        <w:t>2010</w:t>
      </w:r>
    </w:p>
    <w:p w14:paraId="7759EA5A" w14:textId="77777777" w:rsidR="0060248E" w:rsidRDefault="0060248E" w:rsidP="00891D62">
      <w:pPr>
        <w:contextualSpacing/>
        <w:rPr>
          <w:rFonts w:ascii="Arial" w:hAnsi="Arial" w:cs="Arial"/>
          <w:sz w:val="24"/>
          <w:szCs w:val="24"/>
        </w:rPr>
      </w:pPr>
      <w:r w:rsidRPr="00A2383A">
        <w:rPr>
          <w:rFonts w:ascii="Arial" w:hAnsi="Arial" w:cs="Arial"/>
          <w:sz w:val="24"/>
          <w:szCs w:val="24"/>
        </w:rPr>
        <w:t>American Association of Pharmaceutical Scientists</w:t>
      </w:r>
      <w:r>
        <w:rPr>
          <w:rFonts w:ascii="Arial" w:hAnsi="Arial" w:cs="Arial"/>
          <w:sz w:val="24"/>
          <w:szCs w:val="24"/>
        </w:rPr>
        <w:t xml:space="preserve"> </w:t>
      </w:r>
      <w:r w:rsidRPr="00A2383A">
        <w:rPr>
          <w:rFonts w:ascii="Arial" w:hAnsi="Arial" w:cs="Arial"/>
          <w:sz w:val="24"/>
          <w:szCs w:val="24"/>
        </w:rPr>
        <w:t>(4)</w:t>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 xml:space="preserve"> </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Pr>
          <w:rFonts w:ascii="Arial" w:hAnsi="Arial" w:cs="Arial"/>
          <w:sz w:val="24"/>
          <w:szCs w:val="24"/>
        </w:rPr>
        <w:t>2010</w:t>
      </w:r>
    </w:p>
    <w:p w14:paraId="514C5D2C" w14:textId="21F0C63E" w:rsidR="00506B8C" w:rsidRDefault="0060248E">
      <w:pPr>
        <w:contextualSpacing/>
        <w:rPr>
          <w:rFonts w:ascii="Arial" w:hAnsi="Arial" w:cs="Arial"/>
          <w:b/>
          <w:sz w:val="24"/>
          <w:szCs w:val="24"/>
          <w:u w:val="single"/>
        </w:rPr>
      </w:pPr>
      <w:r>
        <w:rPr>
          <w:rFonts w:ascii="Arial" w:hAnsi="Arial" w:cs="Arial"/>
          <w:sz w:val="24"/>
          <w:szCs w:val="24"/>
        </w:rPr>
        <w:t>Am</w:t>
      </w:r>
      <w:r w:rsidRPr="00A2383A">
        <w:rPr>
          <w:rFonts w:ascii="Arial" w:hAnsi="Arial" w:cs="Arial"/>
          <w:sz w:val="24"/>
          <w:szCs w:val="24"/>
        </w:rPr>
        <w:t>erican College of Clinical Pharmacy (3)</w:t>
      </w:r>
      <w:r>
        <w:rPr>
          <w:rFonts w:ascii="Arial" w:hAnsi="Arial" w:cs="Arial"/>
          <w:sz w:val="24"/>
          <w:szCs w:val="24"/>
        </w:rPr>
        <w:tab/>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 xml:space="preserve"> </w:t>
      </w:r>
      <w:r w:rsidRPr="00A2383A">
        <w:rPr>
          <w:rFonts w:ascii="Arial" w:hAnsi="Arial" w:cs="Arial"/>
          <w:sz w:val="24"/>
          <w:szCs w:val="24"/>
        </w:rPr>
        <w:tab/>
      </w:r>
      <w:r w:rsidR="000B6027">
        <w:rPr>
          <w:rFonts w:ascii="Arial" w:hAnsi="Arial" w:cs="Arial"/>
          <w:sz w:val="24"/>
          <w:szCs w:val="24"/>
        </w:rPr>
        <w:tab/>
      </w:r>
      <w:r w:rsidRPr="00A2383A">
        <w:rPr>
          <w:rFonts w:ascii="Arial" w:hAnsi="Arial" w:cs="Arial"/>
          <w:sz w:val="24"/>
          <w:szCs w:val="24"/>
        </w:rPr>
        <w:t>2009</w:t>
      </w:r>
      <w:r w:rsidR="00506B8C">
        <w:rPr>
          <w:rFonts w:ascii="Arial" w:hAnsi="Arial" w:cs="Arial"/>
          <w:b/>
          <w:sz w:val="24"/>
          <w:szCs w:val="24"/>
          <w:u w:val="single"/>
        </w:rPr>
        <w:br w:type="page"/>
      </w:r>
    </w:p>
    <w:p w14:paraId="0218FC5C" w14:textId="16CDF994" w:rsidR="005A115F" w:rsidRPr="005A115F" w:rsidRDefault="005A115F" w:rsidP="005A115F">
      <w:pPr>
        <w:pStyle w:val="Heading1"/>
        <w:spacing w:after="240"/>
        <w:jc w:val="center"/>
        <w:rPr>
          <w:rFonts w:ascii="Arial" w:hAnsi="Arial" w:cs="Arial"/>
          <w:u w:val="single"/>
        </w:rPr>
      </w:pPr>
      <w:r>
        <w:rPr>
          <w:rFonts w:ascii="Arial" w:hAnsi="Arial" w:cs="Arial"/>
          <w:u w:val="single"/>
        </w:rPr>
        <w:lastRenderedPageBreak/>
        <w:t>PROFESSIONAL DEVELOPMENT IN RESEARCH</w:t>
      </w:r>
    </w:p>
    <w:p w14:paraId="3CCFDD81" w14:textId="6D31288D" w:rsidR="00257FA7" w:rsidRPr="00257FA7" w:rsidRDefault="00257FA7" w:rsidP="00257FA7">
      <w:pPr>
        <w:spacing w:after="160"/>
        <w:rPr>
          <w:rFonts w:ascii="Arial" w:hAnsi="Arial" w:cs="Arial"/>
          <w:sz w:val="24"/>
          <w:szCs w:val="24"/>
        </w:rPr>
      </w:pPr>
      <w:r w:rsidRPr="00257FA7">
        <w:rPr>
          <w:rFonts w:ascii="Arial" w:hAnsi="Arial" w:cs="Arial"/>
          <w:sz w:val="24"/>
          <w:szCs w:val="24"/>
        </w:rPr>
        <w:t>"</w:t>
      </w:r>
      <w:r>
        <w:rPr>
          <w:rFonts w:ascii="Arial" w:hAnsi="Arial" w:cs="Arial"/>
          <w:sz w:val="24"/>
          <w:szCs w:val="24"/>
        </w:rPr>
        <w:t>Michigan Institute for Clinical and Health Research (</w:t>
      </w:r>
      <w:r w:rsidRPr="00257FA7">
        <w:rPr>
          <w:rFonts w:ascii="Arial" w:hAnsi="Arial" w:cs="Arial"/>
          <w:sz w:val="24"/>
          <w:szCs w:val="24"/>
        </w:rPr>
        <w:t>MICHR</w:t>
      </w:r>
      <w:r>
        <w:rPr>
          <w:rFonts w:ascii="Arial" w:hAnsi="Arial" w:cs="Arial"/>
          <w:sz w:val="24"/>
          <w:szCs w:val="24"/>
        </w:rPr>
        <w:t>)</w:t>
      </w:r>
      <w:r w:rsidRPr="00257FA7">
        <w:rPr>
          <w:rFonts w:ascii="Arial" w:hAnsi="Arial" w:cs="Arial"/>
          <w:sz w:val="24"/>
          <w:szCs w:val="24"/>
        </w:rPr>
        <w:t xml:space="preserve"> Participant Recruitment" – </w:t>
      </w:r>
      <w:r w:rsidRPr="00257FA7">
        <w:rPr>
          <w:rFonts w:ascii="Arial" w:hAnsi="Arial" w:cs="Arial"/>
          <w:i/>
          <w:iCs/>
          <w:sz w:val="24"/>
          <w:szCs w:val="24"/>
        </w:rPr>
        <w:t>Held by the University of Michigan Frankel Cardiovascular Center Clinical Research Group (C3RG)</w:t>
      </w:r>
      <w:r w:rsidRPr="00257FA7">
        <w:rPr>
          <w:rFonts w:ascii="Arial" w:hAnsi="Arial" w:cs="Arial"/>
          <w:sz w:val="24"/>
          <w:szCs w:val="24"/>
        </w:rPr>
        <w:t xml:space="preserve">, (online), </w:t>
      </w:r>
      <w:r>
        <w:rPr>
          <w:rFonts w:ascii="Arial" w:hAnsi="Arial" w:cs="Arial"/>
          <w:sz w:val="24"/>
          <w:szCs w:val="24"/>
        </w:rPr>
        <w:t>April 14, 2026</w:t>
      </w:r>
    </w:p>
    <w:p w14:paraId="687C0A3A" w14:textId="7DA2B12F" w:rsidR="00DC5BA1" w:rsidRPr="00257FA7" w:rsidRDefault="00DC5BA1" w:rsidP="000A5C54">
      <w:pPr>
        <w:spacing w:after="160"/>
        <w:rPr>
          <w:rFonts w:ascii="Arial" w:hAnsi="Arial" w:cs="Arial"/>
          <w:sz w:val="24"/>
          <w:szCs w:val="24"/>
        </w:rPr>
      </w:pPr>
      <w:r w:rsidRPr="00257FA7">
        <w:rPr>
          <w:rFonts w:ascii="Arial" w:hAnsi="Arial" w:cs="Arial"/>
          <w:sz w:val="24"/>
          <w:szCs w:val="24"/>
        </w:rPr>
        <w:t xml:space="preserve">“Informed Consent: More Than Just a Signature" – </w:t>
      </w:r>
      <w:r w:rsidRPr="00257FA7">
        <w:rPr>
          <w:rFonts w:ascii="Arial" w:hAnsi="Arial" w:cs="Arial"/>
          <w:i/>
          <w:iCs/>
          <w:sz w:val="24"/>
          <w:szCs w:val="24"/>
        </w:rPr>
        <w:t>Held by the University of Michigan Frankel Cardiovascular Center Clinical Research Group (C3RG)</w:t>
      </w:r>
      <w:r w:rsidRPr="00257FA7">
        <w:rPr>
          <w:rFonts w:ascii="Arial" w:hAnsi="Arial" w:cs="Arial"/>
          <w:sz w:val="24"/>
          <w:szCs w:val="24"/>
        </w:rPr>
        <w:t>, (online), February 11, 2025</w:t>
      </w:r>
    </w:p>
    <w:p w14:paraId="1C14C117" w14:textId="051DEF90" w:rsidR="00B06D63" w:rsidRPr="00257FA7" w:rsidRDefault="00B06D63" w:rsidP="000A5C54">
      <w:pPr>
        <w:spacing w:after="160"/>
        <w:rPr>
          <w:rFonts w:ascii="Arial" w:hAnsi="Arial" w:cs="Arial"/>
          <w:sz w:val="24"/>
          <w:szCs w:val="24"/>
        </w:rPr>
      </w:pPr>
      <w:r w:rsidRPr="00257FA7">
        <w:rPr>
          <w:rFonts w:ascii="Arial" w:hAnsi="Arial" w:cs="Arial"/>
          <w:sz w:val="24"/>
          <w:szCs w:val="24"/>
        </w:rPr>
        <w:t>“</w:t>
      </w:r>
      <w:bookmarkStart w:id="5" w:name="_Hlk170377805"/>
      <w:r w:rsidRPr="00257FA7">
        <w:rPr>
          <w:rFonts w:ascii="Arial" w:hAnsi="Arial" w:cs="Arial"/>
          <w:sz w:val="24"/>
          <w:szCs w:val="24"/>
        </w:rPr>
        <w:t xml:space="preserve">Fast Forward Medical Innovation </w:t>
      </w:r>
      <w:proofErr w:type="spellStart"/>
      <w:r w:rsidRPr="00257FA7">
        <w:rPr>
          <w:rFonts w:ascii="Arial" w:hAnsi="Arial" w:cs="Arial"/>
          <w:sz w:val="24"/>
          <w:szCs w:val="24"/>
        </w:rPr>
        <w:t>fastPACE</w:t>
      </w:r>
      <w:proofErr w:type="spellEnd"/>
      <w:r w:rsidR="009D112D" w:rsidRPr="00257FA7">
        <w:rPr>
          <w:rFonts w:ascii="Arial" w:hAnsi="Arial" w:cs="Arial"/>
          <w:sz w:val="24"/>
          <w:szCs w:val="24"/>
        </w:rPr>
        <w:t xml:space="preserve"> Course</w:t>
      </w:r>
      <w:r w:rsidRPr="00257FA7">
        <w:rPr>
          <w:rFonts w:ascii="Arial" w:hAnsi="Arial" w:cs="Arial"/>
          <w:sz w:val="24"/>
          <w:szCs w:val="24"/>
        </w:rPr>
        <w:t xml:space="preserve">” – </w:t>
      </w:r>
      <w:r w:rsidRPr="00257FA7">
        <w:rPr>
          <w:rFonts w:ascii="Arial" w:hAnsi="Arial" w:cs="Arial"/>
          <w:i/>
          <w:iCs/>
          <w:sz w:val="24"/>
          <w:szCs w:val="24"/>
        </w:rPr>
        <w:t>Held by the University of Michigan Medical School Office of Research</w:t>
      </w:r>
      <w:bookmarkEnd w:id="5"/>
      <w:r w:rsidRPr="00257FA7">
        <w:rPr>
          <w:rFonts w:ascii="Arial" w:hAnsi="Arial" w:cs="Arial"/>
          <w:i/>
          <w:iCs/>
          <w:sz w:val="24"/>
          <w:szCs w:val="24"/>
        </w:rPr>
        <w:t xml:space="preserve">, (online), </w:t>
      </w:r>
      <w:r w:rsidRPr="00257FA7">
        <w:rPr>
          <w:rFonts w:ascii="Arial" w:hAnsi="Arial" w:cs="Arial"/>
          <w:sz w:val="24"/>
          <w:szCs w:val="24"/>
        </w:rPr>
        <w:t>October 13 – November 17, 2023</w:t>
      </w:r>
    </w:p>
    <w:p w14:paraId="6E7A1615" w14:textId="34D126BE" w:rsidR="00495932" w:rsidRPr="00257FA7" w:rsidRDefault="00495932" w:rsidP="000A5C54">
      <w:pPr>
        <w:spacing w:after="160"/>
        <w:rPr>
          <w:rFonts w:ascii="Arial" w:hAnsi="Arial" w:cs="Arial"/>
          <w:sz w:val="24"/>
          <w:szCs w:val="24"/>
        </w:rPr>
      </w:pPr>
      <w:r w:rsidRPr="00257FA7">
        <w:rPr>
          <w:rFonts w:ascii="Arial" w:hAnsi="Arial" w:cs="Arial"/>
          <w:sz w:val="24"/>
          <w:szCs w:val="24"/>
        </w:rPr>
        <w:t>“Tips, Trick</w:t>
      </w:r>
      <w:r w:rsidR="00734FB5" w:rsidRPr="00257FA7">
        <w:rPr>
          <w:rFonts w:ascii="Arial" w:hAnsi="Arial" w:cs="Arial"/>
          <w:sz w:val="24"/>
          <w:szCs w:val="24"/>
        </w:rPr>
        <w:t>s</w:t>
      </w:r>
      <w:r w:rsidRPr="00257FA7">
        <w:rPr>
          <w:rFonts w:ascii="Arial" w:hAnsi="Arial" w:cs="Arial"/>
          <w:sz w:val="24"/>
          <w:szCs w:val="24"/>
        </w:rPr>
        <w:t xml:space="preserve">, and Best Practices for </w:t>
      </w:r>
      <w:proofErr w:type="spellStart"/>
      <w:r w:rsidRPr="00257FA7">
        <w:rPr>
          <w:rFonts w:ascii="Arial" w:hAnsi="Arial" w:cs="Arial"/>
          <w:sz w:val="24"/>
          <w:szCs w:val="24"/>
        </w:rPr>
        <w:t>REDCap</w:t>
      </w:r>
      <w:proofErr w:type="spellEnd"/>
      <w:r w:rsidRPr="00257FA7">
        <w:rPr>
          <w:rFonts w:ascii="Arial" w:hAnsi="Arial" w:cs="Arial"/>
          <w:sz w:val="24"/>
          <w:szCs w:val="24"/>
        </w:rPr>
        <w:t xml:space="preserve"> Database Design” – </w:t>
      </w:r>
      <w:r w:rsidRPr="00257FA7">
        <w:rPr>
          <w:rFonts w:ascii="Arial" w:hAnsi="Arial" w:cs="Arial"/>
          <w:i/>
          <w:iCs/>
          <w:sz w:val="24"/>
          <w:szCs w:val="24"/>
        </w:rPr>
        <w:t>Held by the University of Michigan Frankel Cardiovascular Center Clinical Research Group (C3RG), (online),</w:t>
      </w:r>
      <w:r w:rsidRPr="00257FA7">
        <w:rPr>
          <w:rFonts w:ascii="Arial" w:hAnsi="Arial" w:cs="Arial"/>
          <w:sz w:val="24"/>
          <w:szCs w:val="24"/>
        </w:rPr>
        <w:t xml:space="preserve"> September 12, 2023</w:t>
      </w:r>
    </w:p>
    <w:p w14:paraId="239D153D" w14:textId="45EB49C6" w:rsidR="00A637A0" w:rsidRPr="00A637A0" w:rsidRDefault="00A637A0" w:rsidP="000A5C54">
      <w:pPr>
        <w:spacing w:after="160"/>
        <w:rPr>
          <w:rFonts w:ascii="Arial" w:hAnsi="Arial" w:cs="Arial"/>
          <w:sz w:val="24"/>
          <w:szCs w:val="24"/>
        </w:rPr>
      </w:pPr>
      <w:r>
        <w:rPr>
          <w:rFonts w:ascii="Arial" w:hAnsi="Arial" w:cs="Arial"/>
          <w:sz w:val="24"/>
          <w:szCs w:val="24"/>
        </w:rPr>
        <w:t xml:space="preserve">“R01 Grant Show and Tell” – August 11, 2023 – </w:t>
      </w:r>
      <w:r>
        <w:rPr>
          <w:rFonts w:ascii="Arial" w:hAnsi="Arial" w:cs="Arial"/>
          <w:i/>
          <w:iCs/>
          <w:sz w:val="24"/>
          <w:szCs w:val="24"/>
        </w:rPr>
        <w:t>Held by the University of Michigan College of Pharmacy</w:t>
      </w:r>
      <w:r>
        <w:rPr>
          <w:rFonts w:ascii="Arial" w:hAnsi="Arial" w:cs="Arial"/>
          <w:sz w:val="24"/>
          <w:szCs w:val="24"/>
        </w:rPr>
        <w:t>, Ann Arbor, MI, USA</w:t>
      </w:r>
    </w:p>
    <w:p w14:paraId="1BBE7613" w14:textId="1B2633C7" w:rsidR="00277758" w:rsidRDefault="00277758" w:rsidP="000A5C54">
      <w:pPr>
        <w:spacing w:after="160"/>
        <w:rPr>
          <w:rFonts w:ascii="Arial" w:hAnsi="Arial" w:cs="Arial"/>
          <w:sz w:val="24"/>
          <w:szCs w:val="24"/>
        </w:rPr>
      </w:pPr>
      <w:r>
        <w:rPr>
          <w:rFonts w:ascii="Arial" w:hAnsi="Arial" w:cs="Arial"/>
          <w:sz w:val="24"/>
          <w:szCs w:val="24"/>
        </w:rPr>
        <w:t xml:space="preserve">Precision Medicine </w:t>
      </w:r>
      <w:proofErr w:type="spellStart"/>
      <w:r>
        <w:rPr>
          <w:rFonts w:ascii="Arial" w:hAnsi="Arial" w:cs="Arial"/>
          <w:sz w:val="24"/>
          <w:szCs w:val="24"/>
        </w:rPr>
        <w:t>Leaders</w:t>
      </w:r>
      <w:proofErr w:type="spellEnd"/>
      <w:r>
        <w:rPr>
          <w:rFonts w:ascii="Arial" w:hAnsi="Arial" w:cs="Arial"/>
          <w:sz w:val="24"/>
          <w:szCs w:val="24"/>
        </w:rPr>
        <w:t xml:space="preserve"> Summit: Updates in Precision Medicine and Pharmacogenomics – March 2-3, 2023, Orlando, FL, USA</w:t>
      </w:r>
    </w:p>
    <w:p w14:paraId="6BC378C6" w14:textId="18D4188C" w:rsidR="00F43870" w:rsidRDefault="00F43870" w:rsidP="000A5C54">
      <w:pPr>
        <w:spacing w:after="160"/>
        <w:rPr>
          <w:rFonts w:ascii="Arial" w:hAnsi="Arial" w:cs="Arial"/>
          <w:sz w:val="24"/>
          <w:szCs w:val="24"/>
        </w:rPr>
      </w:pPr>
      <w:r>
        <w:rPr>
          <w:rFonts w:ascii="Arial" w:hAnsi="Arial" w:cs="Arial"/>
          <w:sz w:val="24"/>
          <w:szCs w:val="24"/>
        </w:rPr>
        <w:t>American Heart Association Scientific Session – November 4-7, 2022, Chicago, IL, USA</w:t>
      </w:r>
    </w:p>
    <w:p w14:paraId="6215018E" w14:textId="2A71D34A" w:rsidR="00435763" w:rsidRDefault="00435763" w:rsidP="000A5C54">
      <w:pPr>
        <w:spacing w:after="160"/>
        <w:rPr>
          <w:rFonts w:ascii="Arial" w:hAnsi="Arial" w:cs="Arial"/>
          <w:sz w:val="24"/>
          <w:szCs w:val="24"/>
        </w:rPr>
      </w:pPr>
      <w:r>
        <w:rPr>
          <w:rFonts w:ascii="Arial" w:hAnsi="Arial" w:cs="Arial"/>
          <w:sz w:val="24"/>
          <w:szCs w:val="24"/>
        </w:rPr>
        <w:t>“</w:t>
      </w:r>
      <w:r w:rsidRPr="00435763">
        <w:rPr>
          <w:rFonts w:ascii="Arial" w:hAnsi="Arial" w:cs="Arial"/>
          <w:sz w:val="24"/>
          <w:szCs w:val="24"/>
        </w:rPr>
        <w:t>Graphics for Proposals and Research Visualizations</w:t>
      </w:r>
      <w:r>
        <w:rPr>
          <w:rFonts w:ascii="Arial" w:hAnsi="Arial" w:cs="Arial"/>
          <w:sz w:val="24"/>
          <w:szCs w:val="24"/>
        </w:rPr>
        <w:t xml:space="preserve">” – October 12, 2022, virtual, </w:t>
      </w:r>
      <w:r w:rsidRPr="00435763">
        <w:rPr>
          <w:rFonts w:ascii="Arial" w:hAnsi="Arial" w:cs="Arial"/>
          <w:i/>
          <w:iCs/>
          <w:sz w:val="24"/>
          <w:szCs w:val="24"/>
        </w:rPr>
        <w:t>Offered by the University of Michigan Office of the Vice President for Research</w:t>
      </w:r>
      <w:r>
        <w:rPr>
          <w:rFonts w:ascii="Arial" w:hAnsi="Arial" w:cs="Arial"/>
          <w:sz w:val="24"/>
          <w:szCs w:val="24"/>
        </w:rPr>
        <w:t xml:space="preserve"> </w:t>
      </w:r>
    </w:p>
    <w:p w14:paraId="054BC479" w14:textId="307A622C" w:rsidR="002D7F6A" w:rsidRDefault="002D7F6A" w:rsidP="000A5C54">
      <w:pPr>
        <w:spacing w:after="160"/>
        <w:rPr>
          <w:rFonts w:ascii="Arial" w:hAnsi="Arial" w:cs="Arial"/>
          <w:sz w:val="24"/>
          <w:szCs w:val="24"/>
        </w:rPr>
      </w:pPr>
      <w:r>
        <w:rPr>
          <w:rFonts w:ascii="Arial" w:hAnsi="Arial" w:cs="Arial"/>
          <w:sz w:val="24"/>
          <w:szCs w:val="24"/>
        </w:rPr>
        <w:t>“</w:t>
      </w:r>
      <w:r w:rsidRPr="002D7F6A">
        <w:rPr>
          <w:rFonts w:ascii="Arial" w:hAnsi="Arial" w:cs="Arial"/>
          <w:sz w:val="24"/>
          <w:szCs w:val="24"/>
        </w:rPr>
        <w:t xml:space="preserve">Pathway &amp; Network Analysis </w:t>
      </w:r>
      <w:r>
        <w:rPr>
          <w:rFonts w:ascii="Arial" w:hAnsi="Arial" w:cs="Arial"/>
          <w:sz w:val="24"/>
          <w:szCs w:val="24"/>
        </w:rPr>
        <w:t>f</w:t>
      </w:r>
      <w:r w:rsidRPr="002D7F6A">
        <w:rPr>
          <w:rFonts w:ascii="Arial" w:hAnsi="Arial" w:cs="Arial"/>
          <w:sz w:val="24"/>
          <w:szCs w:val="24"/>
        </w:rPr>
        <w:t>or Omics Data</w:t>
      </w:r>
      <w:r>
        <w:rPr>
          <w:rFonts w:ascii="Arial" w:hAnsi="Arial" w:cs="Arial"/>
          <w:sz w:val="24"/>
          <w:szCs w:val="24"/>
        </w:rPr>
        <w:t xml:space="preserve">” – July 25-27, 2022, virtual </w:t>
      </w:r>
      <w:r w:rsidRPr="002D7F6A">
        <w:rPr>
          <w:rFonts w:ascii="Arial" w:hAnsi="Arial" w:cs="Arial"/>
          <w:i/>
          <w:iCs/>
          <w:sz w:val="24"/>
          <w:szCs w:val="24"/>
        </w:rPr>
        <w:t>Offered by the University of Washington Summer Institute in Statistical Genetics (UW SISG)</w:t>
      </w:r>
    </w:p>
    <w:p w14:paraId="7B07D024" w14:textId="3D83D33E" w:rsidR="000A5C54" w:rsidRDefault="000A5C54" w:rsidP="000A5C54">
      <w:pPr>
        <w:spacing w:after="160"/>
        <w:rPr>
          <w:rFonts w:ascii="Arial" w:hAnsi="Arial" w:cs="Arial"/>
          <w:sz w:val="24"/>
          <w:szCs w:val="24"/>
        </w:rPr>
      </w:pPr>
      <w:r>
        <w:rPr>
          <w:rFonts w:ascii="Arial" w:hAnsi="Arial" w:cs="Arial"/>
          <w:sz w:val="24"/>
          <w:szCs w:val="24"/>
        </w:rPr>
        <w:t>American Society of Clinical Pharmacology &amp; Therapeutics Annual Meeting – March 16-18, 2022, virtual</w:t>
      </w:r>
    </w:p>
    <w:p w14:paraId="618CF24E" w14:textId="420C5EEE" w:rsidR="000A5C54" w:rsidRDefault="000A5C54" w:rsidP="000A5C54">
      <w:pPr>
        <w:spacing w:after="160"/>
        <w:rPr>
          <w:rFonts w:ascii="Arial" w:hAnsi="Arial" w:cs="Arial"/>
          <w:sz w:val="24"/>
          <w:szCs w:val="24"/>
        </w:rPr>
      </w:pPr>
      <w:r>
        <w:rPr>
          <w:rFonts w:ascii="Arial" w:hAnsi="Arial" w:cs="Arial"/>
          <w:sz w:val="24"/>
          <w:szCs w:val="24"/>
        </w:rPr>
        <w:t xml:space="preserve">American Society of Clinical Pharmacology &amp; Therapeutics Network &amp; Community </w:t>
      </w:r>
      <w:r w:rsidR="0097108A">
        <w:rPr>
          <w:rFonts w:ascii="Arial" w:hAnsi="Arial" w:cs="Arial"/>
          <w:sz w:val="24"/>
          <w:szCs w:val="24"/>
        </w:rPr>
        <w:t>Experience</w:t>
      </w:r>
      <w:r>
        <w:rPr>
          <w:rFonts w:ascii="Arial" w:hAnsi="Arial" w:cs="Arial"/>
          <w:sz w:val="24"/>
          <w:szCs w:val="24"/>
        </w:rPr>
        <w:t xml:space="preserve"> – January 10-14, 2022, virtual</w:t>
      </w:r>
    </w:p>
    <w:p w14:paraId="2CD0F90D" w14:textId="77C02F8C" w:rsidR="00A10F14" w:rsidRPr="00A10F14" w:rsidRDefault="00A10F14" w:rsidP="00D246E4">
      <w:pPr>
        <w:spacing w:after="160"/>
        <w:rPr>
          <w:rFonts w:ascii="Arial" w:hAnsi="Arial" w:cs="Arial"/>
          <w:i/>
          <w:sz w:val="24"/>
          <w:szCs w:val="24"/>
        </w:rPr>
      </w:pPr>
      <w:r>
        <w:rPr>
          <w:rFonts w:ascii="Arial" w:hAnsi="Arial" w:cs="Arial"/>
          <w:sz w:val="24"/>
          <w:szCs w:val="24"/>
        </w:rPr>
        <w:t xml:space="preserve">Health Disparities Research Institute – August 9-13, </w:t>
      </w:r>
      <w:proofErr w:type="gramStart"/>
      <w:r>
        <w:rPr>
          <w:rFonts w:ascii="Arial" w:hAnsi="Arial" w:cs="Arial"/>
          <w:sz w:val="24"/>
          <w:szCs w:val="24"/>
        </w:rPr>
        <w:t>2021</w:t>
      </w:r>
      <w:proofErr w:type="gramEnd"/>
      <w:r>
        <w:rPr>
          <w:rFonts w:ascii="Arial" w:hAnsi="Arial" w:cs="Arial"/>
          <w:sz w:val="24"/>
          <w:szCs w:val="24"/>
        </w:rPr>
        <w:t xml:space="preserve"> </w:t>
      </w:r>
      <w:r w:rsidRPr="00A10F14">
        <w:rPr>
          <w:rFonts w:ascii="Arial" w:hAnsi="Arial" w:cs="Arial"/>
          <w:i/>
          <w:sz w:val="24"/>
          <w:szCs w:val="24"/>
        </w:rPr>
        <w:t>Offered by the National Institute on Minority Health and Health Disparities (NIMHD)</w:t>
      </w:r>
    </w:p>
    <w:p w14:paraId="44944E55" w14:textId="712ED5E7" w:rsidR="00997932" w:rsidRPr="00997932" w:rsidRDefault="00997932" w:rsidP="00D246E4">
      <w:pPr>
        <w:spacing w:after="160"/>
        <w:rPr>
          <w:rFonts w:ascii="Arial" w:hAnsi="Arial" w:cs="Arial"/>
          <w:i/>
          <w:iCs/>
          <w:sz w:val="24"/>
          <w:szCs w:val="24"/>
        </w:rPr>
      </w:pPr>
      <w:r>
        <w:rPr>
          <w:rFonts w:ascii="Arial" w:hAnsi="Arial" w:cs="Arial"/>
          <w:sz w:val="24"/>
          <w:szCs w:val="24"/>
        </w:rPr>
        <w:t xml:space="preserve">K to R01 Transition Workshop – July 21-23, </w:t>
      </w:r>
      <w:proofErr w:type="gramStart"/>
      <w:r>
        <w:rPr>
          <w:rFonts w:ascii="Arial" w:hAnsi="Arial" w:cs="Arial"/>
          <w:sz w:val="24"/>
          <w:szCs w:val="24"/>
        </w:rPr>
        <w:t>2021</w:t>
      </w:r>
      <w:proofErr w:type="gramEnd"/>
      <w:r>
        <w:rPr>
          <w:rFonts w:ascii="Arial" w:hAnsi="Arial" w:cs="Arial"/>
          <w:sz w:val="24"/>
          <w:szCs w:val="24"/>
        </w:rPr>
        <w:t xml:space="preserve"> </w:t>
      </w:r>
      <w:r>
        <w:rPr>
          <w:rFonts w:ascii="Arial" w:hAnsi="Arial" w:cs="Arial"/>
          <w:i/>
          <w:iCs/>
          <w:sz w:val="24"/>
          <w:szCs w:val="24"/>
        </w:rPr>
        <w:t>Offered by the National Heart, Lung, and Blood Institute (NHLBI)</w:t>
      </w:r>
    </w:p>
    <w:p w14:paraId="570AF2E0" w14:textId="77777777" w:rsidR="000A327D" w:rsidRDefault="000A327D" w:rsidP="000A327D">
      <w:pPr>
        <w:spacing w:after="120"/>
        <w:rPr>
          <w:rFonts w:ascii="Arial" w:hAnsi="Arial" w:cs="Arial"/>
          <w:i/>
          <w:sz w:val="24"/>
          <w:szCs w:val="24"/>
        </w:rPr>
      </w:pPr>
      <w:r>
        <w:rPr>
          <w:rFonts w:ascii="Arial" w:hAnsi="Arial" w:cs="Arial"/>
          <w:sz w:val="24"/>
          <w:szCs w:val="24"/>
        </w:rPr>
        <w:t xml:space="preserve">“Transition to First R01 Workshop” – May 6 &amp; 21, 2021 </w:t>
      </w:r>
      <w:r>
        <w:rPr>
          <w:rFonts w:ascii="Arial" w:hAnsi="Arial" w:cs="Arial"/>
          <w:i/>
          <w:sz w:val="24"/>
          <w:szCs w:val="24"/>
        </w:rPr>
        <w:t xml:space="preserve">Offered by the </w:t>
      </w:r>
      <w:r w:rsidRPr="00361A5B">
        <w:rPr>
          <w:rFonts w:ascii="Arial" w:hAnsi="Arial" w:cs="Arial"/>
          <w:i/>
          <w:sz w:val="24"/>
          <w:szCs w:val="24"/>
        </w:rPr>
        <w:t>University of Michigan</w:t>
      </w:r>
      <w:r>
        <w:rPr>
          <w:rFonts w:ascii="Arial" w:hAnsi="Arial" w:cs="Arial"/>
          <w:i/>
          <w:sz w:val="24"/>
          <w:szCs w:val="24"/>
        </w:rPr>
        <w:t xml:space="preserve"> Institute for Health Policy and Implementation</w:t>
      </w:r>
    </w:p>
    <w:p w14:paraId="2E9C678D" w14:textId="5A144CD2" w:rsidR="000539BB" w:rsidRDefault="000539BB" w:rsidP="00D246E4">
      <w:pPr>
        <w:spacing w:after="160"/>
        <w:rPr>
          <w:rFonts w:ascii="Arial" w:hAnsi="Arial" w:cs="Arial"/>
          <w:sz w:val="24"/>
          <w:szCs w:val="24"/>
        </w:rPr>
      </w:pPr>
      <w:r>
        <w:rPr>
          <w:rFonts w:ascii="Arial" w:hAnsi="Arial" w:cs="Arial"/>
          <w:sz w:val="24"/>
          <w:szCs w:val="24"/>
        </w:rPr>
        <w:t>American Society of Clinical Pharmacology &amp; Therapeutics Annual Meeting – March 8-12, 2021, virtual</w:t>
      </w:r>
    </w:p>
    <w:p w14:paraId="535B6338" w14:textId="0A8F181B" w:rsidR="00B44836" w:rsidRDefault="00B44836" w:rsidP="00D246E4">
      <w:pPr>
        <w:spacing w:after="160"/>
        <w:rPr>
          <w:rFonts w:ascii="Arial" w:hAnsi="Arial" w:cs="Arial"/>
          <w:sz w:val="24"/>
          <w:szCs w:val="24"/>
        </w:rPr>
      </w:pPr>
      <w:r>
        <w:rPr>
          <w:rFonts w:ascii="Arial" w:hAnsi="Arial" w:cs="Arial"/>
          <w:sz w:val="24"/>
          <w:szCs w:val="24"/>
        </w:rPr>
        <w:t xml:space="preserve">Responsible Conduct of Research </w:t>
      </w:r>
      <w:r w:rsidR="0008139D">
        <w:rPr>
          <w:rFonts w:ascii="Arial" w:hAnsi="Arial" w:cs="Arial"/>
          <w:sz w:val="24"/>
          <w:szCs w:val="24"/>
        </w:rPr>
        <w:t xml:space="preserve">Training </w:t>
      </w:r>
      <w:r>
        <w:rPr>
          <w:rFonts w:ascii="Arial" w:hAnsi="Arial" w:cs="Arial"/>
          <w:sz w:val="24"/>
          <w:szCs w:val="24"/>
        </w:rPr>
        <w:t>for K Awardees – April 7,</w:t>
      </w:r>
      <w:r w:rsidR="001B1D9C">
        <w:rPr>
          <w:rFonts w:ascii="Arial" w:hAnsi="Arial" w:cs="Arial"/>
          <w:sz w:val="24"/>
          <w:szCs w:val="24"/>
        </w:rPr>
        <w:t xml:space="preserve"> 24, and 29,</w:t>
      </w:r>
      <w:r>
        <w:rPr>
          <w:rFonts w:ascii="Arial" w:hAnsi="Arial" w:cs="Arial"/>
          <w:sz w:val="24"/>
          <w:szCs w:val="24"/>
        </w:rPr>
        <w:t xml:space="preserve"> 2020 </w:t>
      </w:r>
      <w:r>
        <w:rPr>
          <w:rFonts w:ascii="Arial" w:hAnsi="Arial" w:cs="Arial"/>
          <w:i/>
          <w:sz w:val="24"/>
          <w:szCs w:val="24"/>
        </w:rPr>
        <w:t xml:space="preserve">Offered by the </w:t>
      </w:r>
      <w:r w:rsidRPr="009C123C">
        <w:rPr>
          <w:rFonts w:ascii="Arial" w:hAnsi="Arial" w:cs="Arial"/>
          <w:i/>
          <w:sz w:val="24"/>
          <w:szCs w:val="24"/>
        </w:rPr>
        <w:t>Michigan Institute for Clinical &amp; Health Research (MICHR)</w:t>
      </w:r>
    </w:p>
    <w:p w14:paraId="2CAE9AC1" w14:textId="083E2699" w:rsidR="00D246E4" w:rsidRDefault="00D246E4" w:rsidP="00D246E4">
      <w:pPr>
        <w:spacing w:after="160"/>
        <w:rPr>
          <w:rFonts w:ascii="Arial" w:hAnsi="Arial" w:cs="Arial"/>
          <w:sz w:val="24"/>
          <w:szCs w:val="24"/>
        </w:rPr>
      </w:pPr>
      <w:proofErr w:type="spellStart"/>
      <w:r w:rsidRPr="00D246E4">
        <w:rPr>
          <w:rFonts w:ascii="Arial" w:hAnsi="Arial" w:cs="Arial"/>
          <w:sz w:val="24"/>
          <w:szCs w:val="24"/>
        </w:rPr>
        <w:t>Wellcome</w:t>
      </w:r>
      <w:proofErr w:type="spellEnd"/>
      <w:r w:rsidRPr="00D246E4">
        <w:rPr>
          <w:rFonts w:ascii="Arial" w:hAnsi="Arial" w:cs="Arial"/>
          <w:sz w:val="24"/>
          <w:szCs w:val="24"/>
        </w:rPr>
        <w:t xml:space="preserve"> Genome Campus Advanced Course -</w:t>
      </w:r>
      <w:r>
        <w:rPr>
          <w:rFonts w:ascii="Arial" w:hAnsi="Arial" w:cs="Arial"/>
          <w:sz w:val="24"/>
          <w:szCs w:val="24"/>
        </w:rPr>
        <w:t xml:space="preserve"> </w:t>
      </w:r>
      <w:r w:rsidRPr="00D246E4">
        <w:rPr>
          <w:rFonts w:ascii="Arial" w:hAnsi="Arial" w:cs="Arial"/>
          <w:sz w:val="24"/>
          <w:szCs w:val="24"/>
        </w:rPr>
        <w:t xml:space="preserve">Genetic Analysis </w:t>
      </w:r>
      <w:r>
        <w:rPr>
          <w:rFonts w:ascii="Arial" w:hAnsi="Arial" w:cs="Arial"/>
          <w:sz w:val="24"/>
          <w:szCs w:val="24"/>
        </w:rPr>
        <w:t>of Population-B</w:t>
      </w:r>
      <w:r w:rsidRPr="00D246E4">
        <w:rPr>
          <w:rFonts w:ascii="Arial" w:hAnsi="Arial" w:cs="Arial"/>
          <w:sz w:val="24"/>
          <w:szCs w:val="24"/>
        </w:rPr>
        <w:t>ased Association</w:t>
      </w:r>
      <w:r>
        <w:rPr>
          <w:rFonts w:ascii="Arial" w:hAnsi="Arial" w:cs="Arial"/>
          <w:sz w:val="24"/>
          <w:szCs w:val="24"/>
        </w:rPr>
        <w:t xml:space="preserve"> </w:t>
      </w:r>
      <w:r w:rsidRPr="00D246E4">
        <w:rPr>
          <w:rFonts w:ascii="Arial" w:hAnsi="Arial" w:cs="Arial"/>
          <w:sz w:val="24"/>
          <w:szCs w:val="24"/>
        </w:rPr>
        <w:t>Studies</w:t>
      </w:r>
      <w:r>
        <w:rPr>
          <w:rFonts w:ascii="Arial" w:hAnsi="Arial" w:cs="Arial"/>
          <w:sz w:val="24"/>
          <w:szCs w:val="24"/>
        </w:rPr>
        <w:t xml:space="preserve"> – September 23-27, 2019, </w:t>
      </w:r>
      <w:proofErr w:type="spellStart"/>
      <w:r>
        <w:rPr>
          <w:rFonts w:ascii="Arial" w:hAnsi="Arial" w:cs="Arial"/>
          <w:sz w:val="24"/>
          <w:szCs w:val="24"/>
        </w:rPr>
        <w:t>Hinxton</w:t>
      </w:r>
      <w:proofErr w:type="spellEnd"/>
      <w:r>
        <w:rPr>
          <w:rFonts w:ascii="Arial" w:hAnsi="Arial" w:cs="Arial"/>
          <w:sz w:val="24"/>
          <w:szCs w:val="24"/>
        </w:rPr>
        <w:t>, England</w:t>
      </w:r>
    </w:p>
    <w:p w14:paraId="4C5B591D" w14:textId="29F164A3" w:rsidR="00A56900" w:rsidRDefault="00A56900" w:rsidP="00D246E4">
      <w:pPr>
        <w:spacing w:after="160"/>
        <w:rPr>
          <w:rFonts w:ascii="Arial" w:hAnsi="Arial" w:cs="Arial"/>
          <w:sz w:val="24"/>
          <w:szCs w:val="24"/>
        </w:rPr>
      </w:pPr>
      <w:r>
        <w:rPr>
          <w:rFonts w:ascii="Arial" w:hAnsi="Arial" w:cs="Arial"/>
          <w:sz w:val="24"/>
          <w:szCs w:val="24"/>
        </w:rPr>
        <w:lastRenderedPageBreak/>
        <w:t>American Heart Association Scientific Sessions – November 10-12, 2018, Chicago, IL</w:t>
      </w:r>
    </w:p>
    <w:p w14:paraId="56BF18A9" w14:textId="796FAD61" w:rsidR="00A56900" w:rsidRDefault="00A56900" w:rsidP="00FA10C2">
      <w:pPr>
        <w:spacing w:after="160"/>
        <w:rPr>
          <w:rFonts w:ascii="Arial" w:hAnsi="Arial" w:cs="Arial"/>
          <w:sz w:val="24"/>
          <w:szCs w:val="24"/>
        </w:rPr>
      </w:pPr>
      <w:r>
        <w:rPr>
          <w:rFonts w:ascii="Arial" w:hAnsi="Arial" w:cs="Arial"/>
          <w:sz w:val="24"/>
          <w:szCs w:val="24"/>
        </w:rPr>
        <w:t>American College of Clinical Pharmacy Global Conference – October 20-23, 2018, Seattle, WA</w:t>
      </w:r>
    </w:p>
    <w:p w14:paraId="5F2D7505" w14:textId="0D357466" w:rsidR="00A56900" w:rsidRDefault="00A56900" w:rsidP="00FA10C2">
      <w:pPr>
        <w:spacing w:after="160"/>
        <w:rPr>
          <w:rFonts w:ascii="Arial" w:hAnsi="Arial" w:cs="Arial"/>
          <w:sz w:val="24"/>
          <w:szCs w:val="24"/>
        </w:rPr>
      </w:pPr>
      <w:r>
        <w:rPr>
          <w:rFonts w:ascii="Arial" w:hAnsi="Arial" w:cs="Arial"/>
          <w:sz w:val="24"/>
          <w:szCs w:val="24"/>
        </w:rPr>
        <w:t>Heart Failure Society of America Annual Meeting – September 15-18, 2018, Nashville, TN</w:t>
      </w:r>
    </w:p>
    <w:p w14:paraId="32FBE2B3" w14:textId="32E3908E" w:rsidR="00FA10C2" w:rsidRPr="008B62CB" w:rsidRDefault="00FA10C2" w:rsidP="00FA10C2">
      <w:pPr>
        <w:spacing w:after="160"/>
        <w:rPr>
          <w:rFonts w:ascii="Arial" w:hAnsi="Arial" w:cs="Arial"/>
          <w:i/>
          <w:sz w:val="24"/>
          <w:szCs w:val="24"/>
        </w:rPr>
      </w:pPr>
      <w:r>
        <w:rPr>
          <w:rFonts w:ascii="Arial" w:hAnsi="Arial" w:cs="Arial"/>
          <w:sz w:val="24"/>
          <w:szCs w:val="24"/>
        </w:rPr>
        <w:t>“</w:t>
      </w:r>
      <w:r w:rsidRPr="00FA10C2">
        <w:rPr>
          <w:rFonts w:ascii="Arial" w:hAnsi="Arial" w:cs="Arial"/>
          <w:sz w:val="24"/>
          <w:szCs w:val="24"/>
        </w:rPr>
        <w:t>Media Training: Promote Your Expertise and Research to a Global Audience</w:t>
      </w:r>
      <w:r>
        <w:rPr>
          <w:rFonts w:ascii="Arial" w:hAnsi="Arial" w:cs="Arial"/>
          <w:sz w:val="24"/>
          <w:szCs w:val="24"/>
        </w:rPr>
        <w:t xml:space="preserve">” – October 11, </w:t>
      </w:r>
      <w:proofErr w:type="gramStart"/>
      <w:r>
        <w:rPr>
          <w:rFonts w:ascii="Arial" w:hAnsi="Arial" w:cs="Arial"/>
          <w:sz w:val="24"/>
          <w:szCs w:val="24"/>
        </w:rPr>
        <w:t>2018</w:t>
      </w:r>
      <w:proofErr w:type="gramEnd"/>
      <w:r>
        <w:rPr>
          <w:rFonts w:ascii="Arial" w:hAnsi="Arial" w:cs="Arial"/>
          <w:sz w:val="24"/>
          <w:szCs w:val="24"/>
        </w:rPr>
        <w:t xml:space="preserve"> </w:t>
      </w:r>
      <w:r>
        <w:rPr>
          <w:rFonts w:ascii="Arial" w:hAnsi="Arial" w:cs="Arial"/>
          <w:i/>
          <w:sz w:val="24"/>
          <w:szCs w:val="24"/>
        </w:rPr>
        <w:t>Offered by the University of Michigan ADVANCE Program</w:t>
      </w:r>
    </w:p>
    <w:p w14:paraId="1DCFF17F" w14:textId="7F314630" w:rsidR="00A26341" w:rsidRPr="00A26341" w:rsidRDefault="00A26341" w:rsidP="002E52C7">
      <w:pPr>
        <w:spacing w:after="160"/>
        <w:rPr>
          <w:rFonts w:ascii="Arial" w:hAnsi="Arial" w:cs="Arial"/>
          <w:sz w:val="24"/>
          <w:szCs w:val="24"/>
        </w:rPr>
      </w:pPr>
      <w:r>
        <w:rPr>
          <w:rFonts w:ascii="Arial" w:hAnsi="Arial" w:cs="Arial"/>
          <w:sz w:val="24"/>
          <w:szCs w:val="24"/>
        </w:rPr>
        <w:t>“Precision Medicine World Conference” – June 6-7</w:t>
      </w:r>
      <w:r w:rsidR="00FA10C2">
        <w:rPr>
          <w:rFonts w:ascii="Arial" w:hAnsi="Arial" w:cs="Arial"/>
          <w:sz w:val="24"/>
          <w:szCs w:val="24"/>
        </w:rPr>
        <w:t>, 2018,</w:t>
      </w:r>
      <w:r>
        <w:rPr>
          <w:rFonts w:ascii="Arial" w:hAnsi="Arial" w:cs="Arial"/>
          <w:sz w:val="24"/>
          <w:szCs w:val="24"/>
        </w:rPr>
        <w:t xml:space="preserve"> Ann Arbor, MI</w:t>
      </w:r>
    </w:p>
    <w:p w14:paraId="39D1B8AC" w14:textId="4BD3F7A2" w:rsidR="00FB22F6" w:rsidRDefault="00FB22F6" w:rsidP="002E52C7">
      <w:pPr>
        <w:spacing w:after="160"/>
        <w:rPr>
          <w:rFonts w:ascii="Arial" w:hAnsi="Arial" w:cs="Arial"/>
          <w:sz w:val="24"/>
          <w:szCs w:val="24"/>
        </w:rPr>
      </w:pPr>
      <w:r>
        <w:rPr>
          <w:rFonts w:ascii="Arial" w:hAnsi="Arial" w:cs="Arial"/>
          <w:sz w:val="24"/>
          <w:szCs w:val="24"/>
        </w:rPr>
        <w:t xml:space="preserve">“Large-Scale Grants” – May 1, </w:t>
      </w:r>
      <w:proofErr w:type="gramStart"/>
      <w:r>
        <w:rPr>
          <w:rFonts w:ascii="Arial" w:hAnsi="Arial" w:cs="Arial"/>
          <w:sz w:val="24"/>
          <w:szCs w:val="24"/>
        </w:rPr>
        <w:t>2018</w:t>
      </w:r>
      <w:proofErr w:type="gramEnd"/>
      <w:r>
        <w:rPr>
          <w:rFonts w:ascii="Arial" w:hAnsi="Arial" w:cs="Arial"/>
          <w:sz w:val="24"/>
          <w:szCs w:val="24"/>
        </w:rPr>
        <w:t xml:space="preserve"> </w:t>
      </w:r>
      <w:r>
        <w:rPr>
          <w:rFonts w:ascii="Arial" w:hAnsi="Arial" w:cs="Arial"/>
          <w:i/>
          <w:sz w:val="24"/>
          <w:szCs w:val="24"/>
        </w:rPr>
        <w:t xml:space="preserve">Offered by the </w:t>
      </w:r>
      <w:r w:rsidRPr="009C123C">
        <w:rPr>
          <w:rFonts w:ascii="Arial" w:hAnsi="Arial" w:cs="Arial"/>
          <w:i/>
          <w:sz w:val="24"/>
          <w:szCs w:val="24"/>
        </w:rPr>
        <w:t>Michigan Institute for Clinical &amp; Health Research (MICHR)</w:t>
      </w:r>
      <w:r>
        <w:rPr>
          <w:rFonts w:ascii="Arial" w:hAnsi="Arial" w:cs="Arial"/>
          <w:sz w:val="24"/>
          <w:szCs w:val="24"/>
        </w:rPr>
        <w:t xml:space="preserve"> </w:t>
      </w:r>
    </w:p>
    <w:p w14:paraId="39502568" w14:textId="5E9FF6F3" w:rsidR="008B62CB" w:rsidRPr="008B62CB" w:rsidRDefault="008B62CB" w:rsidP="002E52C7">
      <w:pPr>
        <w:spacing w:after="160"/>
        <w:rPr>
          <w:rFonts w:ascii="Arial" w:hAnsi="Arial" w:cs="Arial"/>
          <w:i/>
          <w:sz w:val="24"/>
          <w:szCs w:val="24"/>
        </w:rPr>
      </w:pPr>
      <w:r>
        <w:rPr>
          <w:rFonts w:ascii="Arial" w:hAnsi="Arial" w:cs="Arial"/>
          <w:sz w:val="24"/>
          <w:szCs w:val="24"/>
        </w:rPr>
        <w:t>“</w:t>
      </w:r>
      <w:r w:rsidRPr="008B62CB">
        <w:rPr>
          <w:rFonts w:ascii="Arial" w:hAnsi="Arial" w:cs="Arial"/>
          <w:sz w:val="24"/>
          <w:szCs w:val="24"/>
        </w:rPr>
        <w:t>Faculty Leadership in Professional Societies</w:t>
      </w:r>
      <w:r>
        <w:rPr>
          <w:rFonts w:ascii="Arial" w:hAnsi="Arial" w:cs="Arial"/>
          <w:sz w:val="24"/>
          <w:szCs w:val="24"/>
        </w:rPr>
        <w:t xml:space="preserve">” – January 29, </w:t>
      </w:r>
      <w:proofErr w:type="gramStart"/>
      <w:r>
        <w:rPr>
          <w:rFonts w:ascii="Arial" w:hAnsi="Arial" w:cs="Arial"/>
          <w:sz w:val="24"/>
          <w:szCs w:val="24"/>
        </w:rPr>
        <w:t>2018</w:t>
      </w:r>
      <w:proofErr w:type="gramEnd"/>
      <w:r>
        <w:rPr>
          <w:rFonts w:ascii="Arial" w:hAnsi="Arial" w:cs="Arial"/>
          <w:sz w:val="24"/>
          <w:szCs w:val="24"/>
        </w:rPr>
        <w:t xml:space="preserve"> </w:t>
      </w:r>
      <w:r>
        <w:rPr>
          <w:rFonts w:ascii="Arial" w:hAnsi="Arial" w:cs="Arial"/>
          <w:i/>
          <w:sz w:val="24"/>
          <w:szCs w:val="24"/>
        </w:rPr>
        <w:t>Offered by the University of Michigan ADVANCE Program</w:t>
      </w:r>
    </w:p>
    <w:p w14:paraId="5EFE7828" w14:textId="0E56F70B" w:rsidR="009C123C" w:rsidRPr="009C123C" w:rsidRDefault="009C123C" w:rsidP="002E52C7">
      <w:pPr>
        <w:spacing w:after="160"/>
        <w:rPr>
          <w:rFonts w:ascii="Arial" w:hAnsi="Arial" w:cs="Arial"/>
          <w:sz w:val="24"/>
          <w:szCs w:val="24"/>
        </w:rPr>
      </w:pPr>
      <w:r>
        <w:rPr>
          <w:rFonts w:ascii="Arial" w:hAnsi="Arial" w:cs="Arial"/>
          <w:sz w:val="24"/>
          <w:szCs w:val="24"/>
        </w:rPr>
        <w:t>“</w:t>
      </w:r>
      <w:r w:rsidRPr="009C123C">
        <w:rPr>
          <w:rFonts w:ascii="Arial" w:hAnsi="Arial" w:cs="Arial"/>
          <w:sz w:val="24"/>
          <w:szCs w:val="24"/>
        </w:rPr>
        <w:t>University of Michigan</w:t>
      </w:r>
      <w:r>
        <w:rPr>
          <w:rFonts w:ascii="Arial" w:hAnsi="Arial" w:cs="Arial"/>
          <w:sz w:val="24"/>
          <w:szCs w:val="24"/>
        </w:rPr>
        <w:t xml:space="preserve"> Translational Research Symposium” – October 4, </w:t>
      </w:r>
      <w:proofErr w:type="gramStart"/>
      <w:r>
        <w:rPr>
          <w:rFonts w:ascii="Arial" w:hAnsi="Arial" w:cs="Arial"/>
          <w:sz w:val="24"/>
          <w:szCs w:val="24"/>
        </w:rPr>
        <w:t>2017</w:t>
      </w:r>
      <w:proofErr w:type="gramEnd"/>
      <w:r>
        <w:rPr>
          <w:rFonts w:ascii="Arial" w:hAnsi="Arial" w:cs="Arial"/>
          <w:sz w:val="24"/>
          <w:szCs w:val="24"/>
        </w:rPr>
        <w:t xml:space="preserve"> </w:t>
      </w:r>
      <w:r>
        <w:rPr>
          <w:rFonts w:ascii="Arial" w:hAnsi="Arial" w:cs="Arial"/>
          <w:i/>
          <w:sz w:val="24"/>
          <w:szCs w:val="24"/>
        </w:rPr>
        <w:t xml:space="preserve">Offered by the </w:t>
      </w:r>
      <w:r w:rsidRPr="009C123C">
        <w:rPr>
          <w:rFonts w:ascii="Arial" w:hAnsi="Arial" w:cs="Arial"/>
          <w:i/>
          <w:sz w:val="24"/>
          <w:szCs w:val="24"/>
        </w:rPr>
        <w:t>Michigan Institute for Clinical &amp; Health Research (MICHR)</w:t>
      </w:r>
    </w:p>
    <w:p w14:paraId="24B45E0B" w14:textId="3D396C59" w:rsidR="00465B12" w:rsidRPr="00465B12" w:rsidRDefault="00465B12" w:rsidP="002E52C7">
      <w:pPr>
        <w:spacing w:after="160"/>
        <w:rPr>
          <w:rFonts w:ascii="Arial" w:hAnsi="Arial" w:cs="Arial"/>
          <w:i/>
          <w:sz w:val="24"/>
          <w:szCs w:val="24"/>
        </w:rPr>
      </w:pPr>
      <w:r>
        <w:rPr>
          <w:rFonts w:ascii="Arial" w:hAnsi="Arial" w:cs="Arial"/>
          <w:sz w:val="24"/>
          <w:szCs w:val="24"/>
        </w:rPr>
        <w:t xml:space="preserve">“Advancing Precision Medicine Through Complex Systems Biology Symposium”- September 14, </w:t>
      </w:r>
      <w:proofErr w:type="gramStart"/>
      <w:r>
        <w:rPr>
          <w:rFonts w:ascii="Arial" w:hAnsi="Arial" w:cs="Arial"/>
          <w:sz w:val="24"/>
          <w:szCs w:val="24"/>
        </w:rPr>
        <w:t>2016</w:t>
      </w:r>
      <w:proofErr w:type="gramEnd"/>
      <w:r>
        <w:rPr>
          <w:rFonts w:ascii="Arial" w:hAnsi="Arial" w:cs="Arial"/>
          <w:i/>
          <w:sz w:val="24"/>
          <w:szCs w:val="24"/>
        </w:rPr>
        <w:t xml:space="preserve"> Offered by the University of Michigan Center for Systems Biology</w:t>
      </w:r>
    </w:p>
    <w:p w14:paraId="3688847E" w14:textId="77777777" w:rsidR="002E52C7" w:rsidRPr="002E52C7" w:rsidRDefault="002E52C7" w:rsidP="002E52C7">
      <w:pPr>
        <w:spacing w:after="160"/>
        <w:rPr>
          <w:rFonts w:ascii="Arial" w:hAnsi="Arial" w:cs="Arial"/>
          <w:i/>
          <w:sz w:val="24"/>
          <w:szCs w:val="24"/>
        </w:rPr>
      </w:pPr>
      <w:r>
        <w:rPr>
          <w:rFonts w:ascii="Arial" w:hAnsi="Arial" w:cs="Arial"/>
          <w:sz w:val="24"/>
          <w:szCs w:val="24"/>
        </w:rPr>
        <w:t xml:space="preserve">“Leadership and Talent Management” – December 2, </w:t>
      </w:r>
      <w:proofErr w:type="gramStart"/>
      <w:r>
        <w:rPr>
          <w:rFonts w:ascii="Arial" w:hAnsi="Arial" w:cs="Arial"/>
          <w:sz w:val="24"/>
          <w:szCs w:val="24"/>
        </w:rPr>
        <w:t>2015</w:t>
      </w:r>
      <w:proofErr w:type="gramEnd"/>
      <w:r>
        <w:rPr>
          <w:rFonts w:ascii="Arial" w:hAnsi="Arial" w:cs="Arial"/>
          <w:sz w:val="24"/>
          <w:szCs w:val="24"/>
        </w:rPr>
        <w:t xml:space="preserve"> </w:t>
      </w:r>
      <w:r>
        <w:rPr>
          <w:rFonts w:ascii="Arial" w:hAnsi="Arial" w:cs="Arial"/>
          <w:i/>
          <w:sz w:val="24"/>
          <w:szCs w:val="24"/>
        </w:rPr>
        <w:t>Offered by the Ohio State University Post-Doctoral Association</w:t>
      </w:r>
    </w:p>
    <w:p w14:paraId="2E4FADF7" w14:textId="77777777" w:rsidR="0097785F" w:rsidRPr="0097785F" w:rsidRDefault="0097785F" w:rsidP="002E52C7">
      <w:pPr>
        <w:spacing w:after="160"/>
        <w:rPr>
          <w:rFonts w:ascii="Arial" w:hAnsi="Arial" w:cs="Arial"/>
          <w:i/>
          <w:sz w:val="24"/>
          <w:szCs w:val="24"/>
        </w:rPr>
      </w:pPr>
      <w:r>
        <w:rPr>
          <w:rFonts w:ascii="Arial" w:hAnsi="Arial" w:cs="Arial"/>
          <w:sz w:val="24"/>
          <w:szCs w:val="24"/>
        </w:rPr>
        <w:t xml:space="preserve">American Heart Association Scientific Sessions – November 7-11, </w:t>
      </w:r>
      <w:proofErr w:type="gramStart"/>
      <w:r>
        <w:rPr>
          <w:rFonts w:ascii="Arial" w:hAnsi="Arial" w:cs="Arial"/>
          <w:sz w:val="24"/>
          <w:szCs w:val="24"/>
        </w:rPr>
        <w:t>2015</w:t>
      </w:r>
      <w:proofErr w:type="gramEnd"/>
      <w:r>
        <w:rPr>
          <w:rFonts w:ascii="Arial" w:hAnsi="Arial" w:cs="Arial"/>
          <w:sz w:val="24"/>
          <w:szCs w:val="24"/>
        </w:rPr>
        <w:t xml:space="preserve"> </w:t>
      </w:r>
      <w:r>
        <w:rPr>
          <w:rFonts w:ascii="Arial" w:hAnsi="Arial" w:cs="Arial"/>
          <w:i/>
          <w:sz w:val="24"/>
          <w:szCs w:val="24"/>
        </w:rPr>
        <w:t>Orlando, FL</w:t>
      </w:r>
    </w:p>
    <w:p w14:paraId="41D1AE8D" w14:textId="77777777" w:rsidR="000E3D38" w:rsidRPr="000E3D38" w:rsidRDefault="000E3D38" w:rsidP="002E52C7">
      <w:pPr>
        <w:spacing w:after="160"/>
        <w:rPr>
          <w:rFonts w:ascii="Arial" w:hAnsi="Arial" w:cs="Arial"/>
          <w:i/>
          <w:sz w:val="24"/>
          <w:szCs w:val="24"/>
        </w:rPr>
      </w:pPr>
      <w:r>
        <w:rPr>
          <w:rFonts w:ascii="Arial" w:hAnsi="Arial" w:cs="Arial"/>
          <w:sz w:val="24"/>
          <w:szCs w:val="24"/>
        </w:rPr>
        <w:t xml:space="preserve">“Tips for Successful Scientific Writing” – October 30, </w:t>
      </w:r>
      <w:proofErr w:type="gramStart"/>
      <w:r>
        <w:rPr>
          <w:rFonts w:ascii="Arial" w:hAnsi="Arial" w:cs="Arial"/>
          <w:sz w:val="24"/>
          <w:szCs w:val="24"/>
        </w:rPr>
        <w:t>2015</w:t>
      </w:r>
      <w:proofErr w:type="gramEnd"/>
      <w:r>
        <w:rPr>
          <w:rFonts w:ascii="Arial" w:hAnsi="Arial" w:cs="Arial"/>
          <w:sz w:val="24"/>
          <w:szCs w:val="24"/>
        </w:rPr>
        <w:t xml:space="preserve"> </w:t>
      </w:r>
      <w:r>
        <w:rPr>
          <w:rFonts w:ascii="Arial" w:hAnsi="Arial" w:cs="Arial"/>
          <w:i/>
          <w:sz w:val="24"/>
          <w:szCs w:val="24"/>
        </w:rPr>
        <w:t>Offered by Nationwide Children’s Hospital</w:t>
      </w:r>
    </w:p>
    <w:p w14:paraId="24223E8D" w14:textId="77777777" w:rsidR="00087E58" w:rsidRPr="00087E58" w:rsidRDefault="00087E58" w:rsidP="002E52C7">
      <w:pPr>
        <w:spacing w:after="160"/>
        <w:rPr>
          <w:rFonts w:ascii="Arial" w:hAnsi="Arial" w:cs="Arial"/>
          <w:i/>
          <w:sz w:val="24"/>
          <w:szCs w:val="24"/>
        </w:rPr>
      </w:pPr>
      <w:r>
        <w:rPr>
          <w:rFonts w:ascii="Arial" w:hAnsi="Arial" w:cs="Arial"/>
          <w:sz w:val="24"/>
          <w:szCs w:val="24"/>
        </w:rPr>
        <w:t xml:space="preserve">“Communicating with Impact” – May 14, </w:t>
      </w:r>
      <w:proofErr w:type="gramStart"/>
      <w:r>
        <w:rPr>
          <w:rFonts w:ascii="Arial" w:hAnsi="Arial" w:cs="Arial"/>
          <w:sz w:val="24"/>
          <w:szCs w:val="24"/>
        </w:rPr>
        <w:t>2015</w:t>
      </w:r>
      <w:proofErr w:type="gramEnd"/>
      <w:r>
        <w:rPr>
          <w:rFonts w:ascii="Arial" w:hAnsi="Arial" w:cs="Arial"/>
          <w:sz w:val="24"/>
          <w:szCs w:val="24"/>
        </w:rPr>
        <w:t xml:space="preserve"> </w:t>
      </w:r>
      <w:r>
        <w:rPr>
          <w:rFonts w:ascii="Arial" w:hAnsi="Arial" w:cs="Arial"/>
          <w:i/>
          <w:sz w:val="24"/>
          <w:szCs w:val="24"/>
        </w:rPr>
        <w:t>Offered by the Ohio State University College of Medicine</w:t>
      </w:r>
    </w:p>
    <w:p w14:paraId="50C66D34" w14:textId="77777777" w:rsidR="00CA7A7F" w:rsidRDefault="00CA7A7F" w:rsidP="002E52C7">
      <w:pPr>
        <w:spacing w:after="160"/>
        <w:rPr>
          <w:rFonts w:ascii="Arial" w:hAnsi="Arial" w:cs="Arial"/>
          <w:sz w:val="24"/>
          <w:szCs w:val="24"/>
        </w:rPr>
      </w:pPr>
      <w:r>
        <w:rPr>
          <w:rFonts w:ascii="Arial" w:hAnsi="Arial" w:cs="Arial"/>
          <w:sz w:val="24"/>
          <w:szCs w:val="24"/>
        </w:rPr>
        <w:t xml:space="preserve">Pharmacogenomics Research Network (PGRN) Meeting – April 27-29, </w:t>
      </w:r>
      <w:proofErr w:type="gramStart"/>
      <w:r>
        <w:rPr>
          <w:rFonts w:ascii="Arial" w:hAnsi="Arial" w:cs="Arial"/>
          <w:sz w:val="24"/>
          <w:szCs w:val="24"/>
        </w:rPr>
        <w:t>2014</w:t>
      </w:r>
      <w:proofErr w:type="gramEnd"/>
      <w:r>
        <w:rPr>
          <w:rFonts w:ascii="Arial" w:hAnsi="Arial" w:cs="Arial"/>
          <w:sz w:val="24"/>
          <w:szCs w:val="24"/>
        </w:rPr>
        <w:t xml:space="preserve"> </w:t>
      </w:r>
      <w:r>
        <w:rPr>
          <w:rFonts w:ascii="Arial" w:hAnsi="Arial" w:cs="Arial"/>
          <w:i/>
          <w:sz w:val="24"/>
          <w:szCs w:val="24"/>
        </w:rPr>
        <w:t>State College, PA</w:t>
      </w:r>
    </w:p>
    <w:p w14:paraId="675856C1" w14:textId="77777777" w:rsidR="00CC7327" w:rsidRDefault="00CC7327" w:rsidP="002E52C7">
      <w:pPr>
        <w:spacing w:after="160"/>
        <w:rPr>
          <w:rFonts w:ascii="Arial" w:hAnsi="Arial" w:cs="Arial"/>
          <w:i/>
          <w:sz w:val="24"/>
          <w:szCs w:val="24"/>
        </w:rPr>
      </w:pPr>
      <w:r>
        <w:rPr>
          <w:rFonts w:ascii="Arial" w:hAnsi="Arial" w:cs="Arial"/>
          <w:sz w:val="24"/>
          <w:szCs w:val="24"/>
        </w:rPr>
        <w:t>“Principles of Clinical Pharmacology</w:t>
      </w:r>
      <w:r w:rsidR="00FA061F">
        <w:rPr>
          <w:rFonts w:ascii="Arial" w:hAnsi="Arial" w:cs="Arial"/>
          <w:sz w:val="24"/>
          <w:szCs w:val="24"/>
        </w:rPr>
        <w:t xml:space="preserve">” - September 4, </w:t>
      </w:r>
      <w:proofErr w:type="gramStart"/>
      <w:r w:rsidR="00FA061F">
        <w:rPr>
          <w:rFonts w:ascii="Arial" w:hAnsi="Arial" w:cs="Arial"/>
          <w:sz w:val="24"/>
          <w:szCs w:val="24"/>
        </w:rPr>
        <w:t>2014</w:t>
      </w:r>
      <w:proofErr w:type="gramEnd"/>
      <w:r w:rsidR="00FA061F">
        <w:rPr>
          <w:rFonts w:ascii="Arial" w:hAnsi="Arial" w:cs="Arial"/>
          <w:sz w:val="24"/>
          <w:szCs w:val="24"/>
        </w:rPr>
        <w:t xml:space="preserve"> to January 22, </w:t>
      </w:r>
      <w:proofErr w:type="gramStart"/>
      <w:r w:rsidR="00FA061F">
        <w:rPr>
          <w:rFonts w:ascii="Arial" w:hAnsi="Arial" w:cs="Arial"/>
          <w:sz w:val="24"/>
          <w:szCs w:val="24"/>
        </w:rPr>
        <w:t>2015</w:t>
      </w:r>
      <w:proofErr w:type="gramEnd"/>
      <w:r>
        <w:rPr>
          <w:rFonts w:ascii="Arial" w:hAnsi="Arial" w:cs="Arial"/>
          <w:sz w:val="24"/>
          <w:szCs w:val="24"/>
        </w:rPr>
        <w:t xml:space="preserve"> </w:t>
      </w:r>
      <w:r>
        <w:rPr>
          <w:rFonts w:ascii="Arial" w:hAnsi="Arial" w:cs="Arial"/>
          <w:i/>
          <w:sz w:val="24"/>
          <w:szCs w:val="24"/>
        </w:rPr>
        <w:t>Offered by NIH</w:t>
      </w:r>
    </w:p>
    <w:p w14:paraId="43051569" w14:textId="77777777" w:rsidR="00FB1914" w:rsidRDefault="00FB1914" w:rsidP="002E52C7">
      <w:pPr>
        <w:spacing w:after="160"/>
        <w:rPr>
          <w:rFonts w:ascii="Arial" w:hAnsi="Arial" w:cs="Arial"/>
          <w:i/>
          <w:sz w:val="24"/>
          <w:szCs w:val="24"/>
        </w:rPr>
      </w:pPr>
      <w:r>
        <w:rPr>
          <w:rFonts w:ascii="Arial" w:hAnsi="Arial" w:cs="Arial"/>
          <w:sz w:val="24"/>
          <w:szCs w:val="24"/>
        </w:rPr>
        <w:t xml:space="preserve">“Introduction to High Performance Computing (Ohio Supercomputer Workshop)” – November 20, </w:t>
      </w:r>
      <w:proofErr w:type="gramStart"/>
      <w:r>
        <w:rPr>
          <w:rFonts w:ascii="Arial" w:hAnsi="Arial" w:cs="Arial"/>
          <w:sz w:val="24"/>
          <w:szCs w:val="24"/>
        </w:rPr>
        <w:t>2014</w:t>
      </w:r>
      <w:proofErr w:type="gramEnd"/>
      <w:r>
        <w:rPr>
          <w:rFonts w:ascii="Arial" w:hAnsi="Arial" w:cs="Arial"/>
          <w:sz w:val="24"/>
          <w:szCs w:val="24"/>
        </w:rPr>
        <w:t xml:space="preserve"> </w:t>
      </w:r>
      <w:r>
        <w:rPr>
          <w:rFonts w:ascii="Arial" w:hAnsi="Arial" w:cs="Arial"/>
          <w:i/>
          <w:sz w:val="24"/>
          <w:szCs w:val="24"/>
        </w:rPr>
        <w:t>Offered by the Ohio Supercomputer Center</w:t>
      </w:r>
    </w:p>
    <w:p w14:paraId="35133B2E" w14:textId="77777777" w:rsidR="005C0B68" w:rsidRDefault="005C0B68" w:rsidP="002E52C7">
      <w:pPr>
        <w:spacing w:after="160"/>
        <w:rPr>
          <w:rFonts w:ascii="Arial" w:hAnsi="Arial" w:cs="Arial"/>
          <w:i/>
          <w:sz w:val="24"/>
          <w:szCs w:val="24"/>
        </w:rPr>
      </w:pPr>
      <w:r>
        <w:rPr>
          <w:rFonts w:ascii="Arial" w:hAnsi="Arial" w:cs="Arial"/>
          <w:sz w:val="24"/>
          <w:szCs w:val="24"/>
        </w:rPr>
        <w:t>“T</w:t>
      </w:r>
      <w:r w:rsidRPr="005C0B68">
        <w:rPr>
          <w:rFonts w:ascii="Arial" w:hAnsi="Arial" w:cs="Arial"/>
          <w:sz w:val="24"/>
          <w:szCs w:val="24"/>
        </w:rPr>
        <w:t xml:space="preserve">he Role of Health Information Technology and Informatics in Clinical Transformation” – September 3, </w:t>
      </w:r>
      <w:proofErr w:type="gramStart"/>
      <w:r w:rsidRPr="005C0B68">
        <w:rPr>
          <w:rFonts w:ascii="Arial" w:hAnsi="Arial" w:cs="Arial"/>
          <w:sz w:val="24"/>
          <w:szCs w:val="24"/>
        </w:rPr>
        <w:t>2014</w:t>
      </w:r>
      <w:proofErr w:type="gramEnd"/>
      <w:r w:rsidR="005D5DC3">
        <w:rPr>
          <w:rFonts w:ascii="Arial" w:hAnsi="Arial" w:cs="Arial"/>
          <w:sz w:val="24"/>
          <w:szCs w:val="24"/>
        </w:rPr>
        <w:t xml:space="preserve"> </w:t>
      </w:r>
      <w:r>
        <w:rPr>
          <w:rFonts w:ascii="Arial" w:hAnsi="Arial" w:cs="Arial"/>
          <w:i/>
          <w:sz w:val="24"/>
          <w:szCs w:val="24"/>
        </w:rPr>
        <w:t>Offered by the Ohio State University</w:t>
      </w:r>
      <w:r w:rsidRPr="005C0B68">
        <w:rPr>
          <w:rFonts w:ascii="Arial" w:hAnsi="Arial" w:cs="Arial"/>
          <w:i/>
          <w:sz w:val="24"/>
          <w:szCs w:val="24"/>
        </w:rPr>
        <w:t xml:space="preserve"> Department of Biomedical Informatics</w:t>
      </w:r>
    </w:p>
    <w:p w14:paraId="3DD22BFA" w14:textId="77777777" w:rsidR="0076367B" w:rsidRPr="0076367B" w:rsidRDefault="00643555" w:rsidP="002E52C7">
      <w:pPr>
        <w:spacing w:after="160"/>
        <w:rPr>
          <w:rFonts w:ascii="Arial" w:hAnsi="Arial" w:cs="Arial"/>
          <w:i/>
          <w:sz w:val="24"/>
          <w:szCs w:val="24"/>
        </w:rPr>
      </w:pPr>
      <w:r>
        <w:rPr>
          <w:rFonts w:ascii="Arial" w:hAnsi="Arial" w:cs="Arial"/>
          <w:sz w:val="24"/>
          <w:szCs w:val="24"/>
        </w:rPr>
        <w:t xml:space="preserve">Pharmacogenomics Research Network (PGRN) Meeting – April 2-3, </w:t>
      </w:r>
      <w:proofErr w:type="gramStart"/>
      <w:r>
        <w:rPr>
          <w:rFonts w:ascii="Arial" w:hAnsi="Arial" w:cs="Arial"/>
          <w:sz w:val="24"/>
          <w:szCs w:val="24"/>
        </w:rPr>
        <w:t>2014</w:t>
      </w:r>
      <w:proofErr w:type="gramEnd"/>
      <w:r w:rsidR="00FB1914">
        <w:rPr>
          <w:rFonts w:ascii="Arial" w:hAnsi="Arial" w:cs="Arial"/>
          <w:sz w:val="24"/>
          <w:szCs w:val="24"/>
        </w:rPr>
        <w:t xml:space="preserve"> </w:t>
      </w:r>
      <w:r w:rsidR="0076367B">
        <w:rPr>
          <w:rFonts w:ascii="Arial" w:hAnsi="Arial" w:cs="Arial"/>
          <w:i/>
          <w:sz w:val="24"/>
          <w:szCs w:val="24"/>
        </w:rPr>
        <w:t>Orlando, FL</w:t>
      </w:r>
    </w:p>
    <w:p w14:paraId="42EDEE9C" w14:textId="77777777" w:rsidR="005C0B68" w:rsidRDefault="005C0B68" w:rsidP="002E52C7">
      <w:pPr>
        <w:spacing w:after="160"/>
        <w:rPr>
          <w:rFonts w:ascii="Arial" w:hAnsi="Arial" w:cs="Arial"/>
          <w:i/>
          <w:sz w:val="24"/>
          <w:szCs w:val="24"/>
        </w:rPr>
      </w:pPr>
      <w:r w:rsidRPr="005C0B68">
        <w:rPr>
          <w:rFonts w:ascii="Arial" w:hAnsi="Arial" w:cs="Arial"/>
          <w:sz w:val="24"/>
          <w:szCs w:val="24"/>
        </w:rPr>
        <w:t xml:space="preserve">“NHLBI Population Studies Workshop” – July 28-31, </w:t>
      </w:r>
      <w:proofErr w:type="gramStart"/>
      <w:r w:rsidRPr="005C0B68">
        <w:rPr>
          <w:rFonts w:ascii="Arial" w:hAnsi="Arial" w:cs="Arial"/>
          <w:sz w:val="24"/>
          <w:szCs w:val="24"/>
        </w:rPr>
        <w:t>2013</w:t>
      </w:r>
      <w:proofErr w:type="gramEnd"/>
      <w:r w:rsidR="00926C11">
        <w:rPr>
          <w:rFonts w:ascii="Arial" w:hAnsi="Arial" w:cs="Arial"/>
          <w:sz w:val="24"/>
          <w:szCs w:val="24"/>
        </w:rPr>
        <w:t xml:space="preserve"> </w:t>
      </w:r>
      <w:r w:rsidRPr="005C0B68">
        <w:rPr>
          <w:rFonts w:ascii="Arial" w:hAnsi="Arial" w:cs="Arial"/>
          <w:i/>
          <w:sz w:val="24"/>
          <w:szCs w:val="24"/>
        </w:rPr>
        <w:t xml:space="preserve">Offered by </w:t>
      </w:r>
      <w:r>
        <w:rPr>
          <w:rFonts w:ascii="Arial" w:hAnsi="Arial" w:cs="Arial"/>
          <w:i/>
          <w:sz w:val="24"/>
          <w:szCs w:val="24"/>
        </w:rPr>
        <w:t xml:space="preserve">the National Heart, Lung, and Blood </w:t>
      </w:r>
      <w:r w:rsidR="006E6B5C">
        <w:rPr>
          <w:rFonts w:ascii="Arial" w:hAnsi="Arial" w:cs="Arial"/>
          <w:i/>
          <w:sz w:val="24"/>
          <w:szCs w:val="24"/>
        </w:rPr>
        <w:t>Institute</w:t>
      </w:r>
    </w:p>
    <w:p w14:paraId="3CE7B9E1" w14:textId="77777777" w:rsidR="005C0B68" w:rsidRDefault="005C0B68" w:rsidP="002E52C7">
      <w:pPr>
        <w:spacing w:after="160"/>
        <w:rPr>
          <w:rFonts w:ascii="Arial" w:hAnsi="Arial" w:cs="Arial"/>
          <w:i/>
          <w:sz w:val="24"/>
          <w:szCs w:val="24"/>
        </w:rPr>
      </w:pPr>
      <w:r w:rsidRPr="005C0B68">
        <w:rPr>
          <w:rFonts w:ascii="Arial" w:hAnsi="Arial" w:cs="Arial"/>
          <w:sz w:val="24"/>
          <w:szCs w:val="24"/>
        </w:rPr>
        <w:t xml:space="preserve">“Being a Principal Investigator at Ohio State” – June 20, </w:t>
      </w:r>
      <w:proofErr w:type="gramStart"/>
      <w:r w:rsidRPr="005C0B68">
        <w:rPr>
          <w:rFonts w:ascii="Arial" w:hAnsi="Arial" w:cs="Arial"/>
          <w:sz w:val="24"/>
          <w:szCs w:val="24"/>
        </w:rPr>
        <w:t>2013</w:t>
      </w:r>
      <w:proofErr w:type="gramEnd"/>
      <w:r w:rsidR="0015012E">
        <w:rPr>
          <w:rFonts w:ascii="Arial" w:hAnsi="Arial" w:cs="Arial"/>
          <w:sz w:val="24"/>
          <w:szCs w:val="24"/>
        </w:rPr>
        <w:t xml:space="preserve"> </w:t>
      </w:r>
      <w:r>
        <w:rPr>
          <w:rFonts w:ascii="Arial" w:hAnsi="Arial" w:cs="Arial"/>
          <w:i/>
          <w:sz w:val="24"/>
          <w:szCs w:val="24"/>
        </w:rPr>
        <w:t>Offered by the Ohio State University</w:t>
      </w:r>
      <w:r w:rsidRPr="005C0B68">
        <w:rPr>
          <w:rFonts w:ascii="Arial" w:hAnsi="Arial" w:cs="Arial"/>
          <w:i/>
          <w:sz w:val="24"/>
          <w:szCs w:val="24"/>
        </w:rPr>
        <w:t xml:space="preserve"> Office of Research </w:t>
      </w:r>
    </w:p>
    <w:p w14:paraId="20D2B319" w14:textId="77777777" w:rsidR="005C0B68" w:rsidRDefault="005C0B68" w:rsidP="002E52C7">
      <w:pPr>
        <w:spacing w:after="160"/>
        <w:rPr>
          <w:rFonts w:ascii="Arial" w:hAnsi="Arial" w:cs="Arial"/>
          <w:i/>
          <w:sz w:val="24"/>
          <w:szCs w:val="24"/>
        </w:rPr>
      </w:pPr>
      <w:r w:rsidRPr="005C0B68">
        <w:rPr>
          <w:rFonts w:ascii="Arial" w:hAnsi="Arial" w:cs="Arial"/>
          <w:sz w:val="24"/>
          <w:szCs w:val="24"/>
        </w:rPr>
        <w:t xml:space="preserve">“Write Winning Career Development Award Proposals” – June 27, </w:t>
      </w:r>
      <w:proofErr w:type="gramStart"/>
      <w:r w:rsidRPr="005C0B68">
        <w:rPr>
          <w:rFonts w:ascii="Arial" w:hAnsi="Arial" w:cs="Arial"/>
          <w:sz w:val="24"/>
          <w:szCs w:val="24"/>
        </w:rPr>
        <w:t>2012</w:t>
      </w:r>
      <w:proofErr w:type="gramEnd"/>
      <w:r w:rsidR="0015012E">
        <w:rPr>
          <w:rFonts w:ascii="Arial" w:hAnsi="Arial" w:cs="Arial"/>
          <w:sz w:val="24"/>
          <w:szCs w:val="24"/>
        </w:rPr>
        <w:t xml:space="preserve"> </w:t>
      </w:r>
      <w:r w:rsidRPr="005C0B68">
        <w:rPr>
          <w:rFonts w:ascii="Arial" w:hAnsi="Arial" w:cs="Arial"/>
          <w:i/>
          <w:sz w:val="24"/>
          <w:szCs w:val="24"/>
        </w:rPr>
        <w:t>Offered by the North Carolina Translational and Clinical Sciences Institute</w:t>
      </w:r>
    </w:p>
    <w:p w14:paraId="4E2D8F10" w14:textId="77777777" w:rsidR="0078415F" w:rsidRPr="0078415F" w:rsidRDefault="0078415F" w:rsidP="002E52C7">
      <w:pPr>
        <w:spacing w:after="160"/>
        <w:rPr>
          <w:rFonts w:ascii="Arial" w:hAnsi="Arial" w:cs="Arial"/>
          <w:i/>
          <w:sz w:val="24"/>
          <w:szCs w:val="24"/>
        </w:rPr>
      </w:pPr>
      <w:r>
        <w:rPr>
          <w:rFonts w:ascii="Arial" w:hAnsi="Arial" w:cs="Arial"/>
          <w:sz w:val="24"/>
          <w:szCs w:val="24"/>
        </w:rPr>
        <w:lastRenderedPageBreak/>
        <w:t xml:space="preserve">Duke University Center for Personalized Medicine Symposium – March 29, </w:t>
      </w:r>
      <w:proofErr w:type="gramStart"/>
      <w:r>
        <w:rPr>
          <w:rFonts w:ascii="Arial" w:hAnsi="Arial" w:cs="Arial"/>
          <w:sz w:val="24"/>
          <w:szCs w:val="24"/>
        </w:rPr>
        <w:t>2012</w:t>
      </w:r>
      <w:proofErr w:type="gramEnd"/>
      <w:r w:rsidR="00C66727">
        <w:rPr>
          <w:rFonts w:ascii="Arial" w:hAnsi="Arial" w:cs="Arial"/>
          <w:sz w:val="24"/>
          <w:szCs w:val="24"/>
        </w:rPr>
        <w:t xml:space="preserve"> </w:t>
      </w:r>
      <w:r w:rsidRPr="0078415F">
        <w:rPr>
          <w:rFonts w:ascii="Arial" w:hAnsi="Arial" w:cs="Arial"/>
          <w:i/>
          <w:sz w:val="24"/>
          <w:szCs w:val="24"/>
        </w:rPr>
        <w:t>Durham, NC</w:t>
      </w:r>
    </w:p>
    <w:p w14:paraId="44D62F81" w14:textId="77777777" w:rsidR="00FE758C" w:rsidRPr="00FE758C" w:rsidRDefault="00FE758C" w:rsidP="002E52C7">
      <w:pPr>
        <w:spacing w:after="160"/>
        <w:rPr>
          <w:rFonts w:ascii="Arial" w:hAnsi="Arial" w:cs="Arial"/>
          <w:i/>
          <w:sz w:val="24"/>
          <w:szCs w:val="24"/>
        </w:rPr>
      </w:pPr>
      <w:r>
        <w:rPr>
          <w:rFonts w:ascii="Arial" w:hAnsi="Arial" w:cs="Arial"/>
          <w:sz w:val="24"/>
          <w:szCs w:val="24"/>
        </w:rPr>
        <w:t xml:space="preserve">American College of Cardiology Scientific Sessions – March 24-27, </w:t>
      </w:r>
      <w:proofErr w:type="gramStart"/>
      <w:r>
        <w:rPr>
          <w:rFonts w:ascii="Arial" w:hAnsi="Arial" w:cs="Arial"/>
          <w:sz w:val="24"/>
          <w:szCs w:val="24"/>
        </w:rPr>
        <w:t>2012</w:t>
      </w:r>
      <w:proofErr w:type="gramEnd"/>
      <w:r w:rsidR="005C0B68" w:rsidRPr="005C0B68">
        <w:rPr>
          <w:rFonts w:ascii="Arial" w:hAnsi="Arial" w:cs="Arial"/>
          <w:sz w:val="24"/>
          <w:szCs w:val="24"/>
        </w:rPr>
        <w:t xml:space="preserve"> </w:t>
      </w:r>
      <w:r>
        <w:rPr>
          <w:rFonts w:ascii="Arial" w:hAnsi="Arial" w:cs="Arial"/>
          <w:i/>
          <w:sz w:val="24"/>
          <w:szCs w:val="24"/>
        </w:rPr>
        <w:t>Chicago, IL</w:t>
      </w:r>
    </w:p>
    <w:p w14:paraId="67E947C5" w14:textId="77777777" w:rsidR="005C0B68" w:rsidRPr="00926C11" w:rsidRDefault="005C0B68" w:rsidP="002E52C7">
      <w:pPr>
        <w:spacing w:after="160"/>
        <w:rPr>
          <w:rFonts w:ascii="Arial" w:hAnsi="Arial" w:cs="Arial"/>
          <w:sz w:val="24"/>
          <w:szCs w:val="24"/>
        </w:rPr>
      </w:pPr>
      <w:r w:rsidRPr="005C0B68">
        <w:rPr>
          <w:rFonts w:ascii="Arial" w:hAnsi="Arial" w:cs="Arial"/>
          <w:sz w:val="24"/>
          <w:szCs w:val="24"/>
        </w:rPr>
        <w:t xml:space="preserve">“Dissertation Writing” – January 23-27, </w:t>
      </w:r>
      <w:proofErr w:type="gramStart"/>
      <w:r w:rsidRPr="005C0B68">
        <w:rPr>
          <w:rFonts w:ascii="Arial" w:hAnsi="Arial" w:cs="Arial"/>
          <w:sz w:val="24"/>
          <w:szCs w:val="24"/>
        </w:rPr>
        <w:t>2012</w:t>
      </w:r>
      <w:proofErr w:type="gramEnd"/>
      <w:r w:rsidR="00926C11">
        <w:rPr>
          <w:rFonts w:ascii="Arial" w:hAnsi="Arial" w:cs="Arial"/>
          <w:sz w:val="24"/>
          <w:szCs w:val="24"/>
        </w:rPr>
        <w:t xml:space="preserve"> </w:t>
      </w:r>
      <w:r w:rsidRPr="005C0B68">
        <w:rPr>
          <w:rFonts w:ascii="Arial" w:hAnsi="Arial" w:cs="Arial"/>
          <w:i/>
          <w:sz w:val="24"/>
          <w:szCs w:val="24"/>
        </w:rPr>
        <w:t xml:space="preserve">Offered by the </w:t>
      </w:r>
      <w:r w:rsidR="00926C11">
        <w:rPr>
          <w:rFonts w:ascii="Arial" w:hAnsi="Arial" w:cs="Arial"/>
          <w:i/>
          <w:sz w:val="24"/>
          <w:szCs w:val="24"/>
        </w:rPr>
        <w:t>U</w:t>
      </w:r>
      <w:r w:rsidR="002E52C7">
        <w:rPr>
          <w:rFonts w:ascii="Arial" w:hAnsi="Arial" w:cs="Arial"/>
          <w:i/>
          <w:sz w:val="24"/>
          <w:szCs w:val="24"/>
        </w:rPr>
        <w:t>niversity of North Carolina</w:t>
      </w:r>
      <w:r w:rsidR="00926C11">
        <w:rPr>
          <w:rFonts w:ascii="Arial" w:hAnsi="Arial" w:cs="Arial"/>
          <w:i/>
          <w:sz w:val="24"/>
          <w:szCs w:val="24"/>
        </w:rPr>
        <w:t xml:space="preserve"> </w:t>
      </w:r>
      <w:r w:rsidRPr="005C0B68">
        <w:rPr>
          <w:rFonts w:ascii="Arial" w:hAnsi="Arial" w:cs="Arial"/>
          <w:i/>
          <w:sz w:val="24"/>
          <w:szCs w:val="24"/>
        </w:rPr>
        <w:t>Writing Center</w:t>
      </w:r>
    </w:p>
    <w:p w14:paraId="7B733D95" w14:textId="77777777" w:rsidR="005C0B68" w:rsidRDefault="005C0B68" w:rsidP="002E52C7">
      <w:pPr>
        <w:spacing w:after="160"/>
        <w:rPr>
          <w:rFonts w:ascii="Arial" w:hAnsi="Arial" w:cs="Arial"/>
          <w:i/>
          <w:sz w:val="24"/>
          <w:szCs w:val="24"/>
        </w:rPr>
      </w:pPr>
      <w:r w:rsidRPr="005C0B68">
        <w:rPr>
          <w:rFonts w:ascii="Arial" w:hAnsi="Arial" w:cs="Arial"/>
          <w:sz w:val="24"/>
          <w:szCs w:val="24"/>
        </w:rPr>
        <w:t xml:space="preserve">“Presenting Data Professionally” - May 5, </w:t>
      </w:r>
      <w:proofErr w:type="gramStart"/>
      <w:r w:rsidRPr="005C0B68">
        <w:rPr>
          <w:rFonts w:ascii="Arial" w:hAnsi="Arial" w:cs="Arial"/>
          <w:sz w:val="24"/>
          <w:szCs w:val="24"/>
        </w:rPr>
        <w:t>2011</w:t>
      </w:r>
      <w:proofErr w:type="gramEnd"/>
      <w:r w:rsidR="0015012E">
        <w:rPr>
          <w:rFonts w:ascii="Arial" w:hAnsi="Arial" w:cs="Arial"/>
          <w:sz w:val="24"/>
          <w:szCs w:val="24"/>
        </w:rPr>
        <w:t xml:space="preserve"> </w:t>
      </w:r>
      <w:r w:rsidRPr="005C0B68">
        <w:rPr>
          <w:rFonts w:ascii="Arial" w:hAnsi="Arial" w:cs="Arial"/>
          <w:i/>
          <w:sz w:val="24"/>
          <w:szCs w:val="24"/>
        </w:rPr>
        <w:t xml:space="preserve">Offered by the North Carolina Translational </w:t>
      </w:r>
      <w:r w:rsidR="0015012E">
        <w:rPr>
          <w:rFonts w:ascii="Arial" w:hAnsi="Arial" w:cs="Arial"/>
          <w:i/>
          <w:sz w:val="24"/>
          <w:szCs w:val="24"/>
        </w:rPr>
        <w:t>a</w:t>
      </w:r>
      <w:r w:rsidRPr="005C0B68">
        <w:rPr>
          <w:rFonts w:ascii="Arial" w:hAnsi="Arial" w:cs="Arial"/>
          <w:i/>
          <w:sz w:val="24"/>
          <w:szCs w:val="24"/>
        </w:rPr>
        <w:t>nd Clinical Sciences Institute</w:t>
      </w:r>
    </w:p>
    <w:p w14:paraId="0F0E8859" w14:textId="77777777" w:rsidR="005C0B68" w:rsidRDefault="005C0B68" w:rsidP="002E52C7">
      <w:pPr>
        <w:spacing w:after="160"/>
        <w:rPr>
          <w:rFonts w:ascii="Arial" w:hAnsi="Arial" w:cs="Arial"/>
          <w:i/>
          <w:sz w:val="24"/>
          <w:szCs w:val="24"/>
        </w:rPr>
      </w:pPr>
      <w:r w:rsidRPr="005C0B68">
        <w:rPr>
          <w:rFonts w:ascii="Arial" w:hAnsi="Arial" w:cs="Arial"/>
          <w:sz w:val="24"/>
          <w:szCs w:val="24"/>
        </w:rPr>
        <w:t xml:space="preserve">“Writing for Publication” - January 14, </w:t>
      </w:r>
      <w:proofErr w:type="gramStart"/>
      <w:r w:rsidRPr="005C0B68">
        <w:rPr>
          <w:rFonts w:ascii="Arial" w:hAnsi="Arial" w:cs="Arial"/>
          <w:sz w:val="24"/>
          <w:szCs w:val="24"/>
        </w:rPr>
        <w:t>2011</w:t>
      </w:r>
      <w:proofErr w:type="gramEnd"/>
      <w:r w:rsidR="0015012E">
        <w:rPr>
          <w:rFonts w:ascii="Arial" w:hAnsi="Arial" w:cs="Arial"/>
          <w:sz w:val="24"/>
          <w:szCs w:val="24"/>
        </w:rPr>
        <w:t xml:space="preserve"> </w:t>
      </w:r>
      <w:r w:rsidRPr="005C0B68">
        <w:rPr>
          <w:rFonts w:ascii="Arial" w:hAnsi="Arial" w:cs="Arial"/>
          <w:i/>
          <w:sz w:val="24"/>
          <w:szCs w:val="24"/>
        </w:rPr>
        <w:t>Offered by the U</w:t>
      </w:r>
      <w:r>
        <w:rPr>
          <w:rFonts w:ascii="Arial" w:hAnsi="Arial" w:cs="Arial"/>
          <w:i/>
          <w:sz w:val="24"/>
          <w:szCs w:val="24"/>
        </w:rPr>
        <w:t>niversity of North Carolina</w:t>
      </w:r>
      <w:r w:rsidRPr="005C0B68">
        <w:rPr>
          <w:rFonts w:ascii="Arial" w:hAnsi="Arial" w:cs="Arial"/>
          <w:i/>
          <w:sz w:val="24"/>
          <w:szCs w:val="24"/>
        </w:rPr>
        <w:t xml:space="preserve"> School of Nursing Center for Lifelong Learning </w:t>
      </w:r>
    </w:p>
    <w:p w14:paraId="3B9184B1" w14:textId="77777777" w:rsidR="009A1AE8" w:rsidRDefault="009A1AE8" w:rsidP="002E52C7">
      <w:pPr>
        <w:spacing w:after="160"/>
        <w:rPr>
          <w:rFonts w:ascii="Arial" w:hAnsi="Arial" w:cs="Arial"/>
          <w:sz w:val="24"/>
          <w:szCs w:val="24"/>
        </w:rPr>
      </w:pPr>
      <w:r>
        <w:rPr>
          <w:rFonts w:ascii="Arial" w:hAnsi="Arial" w:cs="Arial"/>
          <w:sz w:val="24"/>
          <w:szCs w:val="24"/>
        </w:rPr>
        <w:t xml:space="preserve">Globalization of Pharmaceutics Education Meeting – November 10-12, </w:t>
      </w:r>
      <w:proofErr w:type="gramStart"/>
      <w:r>
        <w:rPr>
          <w:rFonts w:ascii="Arial" w:hAnsi="Arial" w:cs="Arial"/>
          <w:sz w:val="24"/>
          <w:szCs w:val="24"/>
        </w:rPr>
        <w:t>2010</w:t>
      </w:r>
      <w:proofErr w:type="gramEnd"/>
      <w:r w:rsidR="00926C11">
        <w:rPr>
          <w:rFonts w:ascii="Arial" w:hAnsi="Arial" w:cs="Arial"/>
          <w:sz w:val="24"/>
          <w:szCs w:val="24"/>
        </w:rPr>
        <w:t xml:space="preserve"> </w:t>
      </w:r>
      <w:r>
        <w:rPr>
          <w:rFonts w:ascii="Arial" w:hAnsi="Arial" w:cs="Arial"/>
          <w:i/>
          <w:sz w:val="24"/>
          <w:szCs w:val="24"/>
        </w:rPr>
        <w:t>Chapel Hill, NC</w:t>
      </w:r>
      <w:r w:rsidR="005C0B68" w:rsidRPr="005C0B68">
        <w:rPr>
          <w:rFonts w:ascii="Arial" w:hAnsi="Arial" w:cs="Arial"/>
          <w:sz w:val="24"/>
          <w:szCs w:val="24"/>
        </w:rPr>
        <w:t xml:space="preserve"> </w:t>
      </w:r>
    </w:p>
    <w:p w14:paraId="589C4348" w14:textId="77777777" w:rsidR="002A71F6" w:rsidRDefault="005C0B68" w:rsidP="002A71F6">
      <w:pPr>
        <w:rPr>
          <w:rFonts w:ascii="Arial" w:hAnsi="Arial" w:cs="Arial"/>
          <w:sz w:val="24"/>
          <w:szCs w:val="24"/>
        </w:rPr>
      </w:pPr>
      <w:r w:rsidRPr="005C0B68">
        <w:rPr>
          <w:rFonts w:ascii="Arial" w:hAnsi="Arial" w:cs="Arial"/>
          <w:sz w:val="24"/>
          <w:szCs w:val="24"/>
        </w:rPr>
        <w:t xml:space="preserve">“Write Winning Grants” – August 6, </w:t>
      </w:r>
      <w:proofErr w:type="gramStart"/>
      <w:r w:rsidRPr="005C0B68">
        <w:rPr>
          <w:rFonts w:ascii="Arial" w:hAnsi="Arial" w:cs="Arial"/>
          <w:sz w:val="24"/>
          <w:szCs w:val="24"/>
        </w:rPr>
        <w:t>2010</w:t>
      </w:r>
      <w:proofErr w:type="gramEnd"/>
      <w:r w:rsidR="0015012E">
        <w:rPr>
          <w:rFonts w:ascii="Arial" w:hAnsi="Arial" w:cs="Arial"/>
          <w:sz w:val="24"/>
          <w:szCs w:val="24"/>
        </w:rPr>
        <w:t xml:space="preserve"> </w:t>
      </w:r>
      <w:r w:rsidRPr="005C0B68">
        <w:rPr>
          <w:rFonts w:ascii="Arial" w:hAnsi="Arial" w:cs="Arial"/>
          <w:i/>
          <w:sz w:val="24"/>
          <w:szCs w:val="24"/>
        </w:rPr>
        <w:t>Offered by the North Carolina Translational and Clinical Sciences Institute</w:t>
      </w:r>
      <w:r w:rsidRPr="005C0B68">
        <w:rPr>
          <w:rFonts w:ascii="Arial" w:hAnsi="Arial" w:cs="Arial"/>
          <w:sz w:val="24"/>
          <w:szCs w:val="24"/>
        </w:rPr>
        <w:t xml:space="preserve"> </w:t>
      </w:r>
    </w:p>
    <w:p w14:paraId="569082AE" w14:textId="77777777" w:rsidR="005C0B68" w:rsidRPr="005C0B68" w:rsidRDefault="005C0B68" w:rsidP="002E52C7">
      <w:pPr>
        <w:spacing w:after="160"/>
        <w:rPr>
          <w:rFonts w:ascii="Arial" w:hAnsi="Arial" w:cs="Arial"/>
          <w:i/>
          <w:sz w:val="24"/>
          <w:szCs w:val="24"/>
        </w:rPr>
      </w:pPr>
      <w:r w:rsidRPr="005C0B68">
        <w:rPr>
          <w:rFonts w:ascii="Arial" w:hAnsi="Arial" w:cs="Arial"/>
          <w:sz w:val="24"/>
          <w:szCs w:val="24"/>
        </w:rPr>
        <w:t xml:space="preserve">“Grant Writing/Proposal Development” – March 11, </w:t>
      </w:r>
      <w:proofErr w:type="gramStart"/>
      <w:r w:rsidRPr="005C0B68">
        <w:rPr>
          <w:rFonts w:ascii="Arial" w:hAnsi="Arial" w:cs="Arial"/>
          <w:sz w:val="24"/>
          <w:szCs w:val="24"/>
        </w:rPr>
        <w:t>2010</w:t>
      </w:r>
      <w:proofErr w:type="gramEnd"/>
      <w:r w:rsidR="0015012E">
        <w:rPr>
          <w:rFonts w:ascii="Arial" w:hAnsi="Arial" w:cs="Arial"/>
          <w:sz w:val="24"/>
          <w:szCs w:val="24"/>
        </w:rPr>
        <w:t xml:space="preserve"> </w:t>
      </w:r>
      <w:r w:rsidRPr="005C0B68">
        <w:rPr>
          <w:rFonts w:ascii="Arial" w:hAnsi="Arial" w:cs="Arial"/>
          <w:i/>
          <w:sz w:val="24"/>
          <w:szCs w:val="24"/>
        </w:rPr>
        <w:t>Offered by the North Carolina Translational and Clinical Sciences Institute</w:t>
      </w:r>
    </w:p>
    <w:p w14:paraId="00F23212" w14:textId="77777777" w:rsidR="002E52C7" w:rsidRDefault="005D5DC3" w:rsidP="002E52C7">
      <w:pPr>
        <w:spacing w:after="160"/>
        <w:ind w:right="288"/>
        <w:rPr>
          <w:rFonts w:ascii="Arial" w:hAnsi="Arial" w:cs="Arial"/>
          <w:i/>
          <w:sz w:val="24"/>
          <w:szCs w:val="24"/>
        </w:rPr>
      </w:pPr>
      <w:r w:rsidRPr="005D5DC3">
        <w:rPr>
          <w:rFonts w:ascii="Arial" w:hAnsi="Arial" w:cs="Arial"/>
          <w:sz w:val="24"/>
          <w:szCs w:val="24"/>
        </w:rPr>
        <w:t>International Workshop on Clinical Pharmacology of HIV Therapy</w:t>
      </w:r>
      <w:r>
        <w:rPr>
          <w:rFonts w:ascii="Arial" w:hAnsi="Arial" w:cs="Arial"/>
          <w:sz w:val="24"/>
          <w:szCs w:val="24"/>
        </w:rPr>
        <w:t xml:space="preserve"> -</w:t>
      </w:r>
      <w:r w:rsidRPr="00A2383A">
        <w:rPr>
          <w:rFonts w:ascii="Arial" w:hAnsi="Arial" w:cs="Arial"/>
          <w:sz w:val="24"/>
          <w:szCs w:val="24"/>
        </w:rPr>
        <w:t xml:space="preserve"> April 15-17, </w:t>
      </w:r>
      <w:proofErr w:type="gramStart"/>
      <w:r w:rsidRPr="00A2383A">
        <w:rPr>
          <w:rFonts w:ascii="Arial" w:hAnsi="Arial" w:cs="Arial"/>
          <w:sz w:val="24"/>
          <w:szCs w:val="24"/>
        </w:rPr>
        <w:t>2009</w:t>
      </w:r>
      <w:proofErr w:type="gramEnd"/>
      <w:r w:rsidR="0015012E">
        <w:rPr>
          <w:rFonts w:ascii="Arial" w:hAnsi="Arial" w:cs="Arial"/>
          <w:sz w:val="24"/>
          <w:szCs w:val="24"/>
        </w:rPr>
        <w:t xml:space="preserve"> </w:t>
      </w:r>
      <w:r w:rsidRPr="00FB1914">
        <w:rPr>
          <w:rFonts w:ascii="Arial" w:hAnsi="Arial" w:cs="Arial"/>
          <w:i/>
          <w:sz w:val="24"/>
          <w:szCs w:val="24"/>
        </w:rPr>
        <w:t>Amsterdam, The Netherlands</w:t>
      </w:r>
    </w:p>
    <w:p w14:paraId="66777C62" w14:textId="77777777" w:rsidR="00584D68" w:rsidRDefault="0076367B" w:rsidP="002E52C7">
      <w:pPr>
        <w:spacing w:after="160"/>
        <w:ind w:right="288"/>
        <w:rPr>
          <w:rFonts w:ascii="Arial" w:hAnsi="Arial" w:cs="Arial"/>
          <w:b/>
          <w:sz w:val="24"/>
          <w:szCs w:val="24"/>
          <w:u w:val="single"/>
        </w:rPr>
      </w:pPr>
      <w:r>
        <w:rPr>
          <w:rFonts w:ascii="Arial" w:hAnsi="Arial" w:cs="Arial"/>
          <w:sz w:val="24"/>
          <w:szCs w:val="24"/>
        </w:rPr>
        <w:t xml:space="preserve">American Association of Pharmaceutical Scientists (AAPS) Meeting – November 16-20, </w:t>
      </w:r>
      <w:proofErr w:type="gramStart"/>
      <w:r>
        <w:rPr>
          <w:rFonts w:ascii="Arial" w:hAnsi="Arial" w:cs="Arial"/>
          <w:sz w:val="24"/>
          <w:szCs w:val="24"/>
        </w:rPr>
        <w:t>2008</w:t>
      </w:r>
      <w:proofErr w:type="gramEnd"/>
      <w:r w:rsidR="00FB1914">
        <w:rPr>
          <w:rFonts w:ascii="Arial" w:hAnsi="Arial" w:cs="Arial"/>
          <w:sz w:val="24"/>
          <w:szCs w:val="24"/>
        </w:rPr>
        <w:t xml:space="preserve"> </w:t>
      </w:r>
      <w:r>
        <w:rPr>
          <w:rFonts w:ascii="Arial" w:hAnsi="Arial" w:cs="Arial"/>
          <w:i/>
          <w:sz w:val="24"/>
          <w:szCs w:val="24"/>
        </w:rPr>
        <w:t>Atlanta, GA</w:t>
      </w:r>
    </w:p>
    <w:p w14:paraId="10EB9D03" w14:textId="77777777" w:rsidR="0004369E" w:rsidRDefault="0004369E" w:rsidP="00EF39EC">
      <w:pPr>
        <w:spacing w:after="60"/>
        <w:rPr>
          <w:rFonts w:ascii="Arial" w:hAnsi="Arial" w:cs="Arial"/>
          <w:b/>
          <w:sz w:val="24"/>
          <w:szCs w:val="24"/>
          <w:u w:val="single"/>
        </w:rPr>
      </w:pPr>
      <w:r>
        <w:rPr>
          <w:rFonts w:ascii="Arial" w:hAnsi="Arial" w:cs="Arial"/>
          <w:b/>
          <w:sz w:val="24"/>
          <w:szCs w:val="24"/>
          <w:u w:val="single"/>
        </w:rPr>
        <w:br w:type="page"/>
      </w:r>
    </w:p>
    <w:p w14:paraId="195CC875" w14:textId="004DC1C9" w:rsidR="0048296E" w:rsidRPr="00732C2A" w:rsidRDefault="0048296E" w:rsidP="0048296E">
      <w:pPr>
        <w:pStyle w:val="Heading1"/>
        <w:spacing w:after="240"/>
        <w:jc w:val="center"/>
        <w:rPr>
          <w:rFonts w:ascii="Arial" w:hAnsi="Arial" w:cs="Arial"/>
          <w:szCs w:val="24"/>
          <w:u w:val="single"/>
        </w:rPr>
      </w:pPr>
      <w:r w:rsidRPr="00732C2A">
        <w:rPr>
          <w:rFonts w:ascii="Arial" w:hAnsi="Arial" w:cs="Arial"/>
          <w:szCs w:val="24"/>
          <w:u w:val="single"/>
        </w:rPr>
        <w:lastRenderedPageBreak/>
        <w:t>TEACHING EXPERIENCE</w:t>
      </w:r>
    </w:p>
    <w:p w14:paraId="64DB5C8E" w14:textId="4186D20F" w:rsidR="001360D2" w:rsidRPr="00732C2A" w:rsidRDefault="00952900" w:rsidP="00B43B6E">
      <w:pPr>
        <w:pStyle w:val="Heading2"/>
        <w:jc w:val="center"/>
        <w:rPr>
          <w:rFonts w:ascii="Arial" w:hAnsi="Arial" w:cs="Arial"/>
          <w:b/>
          <w:bCs/>
          <w:szCs w:val="24"/>
        </w:rPr>
      </w:pPr>
      <w:r w:rsidRPr="00732C2A">
        <w:rPr>
          <w:rFonts w:ascii="Arial" w:hAnsi="Arial" w:cs="Arial"/>
          <w:b/>
          <w:bCs/>
          <w:szCs w:val="24"/>
        </w:rPr>
        <w:t>Clinicians</w:t>
      </w:r>
    </w:p>
    <w:p w14:paraId="4E7AAE3E" w14:textId="77777777" w:rsidR="00CC04EF" w:rsidRPr="00732C2A" w:rsidRDefault="00CC04EF" w:rsidP="00AB2D33">
      <w:pPr>
        <w:jc w:val="center"/>
        <w:rPr>
          <w:rFonts w:ascii="Arial" w:hAnsi="Arial" w:cs="Arial"/>
          <w:b/>
          <w:sz w:val="24"/>
          <w:szCs w:val="24"/>
        </w:rPr>
      </w:pPr>
    </w:p>
    <w:p w14:paraId="363E2389" w14:textId="3DD25D18" w:rsidR="00782547" w:rsidRPr="00732C2A" w:rsidRDefault="00782547" w:rsidP="00CC04EF">
      <w:pPr>
        <w:rPr>
          <w:rFonts w:ascii="Arial" w:hAnsi="Arial" w:cs="Arial"/>
          <w:b/>
          <w:sz w:val="24"/>
          <w:szCs w:val="24"/>
        </w:rPr>
      </w:pPr>
      <w:r w:rsidRPr="00732C2A">
        <w:rPr>
          <w:rFonts w:ascii="Arial" w:hAnsi="Arial" w:cs="Arial"/>
          <w:b/>
          <w:sz w:val="24"/>
          <w:szCs w:val="24"/>
        </w:rPr>
        <w:t xml:space="preserve">Pharmacogenomics Module in </w:t>
      </w:r>
      <w:r w:rsidR="0080599A" w:rsidRPr="00732C2A">
        <w:rPr>
          <w:rFonts w:ascii="Arial" w:hAnsi="Arial" w:cs="Arial"/>
          <w:b/>
          <w:sz w:val="24"/>
          <w:szCs w:val="24"/>
        </w:rPr>
        <w:t>“</w:t>
      </w:r>
      <w:r w:rsidRPr="00732C2A">
        <w:rPr>
          <w:rFonts w:ascii="Arial" w:hAnsi="Arial" w:cs="Arial"/>
          <w:b/>
          <w:i/>
          <w:iCs/>
          <w:sz w:val="24"/>
          <w:szCs w:val="24"/>
        </w:rPr>
        <w:t>From Concepts to Practice: A Guide to Cardiovascular Genomics</w:t>
      </w:r>
      <w:r w:rsidR="0080599A" w:rsidRPr="00732C2A">
        <w:rPr>
          <w:rFonts w:ascii="Arial" w:hAnsi="Arial" w:cs="Arial"/>
          <w:b/>
          <w:sz w:val="24"/>
          <w:szCs w:val="24"/>
        </w:rPr>
        <w:t>”</w:t>
      </w:r>
    </w:p>
    <w:p w14:paraId="6AFE3ABB" w14:textId="733C3BB1" w:rsidR="00782547" w:rsidRDefault="00782547" w:rsidP="00CC04EF">
      <w:pPr>
        <w:rPr>
          <w:rFonts w:ascii="Arial" w:hAnsi="Arial" w:cs="Arial"/>
          <w:bCs/>
          <w:sz w:val="24"/>
          <w:szCs w:val="24"/>
        </w:rPr>
      </w:pPr>
      <w:r>
        <w:rPr>
          <w:rFonts w:ascii="Arial" w:hAnsi="Arial" w:cs="Arial"/>
          <w:bCs/>
          <w:i/>
          <w:iCs/>
          <w:sz w:val="24"/>
          <w:szCs w:val="24"/>
        </w:rPr>
        <w:t>Instructor</w:t>
      </w:r>
      <w:r>
        <w:rPr>
          <w:rFonts w:ascii="Arial" w:hAnsi="Arial" w:cs="Arial"/>
          <w:bCs/>
          <w:sz w:val="24"/>
          <w:szCs w:val="24"/>
        </w:rPr>
        <w:t xml:space="preserve"> – American Heart Association Continuing Education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t>Jan 2022</w:t>
      </w:r>
    </w:p>
    <w:p w14:paraId="6A649AD2" w14:textId="3ED78625" w:rsidR="00382EE6" w:rsidRDefault="00382EE6" w:rsidP="007F24FC">
      <w:pPr>
        <w:pStyle w:val="ListParagraph"/>
        <w:numPr>
          <w:ilvl w:val="0"/>
          <w:numId w:val="8"/>
        </w:numPr>
        <w:rPr>
          <w:rFonts w:ascii="Arial" w:hAnsi="Arial" w:cs="Arial"/>
          <w:bCs/>
          <w:sz w:val="24"/>
          <w:szCs w:val="24"/>
        </w:rPr>
      </w:pPr>
      <w:r>
        <w:rPr>
          <w:rFonts w:ascii="Arial" w:hAnsi="Arial" w:cs="Arial"/>
          <w:bCs/>
          <w:sz w:val="24"/>
          <w:szCs w:val="24"/>
        </w:rPr>
        <w:t xml:space="preserve">Available online: </w:t>
      </w:r>
      <w:hyperlink r:id="rId38" w:history="1">
        <w:r w:rsidRPr="00805E1D">
          <w:rPr>
            <w:rStyle w:val="Hyperlink"/>
            <w:rFonts w:ascii="Arial" w:hAnsi="Arial" w:cs="Arial"/>
            <w:bCs/>
            <w:sz w:val="24"/>
            <w:szCs w:val="24"/>
          </w:rPr>
          <w:t>https://education.heart.org/productdetails/from-concepts-to-practice-guide-to-cardiovascular-genomics-b</w:t>
        </w:r>
      </w:hyperlink>
      <w:r>
        <w:rPr>
          <w:rFonts w:ascii="Arial" w:hAnsi="Arial" w:cs="Arial"/>
          <w:bCs/>
          <w:sz w:val="24"/>
          <w:szCs w:val="24"/>
        </w:rPr>
        <w:t xml:space="preserve"> </w:t>
      </w:r>
    </w:p>
    <w:p w14:paraId="75FFDE13" w14:textId="77777777" w:rsidR="00782547" w:rsidRPr="00782547" w:rsidRDefault="00782547" w:rsidP="00782547">
      <w:pPr>
        <w:rPr>
          <w:rFonts w:ascii="Arial" w:hAnsi="Arial" w:cs="Arial"/>
          <w:bCs/>
          <w:sz w:val="24"/>
          <w:szCs w:val="24"/>
        </w:rPr>
      </w:pPr>
    </w:p>
    <w:p w14:paraId="608E123A" w14:textId="0775334F" w:rsidR="006850B2" w:rsidRDefault="006850B2" w:rsidP="00CC04EF">
      <w:pPr>
        <w:rPr>
          <w:rFonts w:ascii="Arial" w:hAnsi="Arial" w:cs="Arial"/>
          <w:sz w:val="24"/>
          <w:szCs w:val="24"/>
        </w:rPr>
      </w:pPr>
      <w:r>
        <w:rPr>
          <w:rFonts w:ascii="Arial" w:hAnsi="Arial" w:cs="Arial"/>
          <w:b/>
          <w:sz w:val="24"/>
          <w:szCs w:val="24"/>
        </w:rPr>
        <w:t>Clinical Genomics Education Bootcamp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Fall 2020</w:t>
      </w:r>
    </w:p>
    <w:p w14:paraId="6E359060" w14:textId="5769E8A6" w:rsidR="006850B2" w:rsidRDefault="00377B53" w:rsidP="00CC04EF">
      <w:pPr>
        <w:rPr>
          <w:rFonts w:ascii="Arial" w:hAnsi="Arial" w:cs="Arial"/>
          <w:sz w:val="24"/>
          <w:szCs w:val="24"/>
        </w:rPr>
      </w:pPr>
      <w:r>
        <w:rPr>
          <w:rFonts w:ascii="Arial" w:hAnsi="Arial" w:cs="Arial"/>
          <w:i/>
          <w:sz w:val="24"/>
          <w:szCs w:val="24"/>
        </w:rPr>
        <w:t>Instructor</w:t>
      </w:r>
      <w:r w:rsidR="006850B2">
        <w:rPr>
          <w:rFonts w:ascii="Arial" w:hAnsi="Arial" w:cs="Arial"/>
          <w:sz w:val="24"/>
          <w:szCs w:val="24"/>
        </w:rPr>
        <w:t xml:space="preserve"> – American Society for Human Genetics (ASHG) Annual Meeting</w:t>
      </w:r>
    </w:p>
    <w:p w14:paraId="3CAA3EF2" w14:textId="3657CFF5" w:rsidR="00316DA3" w:rsidRDefault="00316DA3" w:rsidP="00CC04EF">
      <w:pPr>
        <w:rPr>
          <w:rFonts w:ascii="Arial" w:hAnsi="Arial" w:cs="Arial"/>
          <w:sz w:val="24"/>
          <w:szCs w:val="24"/>
        </w:rPr>
      </w:pPr>
      <w:r>
        <w:rPr>
          <w:rFonts w:ascii="Arial" w:hAnsi="Arial" w:cs="Arial"/>
          <w:sz w:val="24"/>
          <w:szCs w:val="24"/>
        </w:rPr>
        <w:t>“</w:t>
      </w:r>
      <w:r w:rsidRPr="00316DA3">
        <w:rPr>
          <w:rFonts w:ascii="Arial" w:hAnsi="Arial" w:cs="Arial"/>
          <w:i/>
          <w:iCs/>
          <w:sz w:val="24"/>
          <w:szCs w:val="24"/>
        </w:rPr>
        <w:t>Train-the-Trainer: How to Teach Genomics</w:t>
      </w:r>
      <w:r>
        <w:rPr>
          <w:rFonts w:ascii="Arial" w:hAnsi="Arial" w:cs="Arial"/>
          <w:sz w:val="24"/>
          <w:szCs w:val="24"/>
        </w:rPr>
        <w:t>”</w:t>
      </w:r>
    </w:p>
    <w:p w14:paraId="67AA5916" w14:textId="77777777" w:rsidR="006850B2" w:rsidRPr="006850B2" w:rsidRDefault="006850B2" w:rsidP="006850B2">
      <w:pPr>
        <w:rPr>
          <w:rFonts w:ascii="Arial" w:hAnsi="Arial" w:cs="Arial"/>
          <w:sz w:val="24"/>
          <w:szCs w:val="24"/>
        </w:rPr>
      </w:pPr>
    </w:p>
    <w:p w14:paraId="537B67A0" w14:textId="451C0F91" w:rsidR="00CC04EF" w:rsidRDefault="00CC04EF" w:rsidP="00CC04EF">
      <w:pPr>
        <w:rPr>
          <w:rFonts w:ascii="Arial" w:hAnsi="Arial" w:cs="Arial"/>
          <w:sz w:val="24"/>
          <w:szCs w:val="24"/>
        </w:rPr>
      </w:pPr>
      <w:r>
        <w:rPr>
          <w:rFonts w:ascii="Arial" w:hAnsi="Arial" w:cs="Arial"/>
          <w:b/>
          <w:sz w:val="24"/>
          <w:szCs w:val="24"/>
        </w:rPr>
        <w:t>Pharmacogenomics Journal Club</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Fall 2016</w:t>
      </w:r>
    </w:p>
    <w:p w14:paraId="40433C91" w14:textId="77777777" w:rsidR="00CC04EF" w:rsidRDefault="00CC04EF" w:rsidP="00CC04EF">
      <w:pPr>
        <w:rPr>
          <w:rFonts w:ascii="Arial" w:hAnsi="Arial" w:cs="Arial"/>
          <w:sz w:val="24"/>
          <w:szCs w:val="24"/>
        </w:rPr>
      </w:pPr>
      <w:r>
        <w:rPr>
          <w:rFonts w:ascii="Arial" w:hAnsi="Arial" w:cs="Arial"/>
          <w:i/>
          <w:sz w:val="24"/>
          <w:szCs w:val="24"/>
        </w:rPr>
        <w:t>Facilitator</w:t>
      </w:r>
      <w:r>
        <w:rPr>
          <w:rFonts w:ascii="Arial" w:hAnsi="Arial" w:cs="Arial"/>
          <w:sz w:val="24"/>
          <w:szCs w:val="24"/>
        </w:rPr>
        <w:t xml:space="preserve"> – University of Michigan </w:t>
      </w:r>
    </w:p>
    <w:p w14:paraId="74991B4E" w14:textId="77777777" w:rsidR="00803C44" w:rsidRDefault="00803C44" w:rsidP="00020E4E">
      <w:pPr>
        <w:rPr>
          <w:rFonts w:ascii="Arial" w:hAnsi="Arial" w:cs="Arial"/>
          <w:b/>
          <w:sz w:val="24"/>
          <w:szCs w:val="24"/>
        </w:rPr>
      </w:pPr>
    </w:p>
    <w:p w14:paraId="30B96803" w14:textId="77777777" w:rsidR="001360D2" w:rsidRDefault="00F75AD4" w:rsidP="00020E4E">
      <w:pPr>
        <w:rPr>
          <w:rFonts w:ascii="Arial" w:hAnsi="Arial" w:cs="Arial"/>
          <w:b/>
          <w:sz w:val="24"/>
          <w:szCs w:val="24"/>
        </w:rPr>
      </w:pPr>
      <w:r>
        <w:rPr>
          <w:rFonts w:ascii="Arial" w:hAnsi="Arial" w:cs="Arial"/>
          <w:b/>
          <w:sz w:val="24"/>
          <w:szCs w:val="24"/>
        </w:rPr>
        <w:t>Continuing Education – Seminar</w:t>
      </w:r>
    </w:p>
    <w:p w14:paraId="53D80B7D" w14:textId="5F2DC95E" w:rsidR="00F75AD4" w:rsidRDefault="00F75AD4" w:rsidP="00020E4E">
      <w:pPr>
        <w:rPr>
          <w:rFonts w:ascii="Arial" w:hAnsi="Arial" w:cs="Arial"/>
          <w:sz w:val="24"/>
          <w:szCs w:val="24"/>
        </w:rPr>
      </w:pPr>
      <w:r>
        <w:rPr>
          <w:rFonts w:ascii="Arial" w:hAnsi="Arial" w:cs="Arial"/>
          <w:i/>
          <w:sz w:val="24"/>
          <w:szCs w:val="24"/>
        </w:rPr>
        <w:t xml:space="preserve">Instructor – </w:t>
      </w:r>
      <w:r>
        <w:rPr>
          <w:rFonts w:ascii="Arial" w:hAnsi="Arial" w:cs="Arial"/>
          <w:sz w:val="24"/>
          <w:szCs w:val="24"/>
        </w:rPr>
        <w:t>University of Michigan Health System Heart Failure Conference</w:t>
      </w:r>
      <w:r>
        <w:rPr>
          <w:rFonts w:ascii="Arial" w:hAnsi="Arial" w:cs="Arial"/>
          <w:sz w:val="24"/>
          <w:szCs w:val="24"/>
        </w:rPr>
        <w:tab/>
        <w:t>Sep 2016</w:t>
      </w:r>
      <w:r w:rsidR="008B4AF3">
        <w:rPr>
          <w:rFonts w:ascii="Arial" w:hAnsi="Arial" w:cs="Arial"/>
          <w:sz w:val="24"/>
          <w:szCs w:val="24"/>
        </w:rPr>
        <w:t>-18</w:t>
      </w:r>
    </w:p>
    <w:p w14:paraId="047CE502" w14:textId="2F8E30F7" w:rsidR="00BF1C3E" w:rsidRDefault="00BF1C3E" w:rsidP="00020E4E">
      <w:pPr>
        <w:rPr>
          <w:rFonts w:ascii="Arial" w:hAnsi="Arial" w:cs="Arial"/>
          <w:sz w:val="24"/>
          <w:szCs w:val="24"/>
        </w:rPr>
      </w:pPr>
      <w:r>
        <w:rPr>
          <w:rFonts w:ascii="Arial" w:hAnsi="Arial" w:cs="Arial"/>
          <w:sz w:val="24"/>
          <w:szCs w:val="24"/>
        </w:rPr>
        <w:t>“</w:t>
      </w:r>
      <w:r w:rsidRPr="00BF1C3E">
        <w:rPr>
          <w:rFonts w:ascii="Arial" w:hAnsi="Arial" w:cs="Arial"/>
          <w:i/>
          <w:iCs/>
          <w:sz w:val="24"/>
          <w:szCs w:val="24"/>
        </w:rPr>
        <w:t>Race and Beta-Blocker Pharmacogenetics</w:t>
      </w:r>
      <w:r>
        <w:rPr>
          <w:rFonts w:ascii="Arial" w:hAnsi="Arial" w:cs="Arial"/>
          <w:sz w:val="24"/>
          <w:szCs w:val="24"/>
        </w:rPr>
        <w:t>”</w:t>
      </w:r>
    </w:p>
    <w:p w14:paraId="2EDA9385" w14:textId="77777777" w:rsidR="00F75AD4" w:rsidRDefault="00F75AD4" w:rsidP="00336ED8">
      <w:pPr>
        <w:jc w:val="both"/>
        <w:rPr>
          <w:rFonts w:ascii="Arial" w:hAnsi="Arial" w:cs="Arial"/>
          <w:b/>
          <w:sz w:val="24"/>
          <w:szCs w:val="24"/>
        </w:rPr>
      </w:pPr>
    </w:p>
    <w:p w14:paraId="125A1AB4" w14:textId="77777777" w:rsidR="00336ED8" w:rsidRDefault="00336ED8" w:rsidP="00336ED8">
      <w:pPr>
        <w:jc w:val="both"/>
        <w:rPr>
          <w:rFonts w:ascii="Arial" w:hAnsi="Arial" w:cs="Arial"/>
          <w:sz w:val="24"/>
          <w:szCs w:val="24"/>
        </w:rPr>
      </w:pPr>
      <w:r>
        <w:rPr>
          <w:rFonts w:ascii="Arial" w:hAnsi="Arial" w:cs="Arial"/>
          <w:b/>
          <w:sz w:val="24"/>
          <w:szCs w:val="24"/>
        </w:rPr>
        <w:t>Continuing Education - Online</w:t>
      </w:r>
      <w:r w:rsidR="00985D67">
        <w:rPr>
          <w:rFonts w:ascii="Arial" w:hAnsi="Arial" w:cs="Arial"/>
          <w:sz w:val="24"/>
          <w:szCs w:val="24"/>
        </w:rPr>
        <w:tab/>
      </w:r>
      <w:r w:rsidR="00985D67">
        <w:rPr>
          <w:rFonts w:ascii="Arial" w:hAnsi="Arial" w:cs="Arial"/>
          <w:sz w:val="24"/>
          <w:szCs w:val="24"/>
        </w:rPr>
        <w:tab/>
      </w:r>
      <w:r w:rsidR="00985D67">
        <w:rPr>
          <w:rFonts w:ascii="Arial" w:hAnsi="Arial" w:cs="Arial"/>
          <w:sz w:val="24"/>
          <w:szCs w:val="24"/>
        </w:rPr>
        <w:tab/>
      </w:r>
      <w:r w:rsidR="00985D67">
        <w:rPr>
          <w:rFonts w:ascii="Arial" w:hAnsi="Arial" w:cs="Arial"/>
          <w:sz w:val="24"/>
          <w:szCs w:val="24"/>
        </w:rPr>
        <w:tab/>
      </w:r>
      <w:r w:rsidR="00985D67">
        <w:rPr>
          <w:rFonts w:ascii="Arial" w:hAnsi="Arial" w:cs="Arial"/>
          <w:sz w:val="24"/>
          <w:szCs w:val="24"/>
        </w:rPr>
        <w:tab/>
      </w:r>
      <w:r w:rsidR="00985D67">
        <w:rPr>
          <w:rFonts w:ascii="Arial" w:hAnsi="Arial" w:cs="Arial"/>
          <w:sz w:val="24"/>
          <w:szCs w:val="24"/>
        </w:rPr>
        <w:tab/>
      </w:r>
      <w:r w:rsidR="00985D67">
        <w:rPr>
          <w:rFonts w:ascii="Arial" w:hAnsi="Arial" w:cs="Arial"/>
          <w:sz w:val="24"/>
          <w:szCs w:val="24"/>
        </w:rPr>
        <w:tab/>
      </w:r>
      <w:r w:rsidR="00985D67">
        <w:rPr>
          <w:rFonts w:ascii="Arial" w:hAnsi="Arial" w:cs="Arial"/>
          <w:sz w:val="24"/>
          <w:szCs w:val="24"/>
        </w:rPr>
        <w:tab/>
        <w:t>Mar 2016</w:t>
      </w:r>
    </w:p>
    <w:p w14:paraId="25BF2683" w14:textId="77777777" w:rsidR="00336ED8" w:rsidRDefault="00336ED8" w:rsidP="00336ED8">
      <w:pPr>
        <w:jc w:val="both"/>
        <w:rPr>
          <w:rFonts w:ascii="Arial" w:hAnsi="Arial" w:cs="Arial"/>
          <w:sz w:val="24"/>
          <w:szCs w:val="24"/>
        </w:rPr>
      </w:pPr>
      <w:r>
        <w:rPr>
          <w:rFonts w:ascii="Arial" w:hAnsi="Arial" w:cs="Arial"/>
          <w:i/>
          <w:sz w:val="24"/>
          <w:szCs w:val="24"/>
        </w:rPr>
        <w:t>Instructor</w:t>
      </w:r>
      <w:r>
        <w:rPr>
          <w:rFonts w:ascii="Arial" w:hAnsi="Arial" w:cs="Arial"/>
          <w:sz w:val="24"/>
          <w:szCs w:val="24"/>
        </w:rPr>
        <w:t xml:space="preserve"> – Ohio State University Wexner Medical Center and Nationwide Children’s Hospital</w:t>
      </w:r>
    </w:p>
    <w:p w14:paraId="022796F7" w14:textId="4B04BF3C" w:rsidR="00BF1C3E" w:rsidRPr="00BF1C3E" w:rsidRDefault="00BF1C3E" w:rsidP="00336ED8">
      <w:pPr>
        <w:jc w:val="both"/>
        <w:rPr>
          <w:rFonts w:ascii="Arial" w:hAnsi="Arial" w:cs="Arial"/>
          <w:i/>
          <w:iCs/>
          <w:sz w:val="24"/>
          <w:szCs w:val="24"/>
        </w:rPr>
      </w:pPr>
      <w:r>
        <w:rPr>
          <w:rFonts w:ascii="Arial" w:hAnsi="Arial" w:cs="Arial"/>
          <w:sz w:val="24"/>
          <w:szCs w:val="24"/>
        </w:rPr>
        <w:t>“</w:t>
      </w:r>
      <w:r>
        <w:rPr>
          <w:rFonts w:ascii="Arial" w:hAnsi="Arial" w:cs="Arial"/>
          <w:i/>
          <w:iCs/>
          <w:sz w:val="24"/>
          <w:szCs w:val="24"/>
        </w:rPr>
        <w:t>Cardiovascular Pharmacogenetics”</w:t>
      </w:r>
    </w:p>
    <w:p w14:paraId="0C683A9F" w14:textId="77777777" w:rsidR="00336ED8" w:rsidRDefault="00336ED8" w:rsidP="00256851">
      <w:pPr>
        <w:jc w:val="both"/>
        <w:rPr>
          <w:rFonts w:ascii="Arial" w:hAnsi="Arial" w:cs="Arial"/>
          <w:b/>
          <w:sz w:val="24"/>
          <w:szCs w:val="24"/>
        </w:rPr>
      </w:pPr>
    </w:p>
    <w:p w14:paraId="159DA395" w14:textId="0C6C7A71" w:rsidR="00D573AD" w:rsidRPr="00D573AD" w:rsidRDefault="00B573B5" w:rsidP="00256851">
      <w:pPr>
        <w:jc w:val="both"/>
        <w:rPr>
          <w:rFonts w:ascii="Arial" w:hAnsi="Arial" w:cs="Arial"/>
          <w:sz w:val="24"/>
          <w:szCs w:val="24"/>
        </w:rPr>
      </w:pPr>
      <w:r>
        <w:rPr>
          <w:rFonts w:ascii="Arial" w:hAnsi="Arial" w:cs="Arial"/>
          <w:b/>
          <w:sz w:val="24"/>
          <w:szCs w:val="24"/>
        </w:rPr>
        <w:t xml:space="preserve">BSGP 8800.05 </w:t>
      </w:r>
      <w:r w:rsidR="00D573AD" w:rsidRPr="00D573AD">
        <w:rPr>
          <w:rFonts w:ascii="Arial" w:hAnsi="Arial" w:cs="Arial"/>
          <w:b/>
          <w:sz w:val="24"/>
          <w:szCs w:val="24"/>
        </w:rPr>
        <w:t xml:space="preserve">Genomic Medicine and </w:t>
      </w:r>
      <w:proofErr w:type="gramStart"/>
      <w:r w:rsidR="00D573AD" w:rsidRPr="00D573AD">
        <w:rPr>
          <w:rFonts w:ascii="Arial" w:hAnsi="Arial" w:cs="Arial"/>
          <w:b/>
          <w:sz w:val="24"/>
          <w:szCs w:val="24"/>
        </w:rPr>
        <w:t xml:space="preserve">Pharmacogenomics  </w:t>
      </w:r>
      <w:r>
        <w:rPr>
          <w:rFonts w:ascii="Arial" w:hAnsi="Arial" w:cs="Arial"/>
          <w:sz w:val="24"/>
          <w:szCs w:val="24"/>
        </w:rPr>
        <w:tab/>
      </w:r>
      <w:proofErr w:type="gramEnd"/>
      <w:r>
        <w:rPr>
          <w:rFonts w:ascii="Arial" w:hAnsi="Arial" w:cs="Arial"/>
          <w:sz w:val="24"/>
          <w:szCs w:val="24"/>
        </w:rPr>
        <w:tab/>
      </w:r>
      <w:r>
        <w:rPr>
          <w:rFonts w:ascii="Arial" w:hAnsi="Arial" w:cs="Arial"/>
          <w:sz w:val="24"/>
          <w:szCs w:val="24"/>
        </w:rPr>
        <w:tab/>
        <w:t>Jun 2015</w:t>
      </w:r>
    </w:p>
    <w:p w14:paraId="5B9938FC" w14:textId="77777777" w:rsidR="00D573AD" w:rsidRDefault="00D573AD" w:rsidP="00256851">
      <w:pPr>
        <w:jc w:val="both"/>
        <w:rPr>
          <w:rFonts w:ascii="Arial" w:hAnsi="Arial" w:cs="Arial"/>
          <w:sz w:val="24"/>
          <w:szCs w:val="24"/>
        </w:rPr>
      </w:pPr>
      <w:r>
        <w:rPr>
          <w:rFonts w:ascii="Arial" w:hAnsi="Arial" w:cs="Arial"/>
          <w:i/>
          <w:sz w:val="24"/>
          <w:szCs w:val="24"/>
        </w:rPr>
        <w:t>Instructor</w:t>
      </w:r>
      <w:r>
        <w:rPr>
          <w:rFonts w:ascii="Arial" w:hAnsi="Arial" w:cs="Arial"/>
          <w:sz w:val="24"/>
          <w:szCs w:val="24"/>
        </w:rPr>
        <w:t xml:space="preserve"> – Ohio State University College of Medicine</w:t>
      </w:r>
    </w:p>
    <w:p w14:paraId="1DA4DE7E" w14:textId="1D52D0F3" w:rsidR="00BF1C3E" w:rsidRDefault="00BF1C3E" w:rsidP="00256851">
      <w:pPr>
        <w:jc w:val="both"/>
        <w:rPr>
          <w:rFonts w:ascii="Arial" w:hAnsi="Arial" w:cs="Arial"/>
          <w:sz w:val="24"/>
          <w:szCs w:val="24"/>
        </w:rPr>
      </w:pPr>
      <w:r w:rsidRPr="00BF1C3E">
        <w:rPr>
          <w:rFonts w:ascii="Arial" w:hAnsi="Arial" w:cs="Arial"/>
          <w:sz w:val="24"/>
          <w:szCs w:val="24"/>
        </w:rPr>
        <w:t>“</w:t>
      </w:r>
      <w:r w:rsidRPr="00BF1C3E">
        <w:rPr>
          <w:rFonts w:ascii="Arial" w:hAnsi="Arial" w:cs="Arial"/>
          <w:i/>
          <w:iCs/>
          <w:sz w:val="24"/>
          <w:szCs w:val="24"/>
        </w:rPr>
        <w:t>How to Design Clinical Pharmacogenomics Studies</w:t>
      </w:r>
      <w:r w:rsidRPr="00BF1C3E">
        <w:rPr>
          <w:rFonts w:ascii="Arial" w:hAnsi="Arial" w:cs="Arial"/>
          <w:sz w:val="24"/>
          <w:szCs w:val="24"/>
        </w:rPr>
        <w:t>”</w:t>
      </w:r>
    </w:p>
    <w:p w14:paraId="52631DC6" w14:textId="77777777" w:rsidR="00D573AD" w:rsidRDefault="00D573AD" w:rsidP="00256851">
      <w:pPr>
        <w:jc w:val="both"/>
        <w:rPr>
          <w:rFonts w:ascii="Arial" w:hAnsi="Arial" w:cs="Arial"/>
          <w:b/>
          <w:sz w:val="24"/>
          <w:szCs w:val="24"/>
        </w:rPr>
      </w:pPr>
    </w:p>
    <w:p w14:paraId="4ABC7BE3" w14:textId="210CEFC8" w:rsidR="00EB6F78" w:rsidRDefault="00EB6F78" w:rsidP="001360D2">
      <w:pPr>
        <w:ind w:right="288"/>
        <w:jc w:val="both"/>
        <w:rPr>
          <w:rFonts w:ascii="Arial" w:hAnsi="Arial" w:cs="Arial"/>
          <w:sz w:val="24"/>
          <w:szCs w:val="24"/>
        </w:rPr>
      </w:pPr>
      <w:r>
        <w:rPr>
          <w:rFonts w:ascii="Arial" w:hAnsi="Arial" w:cs="Arial"/>
          <w:b/>
          <w:sz w:val="24"/>
          <w:szCs w:val="24"/>
        </w:rPr>
        <w:t>Continuing Education – Conference</w:t>
      </w:r>
      <w:r w:rsidR="00F75AD4">
        <w:rPr>
          <w:rFonts w:ascii="Arial" w:hAnsi="Arial" w:cs="Arial"/>
          <w:sz w:val="24"/>
          <w:szCs w:val="24"/>
        </w:rPr>
        <w:tab/>
      </w:r>
      <w:r w:rsidR="00F75AD4">
        <w:rPr>
          <w:rFonts w:ascii="Arial" w:hAnsi="Arial" w:cs="Arial"/>
          <w:sz w:val="24"/>
          <w:szCs w:val="24"/>
        </w:rPr>
        <w:tab/>
      </w:r>
      <w:r w:rsidR="00F75AD4">
        <w:rPr>
          <w:rFonts w:ascii="Arial" w:hAnsi="Arial" w:cs="Arial"/>
          <w:sz w:val="24"/>
          <w:szCs w:val="24"/>
        </w:rPr>
        <w:tab/>
      </w:r>
      <w:r w:rsidR="00F75AD4">
        <w:rPr>
          <w:rFonts w:ascii="Arial" w:hAnsi="Arial" w:cs="Arial"/>
          <w:sz w:val="24"/>
          <w:szCs w:val="24"/>
        </w:rPr>
        <w:tab/>
      </w:r>
      <w:r w:rsidR="00F75AD4">
        <w:rPr>
          <w:rFonts w:ascii="Arial" w:hAnsi="Arial" w:cs="Arial"/>
          <w:sz w:val="24"/>
          <w:szCs w:val="24"/>
        </w:rPr>
        <w:tab/>
      </w:r>
      <w:r w:rsidR="00F75AD4">
        <w:rPr>
          <w:rFonts w:ascii="Arial" w:hAnsi="Arial" w:cs="Arial"/>
          <w:sz w:val="24"/>
          <w:szCs w:val="24"/>
        </w:rPr>
        <w:tab/>
      </w:r>
      <w:r w:rsidR="00372D8A">
        <w:rPr>
          <w:rFonts w:ascii="Arial" w:hAnsi="Arial" w:cs="Arial"/>
          <w:sz w:val="24"/>
          <w:szCs w:val="24"/>
        </w:rPr>
        <w:t xml:space="preserve">       J</w:t>
      </w:r>
      <w:r w:rsidR="00F75AD4">
        <w:rPr>
          <w:rFonts w:ascii="Arial" w:hAnsi="Arial" w:cs="Arial"/>
          <w:sz w:val="24"/>
          <w:szCs w:val="24"/>
        </w:rPr>
        <w:t>ul</w:t>
      </w:r>
      <w:r w:rsidR="00372D8A">
        <w:rPr>
          <w:rFonts w:ascii="Arial" w:hAnsi="Arial" w:cs="Arial"/>
          <w:sz w:val="24"/>
          <w:szCs w:val="24"/>
        </w:rPr>
        <w:t xml:space="preserve"> </w:t>
      </w:r>
      <w:r>
        <w:rPr>
          <w:rFonts w:ascii="Arial" w:hAnsi="Arial" w:cs="Arial"/>
          <w:sz w:val="24"/>
          <w:szCs w:val="24"/>
        </w:rPr>
        <w:t>201</w:t>
      </w:r>
      <w:r w:rsidR="00372D8A">
        <w:rPr>
          <w:rFonts w:ascii="Arial" w:hAnsi="Arial" w:cs="Arial"/>
          <w:sz w:val="24"/>
          <w:szCs w:val="24"/>
        </w:rPr>
        <w:t>1-12</w:t>
      </w:r>
    </w:p>
    <w:p w14:paraId="3BE99911" w14:textId="77777777" w:rsidR="00EB6F78" w:rsidRDefault="00EB6F78" w:rsidP="001360D2">
      <w:pPr>
        <w:ind w:right="288"/>
        <w:jc w:val="both"/>
        <w:rPr>
          <w:rFonts w:ascii="Arial" w:hAnsi="Arial" w:cs="Arial"/>
          <w:sz w:val="24"/>
          <w:szCs w:val="24"/>
        </w:rPr>
      </w:pPr>
      <w:r>
        <w:rPr>
          <w:rFonts w:ascii="Arial" w:hAnsi="Arial" w:cs="Arial"/>
          <w:i/>
          <w:sz w:val="24"/>
          <w:szCs w:val="24"/>
        </w:rPr>
        <w:t>Co-Instructor</w:t>
      </w:r>
      <w:r>
        <w:rPr>
          <w:rFonts w:ascii="Arial" w:hAnsi="Arial" w:cs="Arial"/>
          <w:sz w:val="24"/>
          <w:szCs w:val="24"/>
        </w:rPr>
        <w:t xml:space="preserve"> – Heart Failure Management, Amelia Island, FL</w:t>
      </w:r>
    </w:p>
    <w:p w14:paraId="5E3966C8" w14:textId="57991EB1" w:rsidR="00372D8A" w:rsidRDefault="00372D8A" w:rsidP="001360D2">
      <w:pPr>
        <w:ind w:right="288"/>
        <w:jc w:val="both"/>
        <w:rPr>
          <w:rFonts w:ascii="Arial" w:hAnsi="Arial" w:cs="Arial"/>
          <w:sz w:val="24"/>
          <w:szCs w:val="24"/>
        </w:rPr>
      </w:pPr>
      <w:r>
        <w:rPr>
          <w:rFonts w:ascii="Arial" w:hAnsi="Arial" w:cs="Arial"/>
          <w:sz w:val="24"/>
          <w:szCs w:val="24"/>
        </w:rPr>
        <w:t>“Personalized Medicine in Cardiovascular Disease”</w:t>
      </w:r>
    </w:p>
    <w:p w14:paraId="53C50306" w14:textId="77777777" w:rsidR="00D943A5" w:rsidRDefault="00D943A5" w:rsidP="00AB2D33">
      <w:pPr>
        <w:jc w:val="center"/>
        <w:rPr>
          <w:rFonts w:ascii="Arial" w:hAnsi="Arial" w:cs="Arial"/>
          <w:b/>
          <w:sz w:val="24"/>
          <w:szCs w:val="24"/>
        </w:rPr>
      </w:pPr>
    </w:p>
    <w:p w14:paraId="0E7F232B" w14:textId="77777777" w:rsidR="005F1286" w:rsidRDefault="005F1286" w:rsidP="00AB2D33">
      <w:pPr>
        <w:jc w:val="center"/>
        <w:rPr>
          <w:rFonts w:ascii="Arial" w:hAnsi="Arial" w:cs="Arial"/>
          <w:b/>
          <w:sz w:val="24"/>
          <w:szCs w:val="24"/>
        </w:rPr>
      </w:pPr>
    </w:p>
    <w:p w14:paraId="03B50A68" w14:textId="4E60D91C" w:rsidR="00377000" w:rsidRPr="00B43B6E" w:rsidRDefault="00B43B6E" w:rsidP="00B43B6E">
      <w:pPr>
        <w:pStyle w:val="Heading2"/>
        <w:jc w:val="center"/>
        <w:rPr>
          <w:rFonts w:ascii="Arial" w:hAnsi="Arial" w:cs="Arial"/>
          <w:b/>
          <w:bCs/>
        </w:rPr>
      </w:pPr>
      <w:r w:rsidRPr="00B43B6E">
        <w:rPr>
          <w:rFonts w:ascii="Arial" w:hAnsi="Arial" w:cs="Arial"/>
          <w:b/>
          <w:bCs/>
        </w:rPr>
        <w:t>Graduate</w:t>
      </w:r>
      <w:r w:rsidR="0005152A" w:rsidRPr="00B43B6E">
        <w:rPr>
          <w:rFonts w:ascii="Arial" w:hAnsi="Arial" w:cs="Arial"/>
          <w:b/>
          <w:bCs/>
        </w:rPr>
        <w:t xml:space="preserve"> Students</w:t>
      </w:r>
    </w:p>
    <w:p w14:paraId="535CDFCB" w14:textId="77777777" w:rsidR="0005152A" w:rsidRDefault="0005152A" w:rsidP="00020E4E">
      <w:pPr>
        <w:rPr>
          <w:rFonts w:ascii="Arial" w:hAnsi="Arial" w:cs="Arial"/>
          <w:sz w:val="24"/>
          <w:szCs w:val="24"/>
        </w:rPr>
      </w:pPr>
    </w:p>
    <w:p w14:paraId="74C73C73" w14:textId="03AC7796" w:rsidR="00D246E4" w:rsidRDefault="00D246E4" w:rsidP="0005152A">
      <w:pPr>
        <w:rPr>
          <w:rFonts w:ascii="Arial" w:hAnsi="Arial" w:cs="Arial"/>
          <w:sz w:val="24"/>
          <w:szCs w:val="24"/>
        </w:rPr>
      </w:pPr>
      <w:r>
        <w:rPr>
          <w:rFonts w:ascii="Arial" w:hAnsi="Arial" w:cs="Arial"/>
          <w:b/>
          <w:sz w:val="24"/>
          <w:szCs w:val="24"/>
        </w:rPr>
        <w:t>CPTS850 Clinical Pharmacy Translational Science Seminar</w:t>
      </w:r>
      <w:r>
        <w:rPr>
          <w:rFonts w:ascii="Arial" w:hAnsi="Arial" w:cs="Arial"/>
          <w:b/>
          <w:sz w:val="24"/>
          <w:szCs w:val="24"/>
        </w:rPr>
        <w:tab/>
      </w:r>
      <w:r>
        <w:rPr>
          <w:rFonts w:ascii="Arial" w:hAnsi="Arial" w:cs="Arial"/>
          <w:b/>
          <w:sz w:val="24"/>
          <w:szCs w:val="24"/>
        </w:rPr>
        <w:tab/>
      </w:r>
      <w:r w:rsidR="00B570B0">
        <w:rPr>
          <w:rFonts w:ascii="Arial" w:hAnsi="Arial" w:cs="Arial"/>
          <w:sz w:val="24"/>
          <w:szCs w:val="24"/>
        </w:rPr>
        <w:t>Fall 2019</w:t>
      </w:r>
      <w:r w:rsidR="00852D13">
        <w:rPr>
          <w:rFonts w:ascii="Arial" w:hAnsi="Arial" w:cs="Arial"/>
          <w:sz w:val="24"/>
          <w:szCs w:val="24"/>
        </w:rPr>
        <w:t xml:space="preserve"> &amp; 2022</w:t>
      </w:r>
    </w:p>
    <w:p w14:paraId="141411A3" w14:textId="77777777" w:rsidR="00D246E4" w:rsidRDefault="00D246E4" w:rsidP="00D246E4">
      <w:pPr>
        <w:rPr>
          <w:rFonts w:ascii="Arial" w:hAnsi="Arial" w:cs="Arial"/>
          <w:sz w:val="24"/>
          <w:szCs w:val="24"/>
        </w:rPr>
      </w:pPr>
      <w:r>
        <w:rPr>
          <w:rFonts w:ascii="Arial" w:hAnsi="Arial" w:cs="Arial"/>
          <w:i/>
          <w:sz w:val="24"/>
          <w:szCs w:val="24"/>
        </w:rPr>
        <w:t>Course Coordinator &amp; Lecturer</w:t>
      </w:r>
      <w:r>
        <w:rPr>
          <w:rFonts w:ascii="Arial" w:hAnsi="Arial" w:cs="Arial"/>
          <w:sz w:val="24"/>
          <w:szCs w:val="24"/>
        </w:rPr>
        <w:t xml:space="preserve"> - University of Michigan College of Pharmacy</w:t>
      </w:r>
    </w:p>
    <w:p w14:paraId="42628129" w14:textId="77777777" w:rsidR="00D246E4" w:rsidRPr="00D246E4" w:rsidRDefault="00D246E4" w:rsidP="0005152A">
      <w:pPr>
        <w:rPr>
          <w:rFonts w:ascii="Arial" w:hAnsi="Arial" w:cs="Arial"/>
          <w:i/>
          <w:sz w:val="24"/>
          <w:szCs w:val="24"/>
        </w:rPr>
      </w:pPr>
    </w:p>
    <w:p w14:paraId="1B881B8C" w14:textId="711CDBD2" w:rsidR="00D66550" w:rsidRDefault="00D66550" w:rsidP="0005152A">
      <w:pPr>
        <w:rPr>
          <w:rFonts w:ascii="Arial" w:hAnsi="Arial" w:cs="Arial"/>
          <w:sz w:val="24"/>
          <w:szCs w:val="24"/>
        </w:rPr>
      </w:pPr>
      <w:r>
        <w:rPr>
          <w:rFonts w:ascii="Arial" w:hAnsi="Arial" w:cs="Arial"/>
          <w:b/>
          <w:sz w:val="24"/>
          <w:szCs w:val="24"/>
        </w:rPr>
        <w:t>CP</w:t>
      </w:r>
      <w:r w:rsidR="00524607">
        <w:rPr>
          <w:rFonts w:ascii="Arial" w:hAnsi="Arial" w:cs="Arial"/>
          <w:b/>
          <w:sz w:val="24"/>
          <w:szCs w:val="24"/>
        </w:rPr>
        <w:t>TS</w:t>
      </w:r>
      <w:r>
        <w:rPr>
          <w:rFonts w:ascii="Arial" w:hAnsi="Arial" w:cs="Arial"/>
          <w:b/>
          <w:sz w:val="24"/>
          <w:szCs w:val="24"/>
        </w:rPr>
        <w:t>822 Research &amp; Clinical Applications of Pharmacogenomics</w:t>
      </w:r>
      <w:r w:rsidR="00D246E4">
        <w:rPr>
          <w:rFonts w:ascii="Arial" w:hAnsi="Arial" w:cs="Arial"/>
          <w:sz w:val="24"/>
          <w:szCs w:val="24"/>
        </w:rPr>
        <w:tab/>
      </w:r>
      <w:r>
        <w:rPr>
          <w:rFonts w:ascii="Arial" w:hAnsi="Arial" w:cs="Arial"/>
          <w:sz w:val="24"/>
          <w:szCs w:val="24"/>
        </w:rPr>
        <w:t>Winter 2019</w:t>
      </w:r>
      <w:r w:rsidR="00D246E4">
        <w:rPr>
          <w:rFonts w:ascii="Arial" w:hAnsi="Arial" w:cs="Arial"/>
          <w:sz w:val="24"/>
          <w:szCs w:val="24"/>
        </w:rPr>
        <w:t>-Pres</w:t>
      </w:r>
      <w:r w:rsidR="009638DE">
        <w:rPr>
          <w:rFonts w:ascii="Arial" w:hAnsi="Arial" w:cs="Arial"/>
          <w:sz w:val="24"/>
          <w:szCs w:val="24"/>
        </w:rPr>
        <w:t>.</w:t>
      </w:r>
    </w:p>
    <w:p w14:paraId="6CD3B18D" w14:textId="06A13D1A" w:rsidR="00D66550" w:rsidRDefault="00D66550" w:rsidP="0005152A">
      <w:pPr>
        <w:rPr>
          <w:rFonts w:ascii="Arial" w:hAnsi="Arial" w:cs="Arial"/>
          <w:sz w:val="24"/>
          <w:szCs w:val="24"/>
        </w:rPr>
      </w:pPr>
      <w:r>
        <w:rPr>
          <w:rFonts w:ascii="Arial" w:hAnsi="Arial" w:cs="Arial"/>
          <w:i/>
          <w:sz w:val="24"/>
          <w:szCs w:val="24"/>
        </w:rPr>
        <w:t>Course Coordinator &amp; Lecturer</w:t>
      </w:r>
      <w:r>
        <w:rPr>
          <w:rFonts w:ascii="Arial" w:hAnsi="Arial" w:cs="Arial"/>
          <w:sz w:val="24"/>
          <w:szCs w:val="24"/>
        </w:rPr>
        <w:t xml:space="preserve"> - University of Michigan College of Pharmacy</w:t>
      </w:r>
    </w:p>
    <w:p w14:paraId="7AB32194" w14:textId="77777777" w:rsidR="00D66550" w:rsidRPr="00D66550" w:rsidRDefault="00D66550" w:rsidP="00D66550">
      <w:pPr>
        <w:ind w:left="360"/>
        <w:rPr>
          <w:rFonts w:ascii="Arial" w:hAnsi="Arial" w:cs="Arial"/>
          <w:sz w:val="24"/>
          <w:szCs w:val="24"/>
        </w:rPr>
      </w:pPr>
    </w:p>
    <w:p w14:paraId="4ABD9AAF" w14:textId="447FAD01" w:rsidR="00790CBC" w:rsidRDefault="00790CBC" w:rsidP="0005152A">
      <w:pPr>
        <w:rPr>
          <w:rFonts w:ascii="Arial" w:hAnsi="Arial" w:cs="Arial"/>
          <w:sz w:val="24"/>
          <w:szCs w:val="24"/>
        </w:rPr>
      </w:pPr>
      <w:r>
        <w:rPr>
          <w:rFonts w:ascii="Arial" w:hAnsi="Arial" w:cs="Arial"/>
          <w:b/>
          <w:sz w:val="24"/>
          <w:szCs w:val="24"/>
        </w:rPr>
        <w:t>Research Forum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Winter 2018</w:t>
      </w:r>
      <w:r w:rsidR="00C1331F">
        <w:rPr>
          <w:rFonts w:ascii="Arial" w:hAnsi="Arial" w:cs="Arial"/>
          <w:sz w:val="24"/>
          <w:szCs w:val="24"/>
        </w:rPr>
        <w:t>-</w:t>
      </w:r>
      <w:r w:rsidR="009638DE">
        <w:rPr>
          <w:rFonts w:ascii="Arial" w:hAnsi="Arial" w:cs="Arial"/>
          <w:sz w:val="24"/>
          <w:szCs w:val="24"/>
        </w:rPr>
        <w:t>Pres.</w:t>
      </w:r>
    </w:p>
    <w:p w14:paraId="5B3C4EF0" w14:textId="5A81BE56" w:rsidR="00790CBC" w:rsidRDefault="00790CBC" w:rsidP="0005152A">
      <w:pPr>
        <w:rPr>
          <w:rFonts w:ascii="Arial" w:hAnsi="Arial" w:cs="Arial"/>
          <w:sz w:val="24"/>
          <w:szCs w:val="24"/>
        </w:rPr>
      </w:pPr>
      <w:r>
        <w:rPr>
          <w:rFonts w:ascii="Arial" w:hAnsi="Arial" w:cs="Arial"/>
          <w:i/>
          <w:sz w:val="24"/>
          <w:szCs w:val="24"/>
        </w:rPr>
        <w:t>Faculty Leader &amp; Evaluator</w:t>
      </w:r>
      <w:r>
        <w:rPr>
          <w:rFonts w:ascii="Arial" w:hAnsi="Arial" w:cs="Arial"/>
          <w:sz w:val="24"/>
          <w:szCs w:val="24"/>
        </w:rPr>
        <w:t xml:space="preserve"> – University of Michigan College of Pharmacy</w:t>
      </w:r>
    </w:p>
    <w:p w14:paraId="3DC29316" w14:textId="77777777" w:rsidR="00790CBC" w:rsidRPr="00790CBC" w:rsidRDefault="00790CBC" w:rsidP="00790CBC">
      <w:pPr>
        <w:ind w:left="360"/>
        <w:rPr>
          <w:rFonts w:ascii="Arial" w:hAnsi="Arial" w:cs="Arial"/>
          <w:sz w:val="24"/>
          <w:szCs w:val="24"/>
        </w:rPr>
      </w:pPr>
    </w:p>
    <w:p w14:paraId="2D024870" w14:textId="14BA50E2" w:rsidR="00874AB3" w:rsidRDefault="00874AB3" w:rsidP="0005152A">
      <w:pPr>
        <w:rPr>
          <w:rFonts w:ascii="Arial" w:hAnsi="Arial" w:cs="Arial"/>
          <w:sz w:val="24"/>
          <w:szCs w:val="24"/>
        </w:rPr>
      </w:pPr>
      <w:r>
        <w:rPr>
          <w:rFonts w:ascii="Arial" w:hAnsi="Arial" w:cs="Arial"/>
          <w:b/>
          <w:sz w:val="24"/>
          <w:szCs w:val="24"/>
        </w:rPr>
        <w:t>PHARMCL7550 Research Applications of Clinical Pharmacology</w:t>
      </w:r>
      <w:r>
        <w:rPr>
          <w:rFonts w:ascii="Arial" w:hAnsi="Arial" w:cs="Arial"/>
          <w:sz w:val="24"/>
          <w:szCs w:val="24"/>
        </w:rPr>
        <w:tab/>
      </w:r>
      <w:r>
        <w:rPr>
          <w:rFonts w:ascii="Arial" w:hAnsi="Arial" w:cs="Arial"/>
          <w:sz w:val="24"/>
          <w:szCs w:val="24"/>
        </w:rPr>
        <w:tab/>
        <w:t>Spring 201</w:t>
      </w:r>
      <w:r w:rsidR="00B060C0">
        <w:rPr>
          <w:rFonts w:ascii="Arial" w:hAnsi="Arial" w:cs="Arial"/>
          <w:sz w:val="24"/>
          <w:szCs w:val="24"/>
        </w:rPr>
        <w:t>5</w:t>
      </w:r>
    </w:p>
    <w:p w14:paraId="4BA1B46C" w14:textId="77777777" w:rsidR="00874AB3" w:rsidRDefault="00874AB3" w:rsidP="0005152A">
      <w:pPr>
        <w:rPr>
          <w:rFonts w:ascii="Arial" w:hAnsi="Arial" w:cs="Arial"/>
          <w:sz w:val="24"/>
          <w:szCs w:val="24"/>
        </w:rPr>
      </w:pPr>
      <w:r>
        <w:rPr>
          <w:rFonts w:ascii="Arial" w:hAnsi="Arial" w:cs="Arial"/>
          <w:i/>
          <w:sz w:val="24"/>
          <w:szCs w:val="24"/>
        </w:rPr>
        <w:t>Co-Instructor</w:t>
      </w:r>
      <w:r>
        <w:rPr>
          <w:rFonts w:ascii="Arial" w:hAnsi="Arial" w:cs="Arial"/>
          <w:sz w:val="24"/>
          <w:szCs w:val="24"/>
        </w:rPr>
        <w:t xml:space="preserve"> – Ohio State University College of Medicine</w:t>
      </w:r>
    </w:p>
    <w:p w14:paraId="2AE43C6C" w14:textId="77777777" w:rsidR="005F1AC8" w:rsidRDefault="005F1AC8" w:rsidP="00D573AD">
      <w:pPr>
        <w:ind w:left="360"/>
        <w:jc w:val="center"/>
        <w:rPr>
          <w:rFonts w:ascii="Arial" w:hAnsi="Arial" w:cs="Arial"/>
          <w:b/>
          <w:sz w:val="24"/>
          <w:szCs w:val="24"/>
          <w:u w:val="single"/>
        </w:rPr>
      </w:pPr>
    </w:p>
    <w:p w14:paraId="10EECA10" w14:textId="77777777" w:rsidR="0005152A" w:rsidRPr="00E80F8C" w:rsidRDefault="0005152A" w:rsidP="0005152A">
      <w:pPr>
        <w:rPr>
          <w:rFonts w:ascii="Arial" w:hAnsi="Arial" w:cs="Arial"/>
          <w:b/>
          <w:sz w:val="24"/>
          <w:szCs w:val="24"/>
          <w:highlight w:val="yellow"/>
        </w:rPr>
      </w:pPr>
      <w:r w:rsidRPr="004E707B">
        <w:rPr>
          <w:rFonts w:ascii="Arial" w:hAnsi="Arial" w:cs="Arial"/>
          <w:b/>
          <w:sz w:val="24"/>
          <w:szCs w:val="24"/>
        </w:rPr>
        <w:t>DPET831 Quantitative Methods in Clinical Research</w:t>
      </w:r>
      <w:r w:rsidRPr="00E80F8C">
        <w:rPr>
          <w:rFonts w:ascii="Arial" w:hAnsi="Arial" w:cs="Arial"/>
          <w:b/>
          <w:sz w:val="24"/>
          <w:szCs w:val="24"/>
        </w:rPr>
        <w:tab/>
      </w:r>
      <w:r w:rsidRPr="00E80F8C">
        <w:rPr>
          <w:rFonts w:ascii="Arial" w:hAnsi="Arial" w:cs="Arial"/>
          <w:b/>
          <w:sz w:val="24"/>
          <w:szCs w:val="24"/>
        </w:rPr>
        <w:tab/>
      </w:r>
      <w:r w:rsidRPr="00E80F8C">
        <w:rPr>
          <w:rFonts w:ascii="Arial" w:hAnsi="Arial" w:cs="Arial"/>
          <w:b/>
          <w:sz w:val="24"/>
          <w:szCs w:val="24"/>
        </w:rPr>
        <w:tab/>
      </w:r>
      <w:r w:rsidRPr="00E80F8C">
        <w:rPr>
          <w:rFonts w:ascii="Arial" w:hAnsi="Arial" w:cs="Arial"/>
          <w:b/>
          <w:sz w:val="24"/>
          <w:szCs w:val="24"/>
        </w:rPr>
        <w:tab/>
      </w:r>
      <w:r w:rsidRPr="00E80F8C">
        <w:rPr>
          <w:rFonts w:ascii="Arial" w:hAnsi="Arial" w:cs="Arial"/>
          <w:sz w:val="24"/>
          <w:szCs w:val="24"/>
        </w:rPr>
        <w:t>Spring 2011</w:t>
      </w:r>
    </w:p>
    <w:p w14:paraId="33CA7E96" w14:textId="77777777" w:rsidR="0005152A" w:rsidRPr="00A21A0F" w:rsidRDefault="00A21A0F" w:rsidP="00F15AE3">
      <w:pPr>
        <w:rPr>
          <w:rFonts w:ascii="Arial" w:hAnsi="Arial" w:cs="Arial"/>
          <w:sz w:val="24"/>
          <w:szCs w:val="24"/>
        </w:rPr>
      </w:pPr>
      <w:r w:rsidRPr="004E7FF9">
        <w:rPr>
          <w:rFonts w:ascii="Arial" w:hAnsi="Arial" w:cs="Arial"/>
          <w:i/>
          <w:sz w:val="24"/>
          <w:szCs w:val="24"/>
        </w:rPr>
        <w:t>Super Teaching Assistant</w:t>
      </w:r>
      <w:r w:rsidRPr="004E7FF9">
        <w:rPr>
          <w:rFonts w:ascii="Arial" w:hAnsi="Arial" w:cs="Arial"/>
          <w:sz w:val="24"/>
          <w:szCs w:val="24"/>
        </w:rPr>
        <w:t xml:space="preserve"> </w:t>
      </w:r>
      <w:r w:rsidR="004E7FF9" w:rsidRPr="004E7FF9">
        <w:rPr>
          <w:rFonts w:ascii="Arial" w:hAnsi="Arial" w:cs="Arial"/>
          <w:sz w:val="24"/>
          <w:szCs w:val="24"/>
        </w:rPr>
        <w:t>-</w:t>
      </w:r>
      <w:r w:rsidR="004E7FF9">
        <w:rPr>
          <w:rFonts w:ascii="Arial" w:hAnsi="Arial" w:cs="Arial"/>
          <w:b/>
          <w:sz w:val="24"/>
          <w:szCs w:val="24"/>
        </w:rPr>
        <w:t xml:space="preserve"> </w:t>
      </w:r>
      <w:r w:rsidR="00E80F8C">
        <w:rPr>
          <w:rFonts w:ascii="Arial" w:hAnsi="Arial" w:cs="Arial"/>
          <w:sz w:val="24"/>
          <w:szCs w:val="24"/>
        </w:rPr>
        <w:t>University of North Carolina</w:t>
      </w:r>
      <w:r w:rsidR="0005152A" w:rsidRPr="00A21A0F">
        <w:rPr>
          <w:rFonts w:ascii="Arial" w:hAnsi="Arial" w:cs="Arial"/>
          <w:sz w:val="24"/>
          <w:szCs w:val="24"/>
        </w:rPr>
        <w:t xml:space="preserve"> Eshelman School of Pharmacy</w:t>
      </w:r>
    </w:p>
    <w:p w14:paraId="6F148979" w14:textId="77777777" w:rsidR="002361BD" w:rsidRDefault="002361BD" w:rsidP="00AB2D33">
      <w:pPr>
        <w:jc w:val="center"/>
        <w:rPr>
          <w:rFonts w:ascii="Arial" w:hAnsi="Arial" w:cs="Arial"/>
          <w:b/>
          <w:sz w:val="24"/>
          <w:szCs w:val="24"/>
        </w:rPr>
      </w:pPr>
    </w:p>
    <w:p w14:paraId="04FB24B2" w14:textId="01D96847" w:rsidR="00C47EED" w:rsidRPr="00B43B6E" w:rsidRDefault="00C47EED" w:rsidP="00B43B6E">
      <w:pPr>
        <w:pStyle w:val="Heading2"/>
        <w:spacing w:after="120"/>
        <w:jc w:val="center"/>
        <w:rPr>
          <w:rFonts w:ascii="Arial" w:hAnsi="Arial" w:cs="Arial"/>
          <w:b/>
          <w:bCs/>
        </w:rPr>
      </w:pPr>
      <w:r w:rsidRPr="00B43B6E">
        <w:rPr>
          <w:rFonts w:ascii="Arial" w:hAnsi="Arial" w:cs="Arial"/>
          <w:b/>
          <w:bCs/>
        </w:rPr>
        <w:t>Pharmacy Residents</w:t>
      </w:r>
      <w:r w:rsidR="00AF514B" w:rsidRPr="00B43B6E">
        <w:rPr>
          <w:rFonts w:ascii="Arial" w:hAnsi="Arial" w:cs="Arial"/>
          <w:b/>
          <w:bCs/>
        </w:rPr>
        <w:t xml:space="preserve"> &amp; Fellows</w:t>
      </w:r>
    </w:p>
    <w:p w14:paraId="52B65A71" w14:textId="1E7C0AC2" w:rsidR="00C47EED" w:rsidRDefault="00C47EED" w:rsidP="00C47EED">
      <w:pPr>
        <w:rPr>
          <w:rFonts w:ascii="Arial" w:hAnsi="Arial" w:cs="Arial"/>
          <w:sz w:val="24"/>
          <w:szCs w:val="24"/>
        </w:rPr>
      </w:pPr>
      <w:r>
        <w:rPr>
          <w:rFonts w:ascii="Arial" w:hAnsi="Arial" w:cs="Arial"/>
          <w:b/>
          <w:sz w:val="24"/>
          <w:szCs w:val="24"/>
        </w:rPr>
        <w:t>Resident Research Series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A264F">
        <w:rPr>
          <w:rFonts w:ascii="Arial" w:hAnsi="Arial" w:cs="Arial"/>
          <w:sz w:val="24"/>
          <w:szCs w:val="24"/>
        </w:rPr>
        <w:t>2017-</w:t>
      </w:r>
      <w:r w:rsidR="00635690">
        <w:rPr>
          <w:rFonts w:ascii="Arial" w:hAnsi="Arial" w:cs="Arial"/>
          <w:sz w:val="24"/>
          <w:szCs w:val="24"/>
        </w:rPr>
        <w:t>2021</w:t>
      </w:r>
    </w:p>
    <w:p w14:paraId="448CD853" w14:textId="4C3A9D66" w:rsidR="00C47EED" w:rsidRDefault="00C47EED" w:rsidP="00C47EED">
      <w:pPr>
        <w:rPr>
          <w:rFonts w:ascii="Arial" w:hAnsi="Arial" w:cs="Arial"/>
          <w:sz w:val="24"/>
          <w:szCs w:val="24"/>
        </w:rPr>
      </w:pPr>
      <w:r>
        <w:rPr>
          <w:rFonts w:ascii="Arial" w:hAnsi="Arial" w:cs="Arial"/>
          <w:i/>
          <w:sz w:val="24"/>
          <w:szCs w:val="24"/>
        </w:rPr>
        <w:t>Guest Instructor</w:t>
      </w:r>
      <w:r>
        <w:rPr>
          <w:rFonts w:ascii="Arial" w:hAnsi="Arial" w:cs="Arial"/>
          <w:sz w:val="24"/>
          <w:szCs w:val="24"/>
        </w:rPr>
        <w:t xml:space="preserve"> – University of Michigan College of Pharmacy</w:t>
      </w:r>
    </w:p>
    <w:p w14:paraId="3B076939" w14:textId="77777777" w:rsidR="00E94E46" w:rsidRDefault="00E94E46" w:rsidP="00E94E46">
      <w:pPr>
        <w:rPr>
          <w:rFonts w:ascii="Arial" w:hAnsi="Arial" w:cs="Arial"/>
          <w:b/>
          <w:sz w:val="24"/>
          <w:szCs w:val="24"/>
        </w:rPr>
      </w:pPr>
    </w:p>
    <w:p w14:paraId="4E21DD12" w14:textId="038792F0" w:rsidR="00E94E46" w:rsidRDefault="00E94E46" w:rsidP="00E94E46">
      <w:pPr>
        <w:rPr>
          <w:rFonts w:ascii="Arial" w:hAnsi="Arial" w:cs="Arial"/>
          <w:sz w:val="24"/>
          <w:szCs w:val="24"/>
        </w:rPr>
      </w:pPr>
      <w:r>
        <w:rPr>
          <w:rFonts w:ascii="Arial" w:hAnsi="Arial" w:cs="Arial"/>
          <w:b/>
          <w:sz w:val="24"/>
          <w:szCs w:val="24"/>
        </w:rPr>
        <w:t>Department of Clinical Pharmacy Fellow Seminar</w:t>
      </w:r>
      <w:r w:rsidR="004A264F">
        <w:rPr>
          <w:rFonts w:ascii="Arial" w:hAnsi="Arial" w:cs="Arial"/>
          <w:sz w:val="24"/>
          <w:szCs w:val="24"/>
        </w:rPr>
        <w:tab/>
      </w:r>
      <w:r w:rsidR="004A264F">
        <w:rPr>
          <w:rFonts w:ascii="Arial" w:hAnsi="Arial" w:cs="Arial"/>
          <w:sz w:val="24"/>
          <w:szCs w:val="24"/>
        </w:rPr>
        <w:tab/>
      </w:r>
      <w:r w:rsidR="004A264F">
        <w:rPr>
          <w:rFonts w:ascii="Arial" w:hAnsi="Arial" w:cs="Arial"/>
          <w:sz w:val="24"/>
          <w:szCs w:val="24"/>
        </w:rPr>
        <w:tab/>
      </w:r>
      <w:r w:rsidR="004A264F">
        <w:rPr>
          <w:rFonts w:ascii="Arial" w:hAnsi="Arial" w:cs="Arial"/>
          <w:sz w:val="24"/>
          <w:szCs w:val="24"/>
        </w:rPr>
        <w:tab/>
      </w:r>
      <w:r w:rsidR="000E036A">
        <w:rPr>
          <w:rFonts w:ascii="Arial" w:hAnsi="Arial" w:cs="Arial"/>
          <w:sz w:val="24"/>
          <w:szCs w:val="24"/>
        </w:rPr>
        <w:t>2016-</w:t>
      </w:r>
      <w:r w:rsidR="00936522">
        <w:rPr>
          <w:rFonts w:ascii="Arial" w:hAnsi="Arial" w:cs="Arial"/>
          <w:sz w:val="24"/>
          <w:szCs w:val="24"/>
        </w:rPr>
        <w:t>2017</w:t>
      </w:r>
    </w:p>
    <w:p w14:paraId="042AC9C5" w14:textId="77777777" w:rsidR="00E94E46" w:rsidRDefault="00E94E46" w:rsidP="00E94E46">
      <w:pPr>
        <w:rPr>
          <w:rFonts w:ascii="Arial" w:hAnsi="Arial" w:cs="Arial"/>
          <w:sz w:val="24"/>
          <w:szCs w:val="24"/>
        </w:rPr>
      </w:pPr>
      <w:r>
        <w:rPr>
          <w:rFonts w:ascii="Arial" w:hAnsi="Arial" w:cs="Arial"/>
          <w:i/>
          <w:sz w:val="24"/>
          <w:szCs w:val="24"/>
        </w:rPr>
        <w:t>Guest Instructor</w:t>
      </w:r>
      <w:r>
        <w:rPr>
          <w:rFonts w:ascii="Arial" w:hAnsi="Arial" w:cs="Arial"/>
          <w:sz w:val="24"/>
          <w:szCs w:val="24"/>
        </w:rPr>
        <w:t xml:space="preserve"> - </w:t>
      </w:r>
      <w:r w:rsidRPr="00E94E46">
        <w:rPr>
          <w:rFonts w:ascii="Arial" w:hAnsi="Arial" w:cs="Arial"/>
          <w:sz w:val="24"/>
          <w:szCs w:val="24"/>
        </w:rPr>
        <w:t>University of Michigan</w:t>
      </w:r>
      <w:r>
        <w:rPr>
          <w:rFonts w:ascii="Arial" w:hAnsi="Arial" w:cs="Arial"/>
          <w:sz w:val="24"/>
          <w:szCs w:val="24"/>
        </w:rPr>
        <w:t xml:space="preserve"> College of Pharmacy</w:t>
      </w:r>
    </w:p>
    <w:p w14:paraId="20102E68" w14:textId="77777777" w:rsidR="00C47EED" w:rsidRDefault="00C47EED" w:rsidP="00C47EED">
      <w:pPr>
        <w:rPr>
          <w:rFonts w:ascii="Arial" w:hAnsi="Arial" w:cs="Arial"/>
          <w:sz w:val="24"/>
          <w:szCs w:val="24"/>
        </w:rPr>
      </w:pPr>
    </w:p>
    <w:p w14:paraId="00148A02" w14:textId="77777777" w:rsidR="005F1286" w:rsidRPr="00C47EED" w:rsidRDefault="005F1286" w:rsidP="00C47EED">
      <w:pPr>
        <w:rPr>
          <w:rFonts w:ascii="Arial" w:hAnsi="Arial" w:cs="Arial"/>
          <w:sz w:val="24"/>
          <w:szCs w:val="24"/>
        </w:rPr>
      </w:pPr>
    </w:p>
    <w:p w14:paraId="01EAC78B" w14:textId="24845D47" w:rsidR="00822E49" w:rsidRPr="00B43B6E" w:rsidRDefault="00423BCC" w:rsidP="00B43B6E">
      <w:pPr>
        <w:pStyle w:val="Heading2"/>
        <w:spacing w:after="120"/>
        <w:jc w:val="center"/>
        <w:rPr>
          <w:rFonts w:ascii="Arial" w:hAnsi="Arial" w:cs="Arial"/>
          <w:b/>
          <w:bCs/>
        </w:rPr>
      </w:pPr>
      <w:r w:rsidRPr="00B43B6E">
        <w:rPr>
          <w:rFonts w:ascii="Arial" w:hAnsi="Arial" w:cs="Arial"/>
          <w:b/>
          <w:bCs/>
        </w:rPr>
        <w:t>P</w:t>
      </w:r>
      <w:r w:rsidR="005634C7" w:rsidRPr="00B43B6E">
        <w:rPr>
          <w:rFonts w:ascii="Arial" w:hAnsi="Arial" w:cs="Arial"/>
          <w:b/>
          <w:bCs/>
        </w:rPr>
        <w:t>harmD</w:t>
      </w:r>
      <w:r w:rsidRPr="00B43B6E">
        <w:rPr>
          <w:rFonts w:ascii="Arial" w:hAnsi="Arial" w:cs="Arial"/>
          <w:b/>
          <w:bCs/>
        </w:rPr>
        <w:t xml:space="preserve"> Students</w:t>
      </w:r>
    </w:p>
    <w:p w14:paraId="5FA2CBF4" w14:textId="2119042C" w:rsidR="0010339B" w:rsidRDefault="0010339B" w:rsidP="00A56900">
      <w:pPr>
        <w:rPr>
          <w:rFonts w:ascii="Arial" w:hAnsi="Arial" w:cs="Arial"/>
          <w:bCs/>
          <w:sz w:val="24"/>
          <w:szCs w:val="24"/>
        </w:rPr>
      </w:pPr>
      <w:r>
        <w:rPr>
          <w:rFonts w:ascii="Arial" w:hAnsi="Arial" w:cs="Arial"/>
          <w:b/>
          <w:sz w:val="24"/>
          <w:szCs w:val="24"/>
        </w:rPr>
        <w:t xml:space="preserve">P719 </w:t>
      </w:r>
      <w:r w:rsidRPr="0010339B">
        <w:rPr>
          <w:rFonts w:ascii="Arial" w:hAnsi="Arial" w:cs="Arial"/>
          <w:b/>
          <w:sz w:val="24"/>
          <w:szCs w:val="24"/>
        </w:rPr>
        <w:t>Research Data Collection and Analysis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Cs/>
          <w:sz w:val="24"/>
          <w:szCs w:val="24"/>
        </w:rPr>
        <w:t>Winter 2025-Pres.</w:t>
      </w:r>
    </w:p>
    <w:p w14:paraId="43614F6C" w14:textId="4F1EC743" w:rsidR="0010339B" w:rsidRDefault="0010339B" w:rsidP="00A56900">
      <w:pPr>
        <w:rPr>
          <w:rFonts w:ascii="Arial" w:hAnsi="Arial" w:cs="Arial"/>
          <w:bCs/>
          <w:sz w:val="24"/>
          <w:szCs w:val="24"/>
        </w:rPr>
      </w:pPr>
      <w:r w:rsidRPr="00CB1AC6">
        <w:rPr>
          <w:rFonts w:ascii="Arial" w:hAnsi="Arial" w:cs="Arial"/>
          <w:bCs/>
          <w:i/>
          <w:iCs/>
          <w:sz w:val="24"/>
          <w:szCs w:val="24"/>
        </w:rPr>
        <w:t>Course Coordinator</w:t>
      </w:r>
      <w:r>
        <w:rPr>
          <w:rFonts w:ascii="Arial" w:hAnsi="Arial" w:cs="Arial"/>
          <w:bCs/>
          <w:sz w:val="24"/>
          <w:szCs w:val="24"/>
        </w:rPr>
        <w:t xml:space="preserve"> – University of Michigan College of Pharmacy</w:t>
      </w:r>
    </w:p>
    <w:p w14:paraId="22B9B3FB" w14:textId="77777777" w:rsidR="00CB1AC6" w:rsidRDefault="00CB1AC6" w:rsidP="00770B8D">
      <w:pPr>
        <w:rPr>
          <w:rFonts w:ascii="Arial" w:hAnsi="Arial" w:cs="Arial"/>
          <w:bCs/>
          <w:sz w:val="24"/>
          <w:szCs w:val="24"/>
        </w:rPr>
      </w:pPr>
    </w:p>
    <w:p w14:paraId="058A408B" w14:textId="6DF9C9A5" w:rsidR="00770B8D" w:rsidRDefault="00CB1AC6" w:rsidP="00770B8D">
      <w:pPr>
        <w:rPr>
          <w:rFonts w:ascii="Arial" w:hAnsi="Arial" w:cs="Arial"/>
          <w:bCs/>
          <w:sz w:val="24"/>
          <w:szCs w:val="24"/>
        </w:rPr>
      </w:pPr>
      <w:r w:rsidRPr="00CB1AC6">
        <w:rPr>
          <w:rFonts w:ascii="Arial" w:hAnsi="Arial" w:cs="Arial"/>
          <w:b/>
          <w:sz w:val="24"/>
          <w:szCs w:val="24"/>
        </w:rPr>
        <w:t>P739 Research Report and Presentation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Fall 2024-Pres.</w:t>
      </w:r>
    </w:p>
    <w:p w14:paraId="353D904C" w14:textId="77777777" w:rsidR="00CB1AC6" w:rsidRDefault="00CB1AC6" w:rsidP="00CB1AC6">
      <w:pPr>
        <w:rPr>
          <w:rFonts w:ascii="Arial" w:hAnsi="Arial" w:cs="Arial"/>
          <w:bCs/>
          <w:sz w:val="24"/>
          <w:szCs w:val="24"/>
        </w:rPr>
      </w:pPr>
      <w:r w:rsidRPr="00CB1AC6">
        <w:rPr>
          <w:rFonts w:ascii="Arial" w:hAnsi="Arial" w:cs="Arial"/>
          <w:bCs/>
          <w:i/>
          <w:iCs/>
          <w:sz w:val="24"/>
          <w:szCs w:val="24"/>
        </w:rPr>
        <w:t>Course Coordinator</w:t>
      </w:r>
      <w:r>
        <w:rPr>
          <w:rFonts w:ascii="Arial" w:hAnsi="Arial" w:cs="Arial"/>
          <w:bCs/>
          <w:sz w:val="24"/>
          <w:szCs w:val="24"/>
        </w:rPr>
        <w:t xml:space="preserve"> – University of Michigan College of Pharmacy</w:t>
      </w:r>
    </w:p>
    <w:p w14:paraId="558403F9" w14:textId="77777777" w:rsidR="00CB1AC6" w:rsidRPr="00770B8D" w:rsidRDefault="00CB1AC6" w:rsidP="00770B8D">
      <w:pPr>
        <w:rPr>
          <w:rFonts w:ascii="Arial" w:hAnsi="Arial" w:cs="Arial"/>
          <w:bCs/>
          <w:sz w:val="24"/>
          <w:szCs w:val="24"/>
        </w:rPr>
      </w:pPr>
    </w:p>
    <w:p w14:paraId="2FE1CF01" w14:textId="74EDBE19" w:rsidR="009B5045" w:rsidRDefault="009B5045" w:rsidP="00A56900">
      <w:pPr>
        <w:rPr>
          <w:rFonts w:ascii="Arial" w:hAnsi="Arial" w:cs="Arial"/>
          <w:sz w:val="24"/>
          <w:szCs w:val="24"/>
        </w:rPr>
      </w:pPr>
      <w:r>
        <w:rPr>
          <w:rFonts w:ascii="Arial" w:hAnsi="Arial" w:cs="Arial"/>
          <w:b/>
          <w:sz w:val="24"/>
          <w:szCs w:val="24"/>
        </w:rPr>
        <w:t xml:space="preserve">Advance Pharmacy Practice Experience (APPE) </w:t>
      </w:r>
      <w:r>
        <w:rPr>
          <w:rFonts w:ascii="Arial" w:hAnsi="Arial" w:cs="Arial"/>
          <w:sz w:val="24"/>
          <w:szCs w:val="24"/>
        </w:rPr>
        <w:tab/>
      </w:r>
      <w:r>
        <w:rPr>
          <w:rFonts w:ascii="Arial" w:hAnsi="Arial" w:cs="Arial"/>
          <w:sz w:val="24"/>
          <w:szCs w:val="24"/>
        </w:rPr>
        <w:tab/>
      </w:r>
      <w:r>
        <w:rPr>
          <w:rFonts w:ascii="Arial" w:hAnsi="Arial" w:cs="Arial"/>
          <w:sz w:val="24"/>
          <w:szCs w:val="24"/>
        </w:rPr>
        <w:tab/>
      </w:r>
      <w:r w:rsidR="006356B4">
        <w:rPr>
          <w:rFonts w:ascii="Arial" w:hAnsi="Arial" w:cs="Arial"/>
          <w:sz w:val="24"/>
          <w:szCs w:val="24"/>
        </w:rPr>
        <w:tab/>
      </w:r>
      <w:r>
        <w:rPr>
          <w:rFonts w:ascii="Arial" w:hAnsi="Arial" w:cs="Arial"/>
          <w:sz w:val="24"/>
          <w:szCs w:val="24"/>
        </w:rPr>
        <w:tab/>
        <w:t>April 2020</w:t>
      </w:r>
    </w:p>
    <w:p w14:paraId="68F0FA2A" w14:textId="19A11767" w:rsidR="009B5045" w:rsidRDefault="009B5045" w:rsidP="00A56900">
      <w:pPr>
        <w:rPr>
          <w:rFonts w:ascii="Arial" w:hAnsi="Arial" w:cs="Arial"/>
          <w:sz w:val="24"/>
          <w:szCs w:val="24"/>
        </w:rPr>
      </w:pPr>
      <w:r>
        <w:rPr>
          <w:rFonts w:ascii="Arial" w:hAnsi="Arial" w:cs="Arial"/>
          <w:i/>
          <w:sz w:val="24"/>
          <w:szCs w:val="24"/>
        </w:rPr>
        <w:t>Co-Preceptor</w:t>
      </w:r>
      <w:r>
        <w:rPr>
          <w:rFonts w:ascii="Arial" w:hAnsi="Arial" w:cs="Arial"/>
          <w:sz w:val="24"/>
          <w:szCs w:val="24"/>
        </w:rPr>
        <w:t xml:space="preserve"> – University of Michigan College of Pharmacy</w:t>
      </w:r>
    </w:p>
    <w:p w14:paraId="346E9A5C" w14:textId="77777777" w:rsidR="009B5045" w:rsidRPr="009B5045" w:rsidRDefault="009B5045" w:rsidP="009B5045">
      <w:pPr>
        <w:rPr>
          <w:rFonts w:ascii="Arial" w:hAnsi="Arial" w:cs="Arial"/>
          <w:sz w:val="24"/>
          <w:szCs w:val="24"/>
        </w:rPr>
      </w:pPr>
    </w:p>
    <w:p w14:paraId="620B2F1B" w14:textId="7C2753D2" w:rsidR="00A56900" w:rsidRDefault="00A56900" w:rsidP="00A56900">
      <w:pPr>
        <w:rPr>
          <w:rFonts w:ascii="Arial" w:hAnsi="Arial" w:cs="Arial"/>
          <w:sz w:val="24"/>
          <w:szCs w:val="24"/>
        </w:rPr>
      </w:pPr>
      <w:r>
        <w:rPr>
          <w:rFonts w:ascii="Arial" w:hAnsi="Arial" w:cs="Arial"/>
          <w:b/>
          <w:sz w:val="24"/>
          <w:szCs w:val="24"/>
        </w:rPr>
        <w:t>P718</w:t>
      </w:r>
      <w:r>
        <w:rPr>
          <w:rFonts w:ascii="Arial" w:hAnsi="Arial" w:cs="Arial"/>
          <w:sz w:val="24"/>
          <w:szCs w:val="24"/>
        </w:rPr>
        <w:t xml:space="preserve"> </w:t>
      </w:r>
      <w:r w:rsidRPr="00785F88">
        <w:rPr>
          <w:rFonts w:ascii="Arial" w:hAnsi="Arial" w:cs="Arial"/>
          <w:b/>
          <w:sz w:val="24"/>
          <w:szCs w:val="24"/>
        </w:rPr>
        <w:t>Modern Biopharmaceutics and Pharmacogenomics</w:t>
      </w:r>
      <w:r w:rsidR="00B570B0">
        <w:rPr>
          <w:rFonts w:ascii="Arial" w:hAnsi="Arial" w:cs="Arial"/>
          <w:sz w:val="24"/>
          <w:szCs w:val="24"/>
        </w:rPr>
        <w:tab/>
      </w:r>
      <w:r w:rsidR="0073508A">
        <w:rPr>
          <w:rFonts w:ascii="Arial" w:hAnsi="Arial" w:cs="Arial"/>
          <w:sz w:val="24"/>
          <w:szCs w:val="24"/>
        </w:rPr>
        <w:tab/>
      </w:r>
      <w:r w:rsidR="006356B4">
        <w:rPr>
          <w:rFonts w:ascii="Arial" w:hAnsi="Arial" w:cs="Arial"/>
          <w:sz w:val="24"/>
          <w:szCs w:val="24"/>
        </w:rPr>
        <w:tab/>
      </w:r>
      <w:r>
        <w:rPr>
          <w:rFonts w:ascii="Arial" w:hAnsi="Arial" w:cs="Arial"/>
          <w:sz w:val="24"/>
          <w:szCs w:val="24"/>
        </w:rPr>
        <w:t>Winter 201</w:t>
      </w:r>
      <w:r w:rsidR="002C412B">
        <w:rPr>
          <w:rFonts w:ascii="Arial" w:hAnsi="Arial" w:cs="Arial"/>
          <w:sz w:val="24"/>
          <w:szCs w:val="24"/>
        </w:rPr>
        <w:t>9</w:t>
      </w:r>
    </w:p>
    <w:p w14:paraId="621B14AB" w14:textId="7D39F231" w:rsidR="00A56900" w:rsidRDefault="00A56900" w:rsidP="00A56900">
      <w:pPr>
        <w:rPr>
          <w:rFonts w:ascii="Arial" w:hAnsi="Arial" w:cs="Arial"/>
          <w:sz w:val="24"/>
          <w:szCs w:val="24"/>
        </w:rPr>
      </w:pPr>
      <w:r>
        <w:rPr>
          <w:rFonts w:ascii="Arial" w:hAnsi="Arial" w:cs="Arial"/>
          <w:i/>
          <w:sz w:val="24"/>
          <w:szCs w:val="24"/>
        </w:rPr>
        <w:t xml:space="preserve">Course Coordinator &amp; Lecturer </w:t>
      </w:r>
      <w:r>
        <w:rPr>
          <w:rFonts w:ascii="Arial" w:hAnsi="Arial" w:cs="Arial"/>
          <w:sz w:val="24"/>
          <w:szCs w:val="24"/>
        </w:rPr>
        <w:t xml:space="preserve">- </w:t>
      </w:r>
      <w:r w:rsidRPr="00E94E46">
        <w:rPr>
          <w:rFonts w:ascii="Arial" w:hAnsi="Arial" w:cs="Arial"/>
          <w:sz w:val="24"/>
          <w:szCs w:val="24"/>
        </w:rPr>
        <w:t>University of Michigan</w:t>
      </w:r>
      <w:r>
        <w:rPr>
          <w:rFonts w:ascii="Arial" w:hAnsi="Arial" w:cs="Arial"/>
          <w:sz w:val="24"/>
          <w:szCs w:val="24"/>
        </w:rPr>
        <w:t xml:space="preserve"> College of Pharmacy</w:t>
      </w:r>
    </w:p>
    <w:p w14:paraId="38FABEE6" w14:textId="77777777" w:rsidR="00A56900" w:rsidRDefault="00A56900" w:rsidP="00A92303">
      <w:pPr>
        <w:rPr>
          <w:rFonts w:ascii="Arial" w:hAnsi="Arial" w:cs="Arial"/>
          <w:b/>
          <w:sz w:val="24"/>
          <w:szCs w:val="24"/>
        </w:rPr>
      </w:pPr>
    </w:p>
    <w:p w14:paraId="4AEB011F" w14:textId="2A80C762" w:rsidR="00A92303" w:rsidRDefault="00A92303" w:rsidP="00A92303">
      <w:pPr>
        <w:rPr>
          <w:rFonts w:ascii="Arial" w:hAnsi="Arial" w:cs="Arial"/>
          <w:sz w:val="24"/>
          <w:szCs w:val="24"/>
        </w:rPr>
      </w:pPr>
      <w:r>
        <w:rPr>
          <w:rFonts w:ascii="Arial" w:hAnsi="Arial" w:cs="Arial"/>
          <w:b/>
          <w:sz w:val="24"/>
          <w:szCs w:val="24"/>
        </w:rPr>
        <w:t>P718</w:t>
      </w:r>
      <w:r>
        <w:rPr>
          <w:rFonts w:ascii="Arial" w:hAnsi="Arial" w:cs="Arial"/>
          <w:sz w:val="24"/>
          <w:szCs w:val="24"/>
        </w:rPr>
        <w:t xml:space="preserve"> </w:t>
      </w:r>
      <w:r w:rsidRPr="00785F88">
        <w:rPr>
          <w:rFonts w:ascii="Arial" w:hAnsi="Arial" w:cs="Arial"/>
          <w:b/>
          <w:sz w:val="24"/>
          <w:szCs w:val="24"/>
        </w:rPr>
        <w:t>Modern Biopharmaceutics and Pharmacogenomics</w:t>
      </w:r>
      <w:r>
        <w:rPr>
          <w:rFonts w:ascii="Arial" w:hAnsi="Arial" w:cs="Arial"/>
          <w:sz w:val="24"/>
          <w:szCs w:val="24"/>
        </w:rPr>
        <w:tab/>
      </w:r>
      <w:r>
        <w:rPr>
          <w:rFonts w:ascii="Arial" w:hAnsi="Arial" w:cs="Arial"/>
          <w:sz w:val="24"/>
          <w:szCs w:val="24"/>
        </w:rPr>
        <w:tab/>
      </w:r>
      <w:r>
        <w:rPr>
          <w:rFonts w:ascii="Arial" w:hAnsi="Arial" w:cs="Arial"/>
          <w:sz w:val="24"/>
          <w:szCs w:val="24"/>
        </w:rPr>
        <w:tab/>
        <w:t>2017-</w:t>
      </w:r>
      <w:r w:rsidR="00CD1E91">
        <w:rPr>
          <w:rFonts w:ascii="Arial" w:hAnsi="Arial" w:cs="Arial"/>
          <w:sz w:val="24"/>
          <w:szCs w:val="24"/>
        </w:rPr>
        <w:t>2019</w:t>
      </w:r>
    </w:p>
    <w:p w14:paraId="3496D49C" w14:textId="77777777" w:rsidR="00A92303" w:rsidRDefault="00A92303" w:rsidP="00A92303">
      <w:pPr>
        <w:rPr>
          <w:rFonts w:ascii="Arial" w:hAnsi="Arial" w:cs="Arial"/>
          <w:sz w:val="24"/>
          <w:szCs w:val="24"/>
        </w:rPr>
      </w:pPr>
      <w:r>
        <w:rPr>
          <w:rFonts w:ascii="Arial" w:hAnsi="Arial" w:cs="Arial"/>
          <w:i/>
          <w:sz w:val="24"/>
          <w:szCs w:val="24"/>
        </w:rPr>
        <w:t xml:space="preserve">Guest Judge </w:t>
      </w:r>
      <w:r>
        <w:rPr>
          <w:rFonts w:ascii="Arial" w:hAnsi="Arial" w:cs="Arial"/>
          <w:sz w:val="24"/>
          <w:szCs w:val="24"/>
        </w:rPr>
        <w:t xml:space="preserve">- </w:t>
      </w:r>
      <w:r w:rsidRPr="00E94E46">
        <w:rPr>
          <w:rFonts w:ascii="Arial" w:hAnsi="Arial" w:cs="Arial"/>
          <w:sz w:val="24"/>
          <w:szCs w:val="24"/>
        </w:rPr>
        <w:t>University of Michigan</w:t>
      </w:r>
      <w:r>
        <w:rPr>
          <w:rFonts w:ascii="Arial" w:hAnsi="Arial" w:cs="Arial"/>
          <w:sz w:val="24"/>
          <w:szCs w:val="24"/>
        </w:rPr>
        <w:t xml:space="preserve"> College of Pharmacy</w:t>
      </w:r>
    </w:p>
    <w:p w14:paraId="059584B7" w14:textId="77777777" w:rsidR="00A92303" w:rsidRDefault="00A92303" w:rsidP="00A21A0F">
      <w:pPr>
        <w:rPr>
          <w:rFonts w:ascii="Arial" w:hAnsi="Arial" w:cs="Arial"/>
          <w:b/>
          <w:sz w:val="24"/>
          <w:szCs w:val="24"/>
        </w:rPr>
      </w:pPr>
    </w:p>
    <w:p w14:paraId="14233504" w14:textId="1AD8ADF0" w:rsidR="00EE30D4" w:rsidRDefault="00EE30D4" w:rsidP="00A21A0F">
      <w:pPr>
        <w:rPr>
          <w:rFonts w:ascii="Arial" w:hAnsi="Arial" w:cs="Arial"/>
          <w:sz w:val="24"/>
          <w:szCs w:val="24"/>
        </w:rPr>
      </w:pPr>
      <w:r>
        <w:rPr>
          <w:rFonts w:ascii="Arial" w:hAnsi="Arial" w:cs="Arial"/>
          <w:b/>
          <w:sz w:val="24"/>
          <w:szCs w:val="24"/>
        </w:rPr>
        <w:t xml:space="preserve">P612 Therapeutic </w:t>
      </w:r>
      <w:proofErr w:type="gramStart"/>
      <w:r>
        <w:rPr>
          <w:rFonts w:ascii="Arial" w:hAnsi="Arial" w:cs="Arial"/>
          <w:b/>
          <w:sz w:val="24"/>
          <w:szCs w:val="24"/>
        </w:rPr>
        <w:t>Problem Solving</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Spring 2018</w:t>
      </w:r>
    </w:p>
    <w:p w14:paraId="70CF6AB2" w14:textId="17635CDE" w:rsidR="00EE30D4" w:rsidRDefault="00EE30D4" w:rsidP="00A21A0F">
      <w:pPr>
        <w:rPr>
          <w:rFonts w:ascii="Arial" w:hAnsi="Arial" w:cs="Arial"/>
          <w:sz w:val="24"/>
          <w:szCs w:val="24"/>
        </w:rPr>
      </w:pPr>
      <w:r>
        <w:rPr>
          <w:rFonts w:ascii="Arial" w:hAnsi="Arial" w:cs="Arial"/>
          <w:i/>
          <w:sz w:val="24"/>
          <w:szCs w:val="24"/>
        </w:rPr>
        <w:t xml:space="preserve">Skills Evaluator </w:t>
      </w:r>
      <w:r>
        <w:rPr>
          <w:rFonts w:ascii="Arial" w:hAnsi="Arial" w:cs="Arial"/>
          <w:sz w:val="24"/>
          <w:szCs w:val="24"/>
        </w:rPr>
        <w:t>– University of Michigan College of Pharmacy</w:t>
      </w:r>
    </w:p>
    <w:p w14:paraId="59EE76EE" w14:textId="00087D58" w:rsidR="00EE30D4" w:rsidRPr="00EE30D4" w:rsidRDefault="00EE30D4" w:rsidP="00EE30D4">
      <w:pPr>
        <w:rPr>
          <w:rFonts w:ascii="Arial" w:hAnsi="Arial" w:cs="Arial"/>
          <w:sz w:val="24"/>
          <w:szCs w:val="24"/>
        </w:rPr>
      </w:pPr>
    </w:p>
    <w:p w14:paraId="7E0D7DDD" w14:textId="132528F8" w:rsidR="00D3113F" w:rsidRDefault="00D3113F" w:rsidP="00D3113F">
      <w:pPr>
        <w:rPr>
          <w:rFonts w:ascii="Arial" w:hAnsi="Arial" w:cs="Arial"/>
          <w:sz w:val="24"/>
          <w:szCs w:val="24"/>
        </w:rPr>
      </w:pPr>
      <w:r>
        <w:rPr>
          <w:rFonts w:ascii="Arial" w:hAnsi="Arial" w:cs="Arial"/>
          <w:b/>
          <w:sz w:val="24"/>
          <w:szCs w:val="24"/>
        </w:rPr>
        <w:t>P730</w:t>
      </w:r>
      <w:r>
        <w:rPr>
          <w:rFonts w:ascii="Arial" w:hAnsi="Arial" w:cs="Arial"/>
          <w:sz w:val="24"/>
          <w:szCs w:val="24"/>
        </w:rPr>
        <w:t xml:space="preserve"> </w:t>
      </w:r>
      <w:r>
        <w:rPr>
          <w:rFonts w:ascii="Arial" w:hAnsi="Arial" w:cs="Arial"/>
          <w:b/>
          <w:sz w:val="24"/>
          <w:szCs w:val="24"/>
        </w:rPr>
        <w:t>PharmD Semi</w:t>
      </w:r>
      <w:r w:rsidR="000B40DB">
        <w:rPr>
          <w:rFonts w:ascii="Arial" w:hAnsi="Arial" w:cs="Arial"/>
          <w:b/>
          <w:sz w:val="24"/>
          <w:szCs w:val="24"/>
        </w:rPr>
        <w:t>n</w:t>
      </w:r>
      <w:r>
        <w:rPr>
          <w:rFonts w:ascii="Arial" w:hAnsi="Arial" w:cs="Arial"/>
          <w:b/>
          <w:sz w:val="24"/>
          <w:szCs w:val="24"/>
        </w:rPr>
        <w:t>ar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ab/>
      </w:r>
      <w:r>
        <w:rPr>
          <w:rFonts w:ascii="Arial" w:hAnsi="Arial" w:cs="Arial"/>
          <w:sz w:val="24"/>
          <w:szCs w:val="24"/>
        </w:rPr>
        <w:tab/>
        <w:t>2017-Present</w:t>
      </w:r>
    </w:p>
    <w:p w14:paraId="66A28862" w14:textId="1938CE92" w:rsidR="00D3113F" w:rsidRDefault="00D3113F" w:rsidP="00D3113F">
      <w:pPr>
        <w:rPr>
          <w:rFonts w:ascii="Arial" w:hAnsi="Arial" w:cs="Arial"/>
          <w:sz w:val="24"/>
          <w:szCs w:val="24"/>
        </w:rPr>
      </w:pPr>
      <w:r>
        <w:rPr>
          <w:rFonts w:ascii="Arial" w:hAnsi="Arial" w:cs="Arial"/>
          <w:i/>
          <w:sz w:val="24"/>
          <w:szCs w:val="24"/>
        </w:rPr>
        <w:t xml:space="preserve">Advisor </w:t>
      </w:r>
      <w:r>
        <w:rPr>
          <w:rFonts w:ascii="Arial" w:hAnsi="Arial" w:cs="Arial"/>
          <w:sz w:val="24"/>
          <w:szCs w:val="24"/>
        </w:rPr>
        <w:t xml:space="preserve">- </w:t>
      </w:r>
      <w:r w:rsidRPr="00E94E46">
        <w:rPr>
          <w:rFonts w:ascii="Arial" w:hAnsi="Arial" w:cs="Arial"/>
          <w:sz w:val="24"/>
          <w:szCs w:val="24"/>
        </w:rPr>
        <w:t>University of Michigan</w:t>
      </w:r>
      <w:r>
        <w:rPr>
          <w:rFonts w:ascii="Arial" w:hAnsi="Arial" w:cs="Arial"/>
          <w:sz w:val="24"/>
          <w:szCs w:val="24"/>
        </w:rPr>
        <w:t xml:space="preserve"> College of Pharmacy</w:t>
      </w:r>
    </w:p>
    <w:p w14:paraId="5E34DE51" w14:textId="77777777" w:rsidR="00D3113F" w:rsidRDefault="00D3113F" w:rsidP="00A21A0F">
      <w:pPr>
        <w:rPr>
          <w:rFonts w:ascii="Arial" w:hAnsi="Arial" w:cs="Arial"/>
          <w:b/>
          <w:sz w:val="24"/>
          <w:szCs w:val="24"/>
        </w:rPr>
      </w:pPr>
    </w:p>
    <w:p w14:paraId="3F380C52" w14:textId="2A62A850" w:rsidR="00EA2E48" w:rsidRDefault="00EA2E48" w:rsidP="00A21A0F">
      <w:pPr>
        <w:rPr>
          <w:rFonts w:ascii="Arial" w:hAnsi="Arial" w:cs="Arial"/>
          <w:sz w:val="24"/>
          <w:szCs w:val="24"/>
        </w:rPr>
      </w:pPr>
      <w:r>
        <w:rPr>
          <w:rFonts w:ascii="Arial" w:hAnsi="Arial" w:cs="Arial"/>
          <w:b/>
          <w:sz w:val="24"/>
          <w:szCs w:val="24"/>
        </w:rPr>
        <w:t>P602</w:t>
      </w:r>
      <w:r>
        <w:rPr>
          <w:rFonts w:ascii="Arial" w:hAnsi="Arial" w:cs="Arial"/>
          <w:sz w:val="24"/>
          <w:szCs w:val="24"/>
        </w:rPr>
        <w:t xml:space="preserve"> </w:t>
      </w:r>
      <w:r>
        <w:rPr>
          <w:rFonts w:ascii="Arial" w:hAnsi="Arial" w:cs="Arial"/>
          <w:b/>
          <w:sz w:val="24"/>
          <w:szCs w:val="24"/>
        </w:rPr>
        <w:t>Therapeutic</w:t>
      </w:r>
      <w:r w:rsidR="009B0D4E">
        <w:rPr>
          <w:rFonts w:ascii="Arial" w:hAnsi="Arial" w:cs="Arial"/>
          <w:b/>
          <w:sz w:val="24"/>
          <w:szCs w:val="24"/>
        </w:rPr>
        <w:t xml:space="preserve"> </w:t>
      </w:r>
      <w:proofErr w:type="gramStart"/>
      <w:r w:rsidR="009B0D4E">
        <w:rPr>
          <w:rFonts w:ascii="Arial" w:hAnsi="Arial" w:cs="Arial"/>
          <w:b/>
          <w:sz w:val="24"/>
          <w:szCs w:val="24"/>
        </w:rPr>
        <w:t>Problem Solving</w:t>
      </w:r>
      <w:proofErr w:type="gramEnd"/>
      <w:r w:rsidR="003D43FE">
        <w:rPr>
          <w:rFonts w:ascii="Arial" w:hAnsi="Arial" w:cs="Arial"/>
          <w:sz w:val="24"/>
          <w:szCs w:val="24"/>
        </w:rPr>
        <w:tab/>
      </w:r>
      <w:r w:rsidR="003D43FE">
        <w:rPr>
          <w:rFonts w:ascii="Arial" w:hAnsi="Arial" w:cs="Arial"/>
          <w:sz w:val="24"/>
          <w:szCs w:val="24"/>
        </w:rPr>
        <w:tab/>
      </w:r>
      <w:r w:rsidR="003D43FE">
        <w:rPr>
          <w:rFonts w:ascii="Arial" w:hAnsi="Arial" w:cs="Arial"/>
          <w:sz w:val="24"/>
          <w:szCs w:val="24"/>
        </w:rPr>
        <w:tab/>
      </w:r>
      <w:r w:rsidR="003D43FE">
        <w:rPr>
          <w:rFonts w:ascii="Arial" w:hAnsi="Arial" w:cs="Arial"/>
          <w:sz w:val="24"/>
          <w:szCs w:val="24"/>
        </w:rPr>
        <w:tab/>
      </w:r>
      <w:r w:rsidR="003D43FE">
        <w:rPr>
          <w:rFonts w:ascii="Arial" w:hAnsi="Arial" w:cs="Arial"/>
          <w:sz w:val="24"/>
          <w:szCs w:val="24"/>
        </w:rPr>
        <w:tab/>
      </w:r>
      <w:r w:rsidR="003D43FE">
        <w:rPr>
          <w:rFonts w:ascii="Arial" w:hAnsi="Arial" w:cs="Arial"/>
          <w:sz w:val="24"/>
          <w:szCs w:val="24"/>
        </w:rPr>
        <w:tab/>
        <w:t>Fall 2017-</w:t>
      </w:r>
      <w:r w:rsidR="00CD1E91">
        <w:rPr>
          <w:rFonts w:ascii="Arial" w:hAnsi="Arial" w:cs="Arial"/>
          <w:sz w:val="24"/>
          <w:szCs w:val="24"/>
        </w:rPr>
        <w:t xml:space="preserve">2018 </w:t>
      </w:r>
      <w:r w:rsidR="00DF30CB">
        <w:rPr>
          <w:rFonts w:ascii="Arial" w:hAnsi="Arial" w:cs="Arial"/>
          <w:i/>
          <w:sz w:val="24"/>
          <w:szCs w:val="24"/>
        </w:rPr>
        <w:t xml:space="preserve">Patient Simulator &amp; </w:t>
      </w:r>
      <w:r w:rsidR="00EE30D4">
        <w:rPr>
          <w:rFonts w:ascii="Arial" w:hAnsi="Arial" w:cs="Arial"/>
          <w:i/>
          <w:sz w:val="24"/>
          <w:szCs w:val="24"/>
        </w:rPr>
        <w:t xml:space="preserve">Skills </w:t>
      </w:r>
      <w:r>
        <w:rPr>
          <w:rFonts w:ascii="Arial" w:hAnsi="Arial" w:cs="Arial"/>
          <w:i/>
          <w:sz w:val="24"/>
          <w:szCs w:val="24"/>
        </w:rPr>
        <w:t>Evaluator</w:t>
      </w:r>
      <w:r>
        <w:rPr>
          <w:rFonts w:ascii="Arial" w:hAnsi="Arial" w:cs="Arial"/>
          <w:sz w:val="24"/>
          <w:szCs w:val="24"/>
        </w:rPr>
        <w:t xml:space="preserve"> - </w:t>
      </w:r>
      <w:r w:rsidRPr="00EA2E48">
        <w:rPr>
          <w:rFonts w:ascii="Arial" w:hAnsi="Arial" w:cs="Arial"/>
          <w:sz w:val="24"/>
          <w:szCs w:val="24"/>
        </w:rPr>
        <w:t>University of Michigan</w:t>
      </w:r>
      <w:r>
        <w:rPr>
          <w:rFonts w:ascii="Arial" w:hAnsi="Arial" w:cs="Arial"/>
          <w:sz w:val="24"/>
          <w:szCs w:val="24"/>
        </w:rPr>
        <w:t xml:space="preserve"> College of Pharmacy</w:t>
      </w:r>
    </w:p>
    <w:p w14:paraId="3A7CB892" w14:textId="77777777" w:rsidR="00EA2E48" w:rsidRPr="00EA2E48" w:rsidRDefault="00EA2E48" w:rsidP="00EA2E48">
      <w:pPr>
        <w:rPr>
          <w:rFonts w:ascii="Arial" w:hAnsi="Arial" w:cs="Arial"/>
          <w:sz w:val="24"/>
          <w:szCs w:val="24"/>
        </w:rPr>
      </w:pPr>
    </w:p>
    <w:p w14:paraId="21CC0E7D" w14:textId="021E5766" w:rsidR="00B61157" w:rsidRDefault="00B61157" w:rsidP="00A21A0F">
      <w:pPr>
        <w:rPr>
          <w:rFonts w:ascii="Arial" w:hAnsi="Arial" w:cs="Arial"/>
          <w:sz w:val="24"/>
          <w:szCs w:val="24"/>
        </w:rPr>
      </w:pPr>
      <w:r w:rsidRPr="00B61157">
        <w:rPr>
          <w:rFonts w:ascii="Arial" w:hAnsi="Arial" w:cs="Arial"/>
          <w:b/>
          <w:sz w:val="24"/>
          <w:szCs w:val="24"/>
        </w:rPr>
        <w:t>P504 Pharmacy Practice Skills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Fall 2017</w:t>
      </w:r>
    </w:p>
    <w:p w14:paraId="016A946F" w14:textId="5A62D908" w:rsidR="00B61157" w:rsidRDefault="00B61157" w:rsidP="00A21A0F">
      <w:pPr>
        <w:rPr>
          <w:rFonts w:ascii="Arial" w:hAnsi="Arial" w:cs="Arial"/>
          <w:sz w:val="24"/>
          <w:szCs w:val="24"/>
        </w:rPr>
      </w:pPr>
      <w:r>
        <w:rPr>
          <w:rFonts w:ascii="Arial" w:hAnsi="Arial" w:cs="Arial"/>
          <w:i/>
          <w:sz w:val="24"/>
          <w:szCs w:val="24"/>
        </w:rPr>
        <w:t>Facilitator</w:t>
      </w:r>
      <w:r>
        <w:rPr>
          <w:rFonts w:ascii="Arial" w:hAnsi="Arial" w:cs="Arial"/>
          <w:sz w:val="24"/>
          <w:szCs w:val="24"/>
        </w:rPr>
        <w:t xml:space="preserve"> – University of Michigan College of Pharmacy</w:t>
      </w:r>
    </w:p>
    <w:p w14:paraId="1CE3F572" w14:textId="77777777" w:rsidR="00B61157" w:rsidRPr="00B61157" w:rsidRDefault="00B61157" w:rsidP="00B61157">
      <w:pPr>
        <w:rPr>
          <w:rFonts w:ascii="Arial" w:hAnsi="Arial" w:cs="Arial"/>
          <w:sz w:val="24"/>
          <w:szCs w:val="24"/>
        </w:rPr>
      </w:pPr>
    </w:p>
    <w:p w14:paraId="75BF86B5" w14:textId="7146D800" w:rsidR="0073696C" w:rsidRDefault="0073696C" w:rsidP="00E94E46">
      <w:pPr>
        <w:rPr>
          <w:rFonts w:ascii="Arial" w:hAnsi="Arial" w:cs="Arial"/>
          <w:sz w:val="24"/>
          <w:szCs w:val="24"/>
        </w:rPr>
      </w:pPr>
      <w:r>
        <w:rPr>
          <w:rFonts w:ascii="Arial" w:hAnsi="Arial" w:cs="Arial"/>
          <w:b/>
          <w:sz w:val="24"/>
          <w:szCs w:val="24"/>
        </w:rPr>
        <w:t xml:space="preserve">P614 </w:t>
      </w:r>
      <w:r w:rsidRPr="0073696C">
        <w:rPr>
          <w:rFonts w:ascii="Arial" w:hAnsi="Arial" w:cs="Arial"/>
          <w:b/>
          <w:sz w:val="24"/>
          <w:szCs w:val="24"/>
        </w:rPr>
        <w:t xml:space="preserve">Principles of Research and </w:t>
      </w:r>
      <w:proofErr w:type="gramStart"/>
      <w:r w:rsidRPr="0073696C">
        <w:rPr>
          <w:rFonts w:ascii="Arial" w:hAnsi="Arial" w:cs="Arial"/>
          <w:b/>
          <w:sz w:val="24"/>
          <w:szCs w:val="24"/>
        </w:rPr>
        <w:t>Problem Solving</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Spring 2017</w:t>
      </w:r>
    </w:p>
    <w:p w14:paraId="45D96B64" w14:textId="3FE10DBD" w:rsidR="0073696C" w:rsidRDefault="0073696C" w:rsidP="00E94E46">
      <w:pPr>
        <w:rPr>
          <w:rFonts w:ascii="Arial" w:hAnsi="Arial" w:cs="Arial"/>
          <w:sz w:val="24"/>
          <w:szCs w:val="24"/>
        </w:rPr>
      </w:pPr>
      <w:r>
        <w:rPr>
          <w:rFonts w:ascii="Arial" w:hAnsi="Arial" w:cs="Arial"/>
          <w:i/>
          <w:sz w:val="24"/>
          <w:szCs w:val="24"/>
        </w:rPr>
        <w:t>Guest Judge</w:t>
      </w:r>
      <w:r>
        <w:rPr>
          <w:rFonts w:ascii="Arial" w:hAnsi="Arial" w:cs="Arial"/>
          <w:sz w:val="24"/>
          <w:szCs w:val="24"/>
        </w:rPr>
        <w:t xml:space="preserve"> - </w:t>
      </w:r>
      <w:r w:rsidRPr="0073696C">
        <w:rPr>
          <w:rFonts w:ascii="Arial" w:hAnsi="Arial" w:cs="Arial"/>
          <w:sz w:val="24"/>
          <w:szCs w:val="24"/>
        </w:rPr>
        <w:t>University of Michigan</w:t>
      </w:r>
      <w:r>
        <w:rPr>
          <w:rFonts w:ascii="Arial" w:hAnsi="Arial" w:cs="Arial"/>
          <w:sz w:val="24"/>
          <w:szCs w:val="24"/>
        </w:rPr>
        <w:t xml:space="preserve"> College of Pharmacy</w:t>
      </w:r>
    </w:p>
    <w:p w14:paraId="034D45E9" w14:textId="77777777" w:rsidR="0073696C" w:rsidRPr="0073696C" w:rsidRDefault="0073696C" w:rsidP="0073696C">
      <w:pPr>
        <w:ind w:left="360"/>
        <w:rPr>
          <w:rFonts w:ascii="Arial" w:hAnsi="Arial" w:cs="Arial"/>
          <w:sz w:val="24"/>
          <w:szCs w:val="24"/>
        </w:rPr>
      </w:pPr>
    </w:p>
    <w:p w14:paraId="20931002" w14:textId="2A3C60F7" w:rsidR="00AF514B" w:rsidRDefault="00AF514B" w:rsidP="00A21A0F">
      <w:pPr>
        <w:rPr>
          <w:rFonts w:ascii="Arial" w:hAnsi="Arial" w:cs="Arial"/>
          <w:sz w:val="24"/>
          <w:szCs w:val="24"/>
        </w:rPr>
      </w:pPr>
      <w:r>
        <w:rPr>
          <w:rFonts w:ascii="Arial" w:hAnsi="Arial" w:cs="Arial"/>
          <w:b/>
          <w:sz w:val="24"/>
          <w:szCs w:val="24"/>
        </w:rPr>
        <w:t>P501 Lifelong Learning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Fall 2016</w:t>
      </w:r>
    </w:p>
    <w:p w14:paraId="61D38935" w14:textId="18B8948C" w:rsidR="00AF514B" w:rsidRDefault="00AF514B" w:rsidP="00A21A0F">
      <w:pPr>
        <w:rPr>
          <w:rFonts w:ascii="Arial" w:hAnsi="Arial" w:cs="Arial"/>
          <w:sz w:val="24"/>
          <w:szCs w:val="24"/>
        </w:rPr>
      </w:pPr>
      <w:r>
        <w:rPr>
          <w:rFonts w:ascii="Arial" w:hAnsi="Arial" w:cs="Arial"/>
          <w:i/>
          <w:sz w:val="24"/>
          <w:szCs w:val="24"/>
        </w:rPr>
        <w:t>Guest Speaker</w:t>
      </w:r>
      <w:r>
        <w:rPr>
          <w:rFonts w:ascii="Arial" w:hAnsi="Arial" w:cs="Arial"/>
          <w:sz w:val="24"/>
          <w:szCs w:val="24"/>
        </w:rPr>
        <w:t xml:space="preserve"> – University of Michigan College of Pharmacy</w:t>
      </w:r>
    </w:p>
    <w:p w14:paraId="2FF3AADA" w14:textId="77777777" w:rsidR="00AF514B" w:rsidRPr="00AF514B" w:rsidRDefault="00AF514B" w:rsidP="00AF514B">
      <w:pPr>
        <w:ind w:left="360"/>
        <w:rPr>
          <w:rFonts w:ascii="Arial" w:hAnsi="Arial" w:cs="Arial"/>
          <w:sz w:val="24"/>
          <w:szCs w:val="24"/>
        </w:rPr>
      </w:pPr>
    </w:p>
    <w:p w14:paraId="4074A314" w14:textId="3B7F6002" w:rsidR="00A21A0F" w:rsidRPr="00A2383A" w:rsidRDefault="00A21A0F" w:rsidP="00A21A0F">
      <w:pPr>
        <w:rPr>
          <w:rFonts w:ascii="Arial" w:hAnsi="Arial" w:cs="Arial"/>
          <w:sz w:val="24"/>
          <w:szCs w:val="24"/>
        </w:rPr>
      </w:pPr>
      <w:r w:rsidRPr="00A2383A">
        <w:rPr>
          <w:rFonts w:ascii="Arial" w:hAnsi="Arial" w:cs="Arial"/>
          <w:b/>
          <w:sz w:val="24"/>
          <w:szCs w:val="24"/>
        </w:rPr>
        <w:lastRenderedPageBreak/>
        <w:t>PHR7006 Introductory Pharmacy Practice Experience 5</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Spring 2014</w:t>
      </w:r>
    </w:p>
    <w:p w14:paraId="55A112BA" w14:textId="77777777" w:rsidR="00A21A0F" w:rsidRDefault="00E80F8C" w:rsidP="00A21A0F">
      <w:pPr>
        <w:rPr>
          <w:rFonts w:ascii="Arial" w:hAnsi="Arial" w:cs="Arial"/>
          <w:sz w:val="24"/>
          <w:szCs w:val="24"/>
        </w:rPr>
      </w:pPr>
      <w:r w:rsidRPr="004E7FF9">
        <w:rPr>
          <w:rFonts w:ascii="Arial" w:hAnsi="Arial" w:cs="Arial"/>
          <w:i/>
          <w:sz w:val="24"/>
          <w:szCs w:val="24"/>
        </w:rPr>
        <w:t>Facilitator</w:t>
      </w:r>
      <w:r w:rsidRPr="004E7FF9">
        <w:rPr>
          <w:rFonts w:ascii="Arial" w:hAnsi="Arial" w:cs="Arial"/>
          <w:sz w:val="24"/>
          <w:szCs w:val="24"/>
        </w:rPr>
        <w:t xml:space="preserve"> </w:t>
      </w:r>
      <w:r w:rsidR="004E7FF9" w:rsidRPr="004E7FF9">
        <w:rPr>
          <w:rFonts w:ascii="Arial" w:hAnsi="Arial" w:cs="Arial"/>
          <w:sz w:val="24"/>
          <w:szCs w:val="24"/>
        </w:rPr>
        <w:t>-</w:t>
      </w:r>
      <w:r w:rsidR="004E7FF9">
        <w:rPr>
          <w:rFonts w:ascii="Arial" w:hAnsi="Arial" w:cs="Arial"/>
          <w:b/>
          <w:sz w:val="24"/>
          <w:szCs w:val="24"/>
        </w:rPr>
        <w:t xml:space="preserve"> </w:t>
      </w:r>
      <w:r>
        <w:rPr>
          <w:rFonts w:ascii="Arial" w:hAnsi="Arial" w:cs="Arial"/>
          <w:sz w:val="24"/>
          <w:szCs w:val="24"/>
        </w:rPr>
        <w:t>Ohio State University</w:t>
      </w:r>
      <w:r w:rsidR="00A21A0F" w:rsidRPr="00A2383A">
        <w:rPr>
          <w:rFonts w:ascii="Arial" w:hAnsi="Arial" w:cs="Arial"/>
          <w:sz w:val="24"/>
          <w:szCs w:val="24"/>
        </w:rPr>
        <w:t xml:space="preserve"> College of Pharmacy</w:t>
      </w:r>
    </w:p>
    <w:p w14:paraId="54979B39" w14:textId="77777777" w:rsidR="00A21A0F" w:rsidRPr="00A2383A" w:rsidRDefault="00A21A0F" w:rsidP="00A21A0F">
      <w:pPr>
        <w:rPr>
          <w:rFonts w:ascii="Arial" w:hAnsi="Arial" w:cs="Arial"/>
          <w:i/>
          <w:sz w:val="24"/>
          <w:szCs w:val="24"/>
        </w:rPr>
      </w:pPr>
    </w:p>
    <w:p w14:paraId="572AC3A8" w14:textId="77777777" w:rsidR="00F15AE3" w:rsidRPr="00A2383A" w:rsidRDefault="00F15AE3" w:rsidP="00F15AE3">
      <w:pPr>
        <w:rPr>
          <w:rFonts w:ascii="Arial" w:hAnsi="Arial" w:cs="Arial"/>
          <w:sz w:val="24"/>
          <w:szCs w:val="24"/>
        </w:rPr>
      </w:pPr>
      <w:r w:rsidRPr="00A2383A">
        <w:rPr>
          <w:rFonts w:ascii="Arial" w:hAnsi="Arial" w:cs="Arial"/>
          <w:b/>
          <w:sz w:val="24"/>
          <w:szCs w:val="24"/>
        </w:rPr>
        <w:t>PHCY444 Cardiology/Nephrology</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Spring 2013</w:t>
      </w:r>
    </w:p>
    <w:p w14:paraId="1EA0D7BA" w14:textId="77777777" w:rsidR="00F15AE3" w:rsidRPr="00A2383A" w:rsidRDefault="00F15AE3" w:rsidP="00F15AE3">
      <w:pPr>
        <w:rPr>
          <w:rFonts w:ascii="Arial" w:hAnsi="Arial" w:cs="Arial"/>
          <w:sz w:val="24"/>
          <w:szCs w:val="24"/>
        </w:rPr>
      </w:pPr>
      <w:r w:rsidRPr="004E7FF9">
        <w:rPr>
          <w:rFonts w:ascii="Arial" w:hAnsi="Arial" w:cs="Arial"/>
          <w:i/>
          <w:sz w:val="24"/>
          <w:szCs w:val="24"/>
        </w:rPr>
        <w:t xml:space="preserve">Clinical Instructor </w:t>
      </w:r>
      <w:r w:rsidR="004E7FF9" w:rsidRPr="004E7FF9">
        <w:rPr>
          <w:rFonts w:ascii="Arial" w:hAnsi="Arial" w:cs="Arial"/>
          <w:i/>
          <w:sz w:val="24"/>
          <w:szCs w:val="24"/>
        </w:rPr>
        <w:t>-</w:t>
      </w:r>
      <w:r w:rsidR="004E7FF9">
        <w:rPr>
          <w:rFonts w:ascii="Arial" w:hAnsi="Arial" w:cs="Arial"/>
          <w:b/>
          <w:i/>
          <w:sz w:val="24"/>
          <w:szCs w:val="24"/>
        </w:rPr>
        <w:t xml:space="preserve"> </w:t>
      </w:r>
      <w:r w:rsidR="005F7776">
        <w:rPr>
          <w:rFonts w:ascii="Arial" w:hAnsi="Arial" w:cs="Arial"/>
          <w:sz w:val="24"/>
          <w:szCs w:val="24"/>
        </w:rPr>
        <w:t>University of North Carolina</w:t>
      </w:r>
      <w:r w:rsidRPr="00A2383A">
        <w:rPr>
          <w:rFonts w:ascii="Arial" w:hAnsi="Arial" w:cs="Arial"/>
          <w:sz w:val="24"/>
          <w:szCs w:val="24"/>
        </w:rPr>
        <w:t xml:space="preserve"> Eshelman School of Pharmacy</w:t>
      </w:r>
    </w:p>
    <w:p w14:paraId="53CC2C79" w14:textId="77777777" w:rsidR="00B61157" w:rsidRDefault="00B61157" w:rsidP="00F15AE3">
      <w:pPr>
        <w:rPr>
          <w:rFonts w:ascii="Arial" w:hAnsi="Arial" w:cs="Arial"/>
          <w:b/>
          <w:sz w:val="24"/>
          <w:szCs w:val="24"/>
        </w:rPr>
      </w:pPr>
    </w:p>
    <w:p w14:paraId="61031854" w14:textId="03865735" w:rsidR="00F15AE3" w:rsidRPr="00A2383A" w:rsidRDefault="00F15AE3" w:rsidP="00F15AE3">
      <w:pPr>
        <w:rPr>
          <w:rFonts w:ascii="Arial" w:hAnsi="Arial" w:cs="Arial"/>
          <w:sz w:val="24"/>
          <w:szCs w:val="24"/>
        </w:rPr>
      </w:pPr>
      <w:r w:rsidRPr="00A2383A">
        <w:rPr>
          <w:rFonts w:ascii="Arial" w:hAnsi="Arial" w:cs="Arial"/>
          <w:b/>
          <w:sz w:val="24"/>
          <w:szCs w:val="24"/>
        </w:rPr>
        <w:t>DPET813 Advanced Cardiovascular Pharmacotherapy</w:t>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sz w:val="24"/>
          <w:szCs w:val="24"/>
        </w:rPr>
        <w:t>Fall 2009-12</w:t>
      </w:r>
    </w:p>
    <w:p w14:paraId="4EC92E80" w14:textId="77777777" w:rsidR="00F15AE3" w:rsidRPr="00A2383A" w:rsidRDefault="00B90FC7" w:rsidP="00F15AE3">
      <w:pPr>
        <w:rPr>
          <w:rFonts w:ascii="Arial" w:hAnsi="Arial" w:cs="Arial"/>
          <w:b/>
          <w:sz w:val="24"/>
          <w:szCs w:val="24"/>
        </w:rPr>
      </w:pPr>
      <w:r w:rsidRPr="004E7FF9">
        <w:rPr>
          <w:rFonts w:ascii="Arial" w:hAnsi="Arial" w:cs="Arial"/>
          <w:i/>
          <w:sz w:val="24"/>
          <w:szCs w:val="24"/>
        </w:rPr>
        <w:t xml:space="preserve">Clinical Instructor </w:t>
      </w:r>
      <w:r w:rsidR="004E7FF9" w:rsidRPr="004E7FF9">
        <w:rPr>
          <w:rFonts w:ascii="Arial" w:hAnsi="Arial" w:cs="Arial"/>
          <w:i/>
          <w:sz w:val="24"/>
          <w:szCs w:val="24"/>
        </w:rPr>
        <w:t>-</w:t>
      </w:r>
      <w:r w:rsidR="005F7776" w:rsidRPr="005F7776">
        <w:rPr>
          <w:rFonts w:ascii="Arial" w:hAnsi="Arial" w:cs="Arial"/>
          <w:sz w:val="24"/>
          <w:szCs w:val="24"/>
        </w:rPr>
        <w:t xml:space="preserve"> </w:t>
      </w:r>
      <w:r w:rsidR="005F7776">
        <w:rPr>
          <w:rFonts w:ascii="Arial" w:hAnsi="Arial" w:cs="Arial"/>
          <w:sz w:val="24"/>
          <w:szCs w:val="24"/>
        </w:rPr>
        <w:t>University of North Carolina</w:t>
      </w:r>
      <w:r w:rsidR="005F7776" w:rsidRPr="00A21A0F">
        <w:rPr>
          <w:rFonts w:ascii="Arial" w:hAnsi="Arial" w:cs="Arial"/>
          <w:sz w:val="24"/>
          <w:szCs w:val="24"/>
        </w:rPr>
        <w:t xml:space="preserve"> </w:t>
      </w:r>
      <w:r w:rsidR="00F15AE3" w:rsidRPr="00A2383A">
        <w:rPr>
          <w:rFonts w:ascii="Arial" w:hAnsi="Arial" w:cs="Arial"/>
          <w:sz w:val="24"/>
          <w:szCs w:val="24"/>
        </w:rPr>
        <w:t>Eshelman School of Pharmacy</w:t>
      </w:r>
    </w:p>
    <w:p w14:paraId="232B4FE4" w14:textId="77777777" w:rsidR="00B61157" w:rsidRDefault="00B61157" w:rsidP="00F15AE3">
      <w:pPr>
        <w:rPr>
          <w:rFonts w:ascii="Arial" w:hAnsi="Arial" w:cs="Arial"/>
          <w:b/>
          <w:sz w:val="24"/>
          <w:szCs w:val="24"/>
        </w:rPr>
      </w:pPr>
    </w:p>
    <w:p w14:paraId="362E75CC" w14:textId="28676F73" w:rsidR="00F15AE3" w:rsidRPr="00A2383A" w:rsidRDefault="00F15AE3" w:rsidP="00F15AE3">
      <w:pPr>
        <w:rPr>
          <w:rFonts w:ascii="Arial" w:hAnsi="Arial" w:cs="Arial"/>
          <w:sz w:val="24"/>
          <w:szCs w:val="24"/>
        </w:rPr>
      </w:pPr>
      <w:r w:rsidRPr="00A2383A">
        <w:rPr>
          <w:rFonts w:ascii="Arial" w:hAnsi="Arial" w:cs="Arial"/>
          <w:b/>
          <w:sz w:val="24"/>
          <w:szCs w:val="24"/>
        </w:rPr>
        <w:t>PHCY446 Neurology/Psychiatry</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Spring 2009</w:t>
      </w:r>
    </w:p>
    <w:p w14:paraId="2F69F591" w14:textId="77777777" w:rsidR="002361BD" w:rsidRDefault="00DC715F" w:rsidP="002361BD">
      <w:pPr>
        <w:rPr>
          <w:rFonts w:ascii="Arial" w:hAnsi="Arial" w:cs="Arial"/>
          <w:sz w:val="24"/>
          <w:szCs w:val="24"/>
        </w:rPr>
      </w:pPr>
      <w:r w:rsidRPr="00A2383A">
        <w:rPr>
          <w:rFonts w:ascii="Arial" w:hAnsi="Arial" w:cs="Arial"/>
          <w:i/>
          <w:sz w:val="24"/>
          <w:szCs w:val="24"/>
        </w:rPr>
        <w:t>Teaching Assistant</w:t>
      </w:r>
      <w:r w:rsidRPr="00A2383A">
        <w:rPr>
          <w:rFonts w:ascii="Arial" w:hAnsi="Arial" w:cs="Arial"/>
          <w:sz w:val="24"/>
          <w:szCs w:val="24"/>
        </w:rPr>
        <w:t xml:space="preserve"> </w:t>
      </w:r>
      <w:r>
        <w:rPr>
          <w:rFonts w:ascii="Arial" w:hAnsi="Arial" w:cs="Arial"/>
          <w:sz w:val="24"/>
          <w:szCs w:val="24"/>
        </w:rPr>
        <w:t xml:space="preserve">- </w:t>
      </w:r>
      <w:r w:rsidR="005F7776">
        <w:rPr>
          <w:rFonts w:ascii="Arial" w:hAnsi="Arial" w:cs="Arial"/>
          <w:sz w:val="24"/>
          <w:szCs w:val="24"/>
        </w:rPr>
        <w:t>University of North Carolina</w:t>
      </w:r>
      <w:r w:rsidR="00F15AE3" w:rsidRPr="00A2383A">
        <w:rPr>
          <w:rFonts w:ascii="Arial" w:hAnsi="Arial" w:cs="Arial"/>
          <w:sz w:val="24"/>
          <w:szCs w:val="24"/>
        </w:rPr>
        <w:t xml:space="preserve"> Eshelman School of Pharmacy</w:t>
      </w:r>
    </w:p>
    <w:p w14:paraId="6641EDBD" w14:textId="77777777" w:rsidR="00D573AD" w:rsidRDefault="00D573AD" w:rsidP="00F15AE3">
      <w:pPr>
        <w:rPr>
          <w:rFonts w:ascii="Arial" w:hAnsi="Arial" w:cs="Arial"/>
          <w:b/>
          <w:sz w:val="24"/>
          <w:szCs w:val="24"/>
        </w:rPr>
      </w:pPr>
    </w:p>
    <w:p w14:paraId="0A4A4880" w14:textId="77777777" w:rsidR="00F15AE3" w:rsidRPr="00A2383A" w:rsidRDefault="00F15AE3" w:rsidP="00F15AE3">
      <w:pPr>
        <w:rPr>
          <w:rFonts w:ascii="Arial" w:hAnsi="Arial" w:cs="Arial"/>
          <w:sz w:val="24"/>
          <w:szCs w:val="24"/>
        </w:rPr>
      </w:pPr>
      <w:r w:rsidRPr="00A2383A">
        <w:rPr>
          <w:rFonts w:ascii="Arial" w:hAnsi="Arial" w:cs="Arial"/>
          <w:b/>
          <w:sz w:val="24"/>
          <w:szCs w:val="24"/>
        </w:rPr>
        <w:t>PharmD Student Recitations</w:t>
      </w:r>
      <w:r w:rsidRPr="00A2383A">
        <w:rPr>
          <w:rFonts w:ascii="Arial" w:hAnsi="Arial" w:cs="Arial"/>
          <w:sz w:val="24"/>
          <w:szCs w:val="24"/>
        </w:rPr>
        <w:t xml:space="preserve"> </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00EE51C0">
        <w:rPr>
          <w:rFonts w:ascii="Arial" w:hAnsi="Arial" w:cs="Arial"/>
          <w:sz w:val="24"/>
          <w:szCs w:val="24"/>
        </w:rPr>
        <w:tab/>
      </w:r>
      <w:r w:rsidRPr="00A2383A">
        <w:rPr>
          <w:rFonts w:ascii="Arial" w:hAnsi="Arial" w:cs="Arial"/>
          <w:sz w:val="24"/>
          <w:szCs w:val="24"/>
        </w:rPr>
        <w:t>Fall 2008-12</w:t>
      </w:r>
    </w:p>
    <w:p w14:paraId="5ECC0BFF" w14:textId="77777777" w:rsidR="00F15AE3" w:rsidRPr="00A2383A" w:rsidRDefault="005F7776" w:rsidP="00F15AE3">
      <w:pPr>
        <w:rPr>
          <w:rFonts w:ascii="Arial" w:hAnsi="Arial" w:cs="Arial"/>
          <w:sz w:val="24"/>
          <w:szCs w:val="24"/>
        </w:rPr>
      </w:pPr>
      <w:r w:rsidRPr="00A2383A">
        <w:rPr>
          <w:rFonts w:ascii="Arial" w:hAnsi="Arial" w:cs="Arial"/>
          <w:i/>
          <w:sz w:val="24"/>
          <w:szCs w:val="24"/>
        </w:rPr>
        <w:t>Clinical Instructor</w:t>
      </w:r>
      <w:r>
        <w:rPr>
          <w:rFonts w:ascii="Arial" w:hAnsi="Arial" w:cs="Arial"/>
          <w:i/>
          <w:sz w:val="24"/>
          <w:szCs w:val="24"/>
        </w:rPr>
        <w:t xml:space="preserve"> - </w:t>
      </w:r>
      <w:r>
        <w:rPr>
          <w:rFonts w:ascii="Arial" w:hAnsi="Arial" w:cs="Arial"/>
          <w:sz w:val="24"/>
          <w:szCs w:val="24"/>
        </w:rPr>
        <w:t>University of North Carolina</w:t>
      </w:r>
      <w:r w:rsidR="00F15AE3" w:rsidRPr="00A2383A">
        <w:rPr>
          <w:rFonts w:ascii="Arial" w:hAnsi="Arial" w:cs="Arial"/>
          <w:sz w:val="24"/>
          <w:szCs w:val="24"/>
        </w:rPr>
        <w:t xml:space="preserve"> Eshelman School of Pharmacy</w:t>
      </w:r>
    </w:p>
    <w:p w14:paraId="5C591F36" w14:textId="60BD5090" w:rsidR="00F15AE3" w:rsidRPr="00EE51C0" w:rsidRDefault="00F15AE3" w:rsidP="00EE51C0">
      <w:pPr>
        <w:rPr>
          <w:rFonts w:ascii="Arial" w:hAnsi="Arial" w:cs="Arial"/>
          <w:b/>
          <w:sz w:val="24"/>
          <w:szCs w:val="24"/>
        </w:rPr>
      </w:pPr>
    </w:p>
    <w:p w14:paraId="620F32F5" w14:textId="77777777" w:rsidR="00F15AE3" w:rsidRPr="00A2383A" w:rsidRDefault="00F15AE3" w:rsidP="00F15AE3">
      <w:pPr>
        <w:rPr>
          <w:rFonts w:ascii="Arial" w:hAnsi="Arial" w:cs="Arial"/>
          <w:sz w:val="24"/>
          <w:szCs w:val="24"/>
        </w:rPr>
      </w:pPr>
      <w:r w:rsidRPr="00A2383A">
        <w:rPr>
          <w:rFonts w:ascii="Arial" w:hAnsi="Arial" w:cs="Arial"/>
          <w:b/>
          <w:sz w:val="24"/>
          <w:szCs w:val="24"/>
        </w:rPr>
        <w:t>PHCY413 Pharmacokinetics</w:t>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b/>
          <w:sz w:val="24"/>
          <w:szCs w:val="24"/>
        </w:rPr>
        <w:tab/>
      </w:r>
      <w:r w:rsidR="00EE51C0">
        <w:rPr>
          <w:rFonts w:ascii="Arial" w:hAnsi="Arial" w:cs="Arial"/>
          <w:b/>
          <w:sz w:val="24"/>
          <w:szCs w:val="24"/>
        </w:rPr>
        <w:tab/>
      </w:r>
      <w:r w:rsidRPr="00A2383A">
        <w:rPr>
          <w:rFonts w:ascii="Arial" w:hAnsi="Arial" w:cs="Arial"/>
          <w:sz w:val="24"/>
          <w:szCs w:val="24"/>
        </w:rPr>
        <w:t>Fall 2008</w:t>
      </w:r>
    </w:p>
    <w:p w14:paraId="7C22C0C2" w14:textId="77777777" w:rsidR="00F15AE3" w:rsidRPr="00A2383A" w:rsidRDefault="0037682A" w:rsidP="00F15AE3">
      <w:pPr>
        <w:rPr>
          <w:rFonts w:ascii="Arial" w:hAnsi="Arial" w:cs="Arial"/>
          <w:sz w:val="24"/>
          <w:szCs w:val="24"/>
        </w:rPr>
      </w:pPr>
      <w:r w:rsidRPr="00A2383A">
        <w:rPr>
          <w:rFonts w:ascii="Arial" w:hAnsi="Arial" w:cs="Arial"/>
          <w:i/>
          <w:sz w:val="24"/>
          <w:szCs w:val="24"/>
        </w:rPr>
        <w:t>Teaching Assistant</w:t>
      </w:r>
      <w:r w:rsidRPr="00A2383A">
        <w:rPr>
          <w:rFonts w:ascii="Arial" w:hAnsi="Arial" w:cs="Arial"/>
          <w:sz w:val="24"/>
          <w:szCs w:val="24"/>
        </w:rPr>
        <w:t xml:space="preserve"> </w:t>
      </w:r>
      <w:r w:rsidR="00216A30">
        <w:rPr>
          <w:rFonts w:ascii="Arial" w:hAnsi="Arial" w:cs="Arial"/>
          <w:sz w:val="24"/>
          <w:szCs w:val="24"/>
        </w:rPr>
        <w:t>–</w:t>
      </w:r>
      <w:r>
        <w:rPr>
          <w:rFonts w:ascii="Arial" w:hAnsi="Arial" w:cs="Arial"/>
          <w:sz w:val="24"/>
          <w:szCs w:val="24"/>
        </w:rPr>
        <w:t xml:space="preserve"> </w:t>
      </w:r>
      <w:r w:rsidR="00216A30">
        <w:rPr>
          <w:rFonts w:ascii="Arial" w:hAnsi="Arial" w:cs="Arial"/>
          <w:sz w:val="24"/>
          <w:szCs w:val="24"/>
        </w:rPr>
        <w:t>University of North Carolina</w:t>
      </w:r>
      <w:r w:rsidR="00F15AE3" w:rsidRPr="00A2383A">
        <w:rPr>
          <w:rFonts w:ascii="Arial" w:hAnsi="Arial" w:cs="Arial"/>
          <w:sz w:val="24"/>
          <w:szCs w:val="24"/>
        </w:rPr>
        <w:t xml:space="preserve"> Eshelman School of Pharmacy</w:t>
      </w:r>
    </w:p>
    <w:p w14:paraId="17ED65E8" w14:textId="77777777" w:rsidR="00A21A0F" w:rsidRDefault="00A21A0F" w:rsidP="00423BCC">
      <w:pPr>
        <w:rPr>
          <w:rFonts w:ascii="Arial" w:hAnsi="Arial" w:cs="Arial"/>
          <w:b/>
          <w:sz w:val="24"/>
          <w:szCs w:val="24"/>
        </w:rPr>
      </w:pPr>
    </w:p>
    <w:p w14:paraId="096B41B6" w14:textId="77777777" w:rsidR="0039417C" w:rsidRDefault="0039417C" w:rsidP="00AB2D33">
      <w:pPr>
        <w:jc w:val="center"/>
        <w:rPr>
          <w:rFonts w:ascii="Arial" w:hAnsi="Arial" w:cs="Arial"/>
          <w:b/>
          <w:sz w:val="24"/>
          <w:szCs w:val="24"/>
        </w:rPr>
      </w:pPr>
    </w:p>
    <w:p w14:paraId="5A0738A5" w14:textId="4FE63CBA" w:rsidR="00AD0846" w:rsidRPr="00B43B6E" w:rsidRDefault="00AD0846" w:rsidP="00B43B6E">
      <w:pPr>
        <w:pStyle w:val="Heading2"/>
        <w:spacing w:after="120"/>
        <w:jc w:val="center"/>
        <w:rPr>
          <w:rFonts w:ascii="Arial" w:hAnsi="Arial" w:cs="Arial"/>
          <w:b/>
          <w:bCs/>
        </w:rPr>
      </w:pPr>
      <w:r w:rsidRPr="00B43B6E">
        <w:rPr>
          <w:rFonts w:ascii="Arial" w:hAnsi="Arial" w:cs="Arial"/>
          <w:b/>
          <w:bCs/>
        </w:rPr>
        <w:t>Doctor of Nursing Students</w:t>
      </w:r>
    </w:p>
    <w:p w14:paraId="5558D70D" w14:textId="1D6B45D7" w:rsidR="00AD0846" w:rsidRDefault="00AD0846" w:rsidP="00AD0846">
      <w:pPr>
        <w:rPr>
          <w:rFonts w:ascii="Arial" w:hAnsi="Arial" w:cs="Arial"/>
          <w:sz w:val="24"/>
          <w:szCs w:val="24"/>
        </w:rPr>
      </w:pPr>
      <w:r>
        <w:rPr>
          <w:rFonts w:ascii="Arial" w:hAnsi="Arial" w:cs="Arial"/>
          <w:b/>
          <w:sz w:val="24"/>
          <w:szCs w:val="24"/>
        </w:rPr>
        <w:t>P621</w:t>
      </w:r>
      <w:r>
        <w:rPr>
          <w:rFonts w:ascii="Arial" w:hAnsi="Arial" w:cs="Arial"/>
          <w:sz w:val="24"/>
          <w:szCs w:val="24"/>
        </w:rPr>
        <w:t xml:space="preserve"> </w:t>
      </w:r>
      <w:r w:rsidRPr="00AD0846">
        <w:rPr>
          <w:rFonts w:ascii="Arial" w:hAnsi="Arial" w:cs="Arial"/>
          <w:b/>
          <w:sz w:val="24"/>
          <w:szCs w:val="24"/>
        </w:rPr>
        <w:t>Pharmacotherapeutics I</w:t>
      </w:r>
      <w:r>
        <w:rPr>
          <w:rFonts w:ascii="Arial" w:hAnsi="Arial" w:cs="Arial"/>
          <w:b/>
          <w:sz w:val="24"/>
          <w:szCs w:val="24"/>
        </w:rPr>
        <w:t>I</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ab/>
      </w:r>
      <w:r>
        <w:rPr>
          <w:rFonts w:ascii="Arial" w:hAnsi="Arial" w:cs="Arial"/>
          <w:sz w:val="24"/>
          <w:szCs w:val="24"/>
        </w:rPr>
        <w:tab/>
        <w:t>Winter 2024</w:t>
      </w:r>
      <w:r w:rsidR="004A6EAD">
        <w:rPr>
          <w:rFonts w:ascii="Arial" w:hAnsi="Arial" w:cs="Arial"/>
          <w:sz w:val="24"/>
          <w:szCs w:val="24"/>
        </w:rPr>
        <w:t>-Pres.</w:t>
      </w:r>
    </w:p>
    <w:p w14:paraId="4C3F0036" w14:textId="7434380E" w:rsidR="00AD0846" w:rsidRDefault="00AD0846" w:rsidP="00AD0846">
      <w:pPr>
        <w:rPr>
          <w:rFonts w:ascii="Arial" w:hAnsi="Arial" w:cs="Arial"/>
          <w:sz w:val="24"/>
          <w:szCs w:val="24"/>
        </w:rPr>
      </w:pPr>
      <w:r>
        <w:rPr>
          <w:rFonts w:ascii="Arial" w:hAnsi="Arial" w:cs="Arial"/>
          <w:i/>
          <w:sz w:val="24"/>
          <w:szCs w:val="24"/>
        </w:rPr>
        <w:t xml:space="preserve">Lecturer </w:t>
      </w:r>
      <w:r>
        <w:rPr>
          <w:rFonts w:ascii="Arial" w:hAnsi="Arial" w:cs="Arial"/>
          <w:sz w:val="24"/>
          <w:szCs w:val="24"/>
        </w:rPr>
        <w:t xml:space="preserve">- </w:t>
      </w:r>
      <w:r w:rsidRPr="00E94E46">
        <w:rPr>
          <w:rFonts w:ascii="Arial" w:hAnsi="Arial" w:cs="Arial"/>
          <w:sz w:val="24"/>
          <w:szCs w:val="24"/>
        </w:rPr>
        <w:t>University of Michigan</w:t>
      </w:r>
      <w:r>
        <w:rPr>
          <w:rFonts w:ascii="Arial" w:hAnsi="Arial" w:cs="Arial"/>
          <w:sz w:val="24"/>
          <w:szCs w:val="24"/>
        </w:rPr>
        <w:t xml:space="preserve"> School of Nursing</w:t>
      </w:r>
    </w:p>
    <w:p w14:paraId="19BC4451" w14:textId="77777777" w:rsidR="00AD0846" w:rsidRDefault="00AD0846" w:rsidP="00AB2D33">
      <w:pPr>
        <w:jc w:val="center"/>
        <w:rPr>
          <w:rFonts w:ascii="Arial" w:hAnsi="Arial" w:cs="Arial"/>
          <w:b/>
          <w:sz w:val="24"/>
          <w:szCs w:val="24"/>
        </w:rPr>
      </w:pPr>
    </w:p>
    <w:p w14:paraId="1485547F" w14:textId="77777777" w:rsidR="00AD0846" w:rsidRDefault="00AD0846" w:rsidP="00AB2D33">
      <w:pPr>
        <w:jc w:val="center"/>
        <w:rPr>
          <w:rFonts w:ascii="Arial" w:hAnsi="Arial" w:cs="Arial"/>
          <w:b/>
          <w:sz w:val="24"/>
          <w:szCs w:val="24"/>
        </w:rPr>
      </w:pPr>
    </w:p>
    <w:p w14:paraId="72C4A115" w14:textId="66959BC2" w:rsidR="00473CBA" w:rsidRPr="00126EC8" w:rsidRDefault="004E707B" w:rsidP="00126EC8">
      <w:pPr>
        <w:pStyle w:val="Heading2"/>
        <w:jc w:val="center"/>
        <w:rPr>
          <w:rFonts w:ascii="Arial" w:hAnsi="Arial" w:cs="Arial"/>
          <w:b/>
          <w:bCs/>
          <w:i/>
        </w:rPr>
      </w:pPr>
      <w:r w:rsidRPr="00126EC8">
        <w:rPr>
          <w:rFonts w:ascii="Arial" w:hAnsi="Arial" w:cs="Arial"/>
          <w:b/>
          <w:bCs/>
        </w:rPr>
        <w:t>Undergraduate Students</w:t>
      </w:r>
    </w:p>
    <w:p w14:paraId="630FEAB9" w14:textId="201B8E74" w:rsidR="00317C24" w:rsidRPr="00317C24" w:rsidRDefault="00317C24" w:rsidP="00317C24">
      <w:pPr>
        <w:ind w:left="360"/>
        <w:rPr>
          <w:rFonts w:ascii="Arial" w:hAnsi="Arial" w:cs="Arial"/>
          <w:sz w:val="24"/>
          <w:szCs w:val="24"/>
        </w:rPr>
      </w:pPr>
    </w:p>
    <w:p w14:paraId="135A6014" w14:textId="50BCA8B9" w:rsidR="00C86275" w:rsidRDefault="00C86275" w:rsidP="004C004E">
      <w:pPr>
        <w:rPr>
          <w:rFonts w:ascii="Arial" w:hAnsi="Arial" w:cs="Arial"/>
          <w:bCs/>
          <w:sz w:val="24"/>
          <w:szCs w:val="24"/>
        </w:rPr>
      </w:pPr>
      <w:r>
        <w:rPr>
          <w:rFonts w:ascii="Arial" w:hAnsi="Arial" w:cs="Arial"/>
          <w:b/>
          <w:sz w:val="24"/>
          <w:szCs w:val="24"/>
        </w:rPr>
        <w:t>P217 Introduction to Precision Health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Cs/>
          <w:sz w:val="24"/>
          <w:szCs w:val="24"/>
        </w:rPr>
        <w:t>Winter 2024</w:t>
      </w:r>
    </w:p>
    <w:p w14:paraId="12C38A13" w14:textId="77777777" w:rsidR="00C86275" w:rsidRDefault="00C86275" w:rsidP="00C86275">
      <w:pPr>
        <w:rPr>
          <w:rFonts w:ascii="Arial" w:hAnsi="Arial" w:cs="Arial"/>
          <w:sz w:val="24"/>
          <w:szCs w:val="24"/>
        </w:rPr>
      </w:pPr>
      <w:r>
        <w:rPr>
          <w:rFonts w:ascii="Arial" w:hAnsi="Arial" w:cs="Arial"/>
          <w:i/>
          <w:sz w:val="24"/>
          <w:szCs w:val="24"/>
        </w:rPr>
        <w:t>Guest Lecturer</w:t>
      </w:r>
      <w:r>
        <w:rPr>
          <w:rFonts w:ascii="Arial" w:hAnsi="Arial" w:cs="Arial"/>
          <w:sz w:val="24"/>
          <w:szCs w:val="24"/>
        </w:rPr>
        <w:t xml:space="preserve"> - </w:t>
      </w:r>
      <w:r w:rsidRPr="00EA2E48">
        <w:rPr>
          <w:rFonts w:ascii="Arial" w:hAnsi="Arial" w:cs="Arial"/>
          <w:sz w:val="24"/>
          <w:szCs w:val="24"/>
        </w:rPr>
        <w:t>University of Michigan</w:t>
      </w:r>
    </w:p>
    <w:p w14:paraId="014A7E1B" w14:textId="77777777" w:rsidR="00C86275" w:rsidRPr="00C86275" w:rsidRDefault="00C86275" w:rsidP="004C004E">
      <w:pPr>
        <w:rPr>
          <w:rFonts w:ascii="Arial" w:hAnsi="Arial" w:cs="Arial"/>
          <w:bCs/>
          <w:sz w:val="24"/>
          <w:szCs w:val="24"/>
        </w:rPr>
      </w:pPr>
    </w:p>
    <w:p w14:paraId="69884511" w14:textId="3A02AAAC" w:rsidR="00926A10" w:rsidRDefault="00926A10" w:rsidP="004C004E">
      <w:pPr>
        <w:rPr>
          <w:rFonts w:ascii="Arial" w:hAnsi="Arial" w:cs="Arial"/>
          <w:sz w:val="24"/>
          <w:szCs w:val="24"/>
        </w:rPr>
      </w:pPr>
      <w:r>
        <w:rPr>
          <w:rFonts w:ascii="Arial" w:hAnsi="Arial" w:cs="Arial"/>
          <w:b/>
          <w:sz w:val="24"/>
          <w:szCs w:val="24"/>
        </w:rPr>
        <w:t>P212 Contemporary Research in the Pharmaceutical Sciences</w:t>
      </w:r>
      <w:r w:rsidR="00D66550">
        <w:rPr>
          <w:rFonts w:ascii="Arial" w:hAnsi="Arial" w:cs="Arial"/>
          <w:sz w:val="24"/>
          <w:szCs w:val="24"/>
        </w:rPr>
        <w:tab/>
      </w:r>
      <w:r w:rsidR="00D66550">
        <w:rPr>
          <w:rFonts w:ascii="Arial" w:hAnsi="Arial" w:cs="Arial"/>
          <w:sz w:val="24"/>
          <w:szCs w:val="24"/>
        </w:rPr>
        <w:tab/>
      </w:r>
      <w:r>
        <w:rPr>
          <w:rFonts w:ascii="Arial" w:hAnsi="Arial" w:cs="Arial"/>
          <w:sz w:val="24"/>
          <w:szCs w:val="24"/>
        </w:rPr>
        <w:t>Winter 2018</w:t>
      </w:r>
      <w:r w:rsidR="00D246E4">
        <w:rPr>
          <w:rFonts w:ascii="Arial" w:hAnsi="Arial" w:cs="Arial"/>
          <w:sz w:val="24"/>
          <w:szCs w:val="24"/>
        </w:rPr>
        <w:t>-Pres</w:t>
      </w:r>
    </w:p>
    <w:p w14:paraId="2F65620C" w14:textId="29B99546" w:rsidR="00926A10" w:rsidRDefault="00926A10" w:rsidP="004C004E">
      <w:pPr>
        <w:rPr>
          <w:rFonts w:ascii="Arial" w:hAnsi="Arial" w:cs="Arial"/>
          <w:sz w:val="24"/>
          <w:szCs w:val="24"/>
        </w:rPr>
      </w:pPr>
      <w:r>
        <w:rPr>
          <w:rFonts w:ascii="Arial" w:hAnsi="Arial" w:cs="Arial"/>
          <w:i/>
          <w:sz w:val="24"/>
          <w:szCs w:val="24"/>
        </w:rPr>
        <w:t>Course Coordinator</w:t>
      </w:r>
      <w:r>
        <w:rPr>
          <w:rFonts w:ascii="Arial" w:hAnsi="Arial" w:cs="Arial"/>
          <w:sz w:val="24"/>
          <w:szCs w:val="24"/>
        </w:rPr>
        <w:t xml:space="preserve"> – University of Michigan</w:t>
      </w:r>
    </w:p>
    <w:p w14:paraId="65E48653" w14:textId="77777777" w:rsidR="00926A10" w:rsidRPr="00926A10" w:rsidRDefault="00926A10" w:rsidP="00926A10">
      <w:pPr>
        <w:ind w:left="360"/>
        <w:rPr>
          <w:rFonts w:ascii="Arial" w:hAnsi="Arial" w:cs="Arial"/>
          <w:sz w:val="24"/>
          <w:szCs w:val="24"/>
        </w:rPr>
      </w:pPr>
    </w:p>
    <w:p w14:paraId="76FD72FE" w14:textId="4380977D" w:rsidR="00EA2E48" w:rsidRDefault="00EA2E48" w:rsidP="004C004E">
      <w:pPr>
        <w:rPr>
          <w:rFonts w:ascii="Arial" w:hAnsi="Arial" w:cs="Arial"/>
          <w:sz w:val="24"/>
          <w:szCs w:val="24"/>
        </w:rPr>
      </w:pPr>
      <w:r>
        <w:rPr>
          <w:rFonts w:ascii="Arial" w:hAnsi="Arial" w:cs="Arial"/>
          <w:b/>
          <w:sz w:val="24"/>
          <w:szCs w:val="24"/>
        </w:rPr>
        <w:t>P200 Science of Medicines</w:t>
      </w:r>
      <w:r w:rsidR="004A264F">
        <w:rPr>
          <w:rFonts w:ascii="Arial" w:hAnsi="Arial" w:cs="Arial"/>
          <w:sz w:val="24"/>
          <w:szCs w:val="24"/>
        </w:rPr>
        <w:tab/>
      </w:r>
      <w:r w:rsidR="004A264F">
        <w:rPr>
          <w:rFonts w:ascii="Arial" w:hAnsi="Arial" w:cs="Arial"/>
          <w:sz w:val="24"/>
          <w:szCs w:val="24"/>
        </w:rPr>
        <w:tab/>
      </w:r>
      <w:r w:rsidR="004A264F">
        <w:rPr>
          <w:rFonts w:ascii="Arial" w:hAnsi="Arial" w:cs="Arial"/>
          <w:sz w:val="24"/>
          <w:szCs w:val="24"/>
        </w:rPr>
        <w:tab/>
      </w:r>
      <w:r w:rsidR="004A264F">
        <w:rPr>
          <w:rFonts w:ascii="Arial" w:hAnsi="Arial" w:cs="Arial"/>
          <w:sz w:val="24"/>
          <w:szCs w:val="24"/>
        </w:rPr>
        <w:tab/>
      </w:r>
      <w:r w:rsidR="004A264F">
        <w:rPr>
          <w:rFonts w:ascii="Arial" w:hAnsi="Arial" w:cs="Arial"/>
          <w:sz w:val="24"/>
          <w:szCs w:val="24"/>
        </w:rPr>
        <w:tab/>
      </w:r>
      <w:r w:rsidR="004A264F">
        <w:rPr>
          <w:rFonts w:ascii="Arial" w:hAnsi="Arial" w:cs="Arial"/>
          <w:sz w:val="24"/>
          <w:szCs w:val="24"/>
        </w:rPr>
        <w:tab/>
      </w:r>
      <w:r w:rsidR="004A264F">
        <w:rPr>
          <w:rFonts w:ascii="Arial" w:hAnsi="Arial" w:cs="Arial"/>
          <w:sz w:val="24"/>
          <w:szCs w:val="24"/>
        </w:rPr>
        <w:tab/>
      </w:r>
      <w:r>
        <w:rPr>
          <w:rFonts w:ascii="Arial" w:hAnsi="Arial" w:cs="Arial"/>
          <w:sz w:val="24"/>
          <w:szCs w:val="24"/>
        </w:rPr>
        <w:t>Fall 2017</w:t>
      </w:r>
      <w:r w:rsidR="004A264F">
        <w:rPr>
          <w:rFonts w:ascii="Arial" w:hAnsi="Arial" w:cs="Arial"/>
          <w:sz w:val="24"/>
          <w:szCs w:val="24"/>
        </w:rPr>
        <w:t>-Pres</w:t>
      </w:r>
      <w:r w:rsidR="004A6EAD">
        <w:rPr>
          <w:rFonts w:ascii="Arial" w:hAnsi="Arial" w:cs="Arial"/>
          <w:sz w:val="24"/>
          <w:szCs w:val="24"/>
        </w:rPr>
        <w:t>.</w:t>
      </w:r>
    </w:p>
    <w:p w14:paraId="1D4B3A91" w14:textId="388FC40C" w:rsidR="00EA2E48" w:rsidRDefault="00EA2E48" w:rsidP="004C004E">
      <w:pPr>
        <w:rPr>
          <w:rFonts w:ascii="Arial" w:hAnsi="Arial" w:cs="Arial"/>
          <w:sz w:val="24"/>
          <w:szCs w:val="24"/>
        </w:rPr>
      </w:pPr>
      <w:r>
        <w:rPr>
          <w:rFonts w:ascii="Arial" w:hAnsi="Arial" w:cs="Arial"/>
          <w:i/>
          <w:sz w:val="24"/>
          <w:szCs w:val="24"/>
        </w:rPr>
        <w:t>Guest Lecturer</w:t>
      </w:r>
      <w:r>
        <w:rPr>
          <w:rFonts w:ascii="Arial" w:hAnsi="Arial" w:cs="Arial"/>
          <w:sz w:val="24"/>
          <w:szCs w:val="24"/>
        </w:rPr>
        <w:t xml:space="preserve"> - </w:t>
      </w:r>
      <w:r w:rsidRPr="00EA2E48">
        <w:rPr>
          <w:rFonts w:ascii="Arial" w:hAnsi="Arial" w:cs="Arial"/>
          <w:sz w:val="24"/>
          <w:szCs w:val="24"/>
        </w:rPr>
        <w:t>University of Michigan</w:t>
      </w:r>
    </w:p>
    <w:p w14:paraId="7CA118B5" w14:textId="77777777" w:rsidR="00EA2E48" w:rsidRPr="00EA2E48" w:rsidRDefault="00EA2E48" w:rsidP="00EA2E48">
      <w:pPr>
        <w:ind w:left="360"/>
        <w:rPr>
          <w:rFonts w:ascii="Arial" w:hAnsi="Arial" w:cs="Arial"/>
          <w:sz w:val="24"/>
          <w:szCs w:val="24"/>
        </w:rPr>
      </w:pPr>
    </w:p>
    <w:p w14:paraId="584051A7" w14:textId="284194FD" w:rsidR="004C004E" w:rsidRPr="00A2383A" w:rsidRDefault="00245FC8" w:rsidP="004C004E">
      <w:pPr>
        <w:rPr>
          <w:rFonts w:ascii="Arial" w:hAnsi="Arial" w:cs="Arial"/>
          <w:sz w:val="24"/>
          <w:szCs w:val="24"/>
        </w:rPr>
      </w:pPr>
      <w:r w:rsidRPr="00A2383A">
        <w:rPr>
          <w:rFonts w:ascii="Arial" w:hAnsi="Arial" w:cs="Arial"/>
          <w:b/>
          <w:sz w:val="24"/>
          <w:szCs w:val="24"/>
        </w:rPr>
        <w:t>PHARM5600 Introduction to General Pharmacology</w:t>
      </w:r>
      <w:r w:rsidR="004C004E" w:rsidRPr="00A2383A">
        <w:rPr>
          <w:rFonts w:ascii="Arial" w:hAnsi="Arial" w:cs="Arial"/>
          <w:sz w:val="24"/>
          <w:szCs w:val="24"/>
        </w:rPr>
        <w:tab/>
      </w:r>
      <w:r w:rsidR="004C004E" w:rsidRPr="00A2383A">
        <w:rPr>
          <w:rFonts w:ascii="Arial" w:hAnsi="Arial" w:cs="Arial"/>
          <w:sz w:val="24"/>
          <w:szCs w:val="24"/>
        </w:rPr>
        <w:tab/>
      </w:r>
      <w:r w:rsidR="004C004E" w:rsidRPr="00A2383A">
        <w:rPr>
          <w:rFonts w:ascii="Arial" w:hAnsi="Arial" w:cs="Arial"/>
          <w:sz w:val="24"/>
          <w:szCs w:val="24"/>
        </w:rPr>
        <w:tab/>
      </w:r>
      <w:r w:rsidR="004C004E" w:rsidRPr="00A2383A">
        <w:rPr>
          <w:rFonts w:ascii="Arial" w:hAnsi="Arial" w:cs="Arial"/>
          <w:sz w:val="24"/>
          <w:szCs w:val="24"/>
        </w:rPr>
        <w:tab/>
      </w:r>
      <w:r w:rsidRPr="00A2383A">
        <w:rPr>
          <w:rFonts w:ascii="Arial" w:hAnsi="Arial" w:cs="Arial"/>
          <w:sz w:val="24"/>
          <w:szCs w:val="24"/>
        </w:rPr>
        <w:t>Fall 2013</w:t>
      </w:r>
      <w:r w:rsidR="004C004E" w:rsidRPr="00A2383A">
        <w:rPr>
          <w:rFonts w:ascii="Arial" w:hAnsi="Arial" w:cs="Arial"/>
          <w:sz w:val="24"/>
          <w:szCs w:val="24"/>
        </w:rPr>
        <w:t xml:space="preserve">- </w:t>
      </w:r>
    </w:p>
    <w:p w14:paraId="36895E4B" w14:textId="77777777" w:rsidR="00245FC8" w:rsidRPr="00A2383A" w:rsidRDefault="000F6670" w:rsidP="004C004E">
      <w:pPr>
        <w:rPr>
          <w:rFonts w:ascii="Arial" w:hAnsi="Arial" w:cs="Arial"/>
          <w:sz w:val="24"/>
          <w:szCs w:val="24"/>
        </w:rPr>
      </w:pPr>
      <w:r w:rsidRPr="00A2383A">
        <w:rPr>
          <w:rFonts w:ascii="Arial" w:hAnsi="Arial" w:cs="Arial"/>
          <w:i/>
          <w:sz w:val="24"/>
          <w:szCs w:val="24"/>
        </w:rPr>
        <w:t>Guest Lecturer</w:t>
      </w:r>
      <w:r>
        <w:rPr>
          <w:rFonts w:ascii="Arial" w:hAnsi="Arial" w:cs="Arial"/>
          <w:i/>
          <w:sz w:val="24"/>
          <w:szCs w:val="24"/>
        </w:rPr>
        <w:t xml:space="preserve"> – </w:t>
      </w:r>
      <w:r>
        <w:rPr>
          <w:rFonts w:ascii="Arial" w:hAnsi="Arial" w:cs="Arial"/>
          <w:sz w:val="24"/>
          <w:szCs w:val="24"/>
        </w:rPr>
        <w:t>Ohio State University</w:t>
      </w:r>
      <w:r w:rsidR="004C004E" w:rsidRPr="00A2383A">
        <w:rPr>
          <w:rFonts w:ascii="Arial" w:hAnsi="Arial" w:cs="Arial"/>
          <w:sz w:val="24"/>
          <w:szCs w:val="24"/>
        </w:rPr>
        <w:t xml:space="preserve"> College of Medicine</w:t>
      </w:r>
      <w:r w:rsidR="004C004E" w:rsidRPr="00A2383A">
        <w:rPr>
          <w:rFonts w:ascii="Arial" w:hAnsi="Arial" w:cs="Arial"/>
          <w:sz w:val="24"/>
          <w:szCs w:val="24"/>
        </w:rPr>
        <w:tab/>
      </w:r>
      <w:r w:rsidR="004C004E" w:rsidRPr="00A2383A">
        <w:rPr>
          <w:rFonts w:ascii="Arial" w:hAnsi="Arial" w:cs="Arial"/>
          <w:sz w:val="24"/>
          <w:szCs w:val="24"/>
        </w:rPr>
        <w:tab/>
      </w:r>
      <w:r w:rsidR="004C004E" w:rsidRPr="00A2383A">
        <w:rPr>
          <w:rFonts w:ascii="Arial" w:hAnsi="Arial" w:cs="Arial"/>
          <w:sz w:val="24"/>
          <w:szCs w:val="24"/>
        </w:rPr>
        <w:tab/>
      </w:r>
      <w:r w:rsidR="004E707B">
        <w:rPr>
          <w:rFonts w:ascii="Arial" w:hAnsi="Arial" w:cs="Arial"/>
          <w:sz w:val="24"/>
          <w:szCs w:val="24"/>
        </w:rPr>
        <w:tab/>
      </w:r>
      <w:r w:rsidR="004C004E" w:rsidRPr="00A2383A">
        <w:rPr>
          <w:rFonts w:ascii="Arial" w:hAnsi="Arial" w:cs="Arial"/>
          <w:sz w:val="24"/>
          <w:szCs w:val="24"/>
        </w:rPr>
        <w:t>Spring 2014</w:t>
      </w:r>
    </w:p>
    <w:p w14:paraId="0243773B" w14:textId="77777777" w:rsidR="00B61157" w:rsidRDefault="00B61157" w:rsidP="00020E4E">
      <w:pPr>
        <w:rPr>
          <w:rFonts w:ascii="Arial" w:hAnsi="Arial" w:cs="Arial"/>
          <w:b/>
          <w:sz w:val="24"/>
          <w:szCs w:val="24"/>
        </w:rPr>
      </w:pPr>
    </w:p>
    <w:p w14:paraId="6AB53BD3" w14:textId="128E9053" w:rsidR="00020E4E" w:rsidRPr="00A2383A" w:rsidRDefault="00020E4E" w:rsidP="00020E4E">
      <w:pPr>
        <w:rPr>
          <w:rFonts w:ascii="Arial" w:hAnsi="Arial" w:cs="Arial"/>
          <w:b/>
          <w:sz w:val="24"/>
          <w:szCs w:val="24"/>
        </w:rPr>
      </w:pPr>
      <w:r w:rsidRPr="00A2383A">
        <w:rPr>
          <w:rFonts w:ascii="Arial" w:hAnsi="Arial" w:cs="Arial"/>
          <w:b/>
          <w:sz w:val="24"/>
          <w:szCs w:val="24"/>
        </w:rPr>
        <w:t>CHEM110 General Chemistry I</w:t>
      </w:r>
      <w:r w:rsidRPr="00A2383A">
        <w:rPr>
          <w:rFonts w:ascii="Arial" w:hAnsi="Arial" w:cs="Arial"/>
          <w:sz w:val="24"/>
          <w:szCs w:val="24"/>
        </w:rPr>
        <w:t xml:space="preserve"> </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00051C93" w:rsidRPr="00A2383A">
        <w:rPr>
          <w:rFonts w:ascii="Arial" w:hAnsi="Arial" w:cs="Arial"/>
          <w:sz w:val="24"/>
          <w:szCs w:val="24"/>
        </w:rPr>
        <w:tab/>
      </w:r>
      <w:r w:rsidR="00354D85">
        <w:rPr>
          <w:rFonts w:ascii="Arial" w:hAnsi="Arial" w:cs="Arial"/>
          <w:sz w:val="24"/>
          <w:szCs w:val="24"/>
        </w:rPr>
        <w:tab/>
      </w:r>
      <w:r w:rsidRPr="00A2383A">
        <w:rPr>
          <w:rFonts w:ascii="Arial" w:hAnsi="Arial" w:cs="Arial"/>
          <w:sz w:val="24"/>
          <w:szCs w:val="24"/>
        </w:rPr>
        <w:t>Fall 2003</w:t>
      </w:r>
    </w:p>
    <w:p w14:paraId="45C50803" w14:textId="77777777" w:rsidR="00354D85" w:rsidRDefault="00354D85" w:rsidP="00020E4E">
      <w:pPr>
        <w:rPr>
          <w:rFonts w:ascii="Arial" w:hAnsi="Arial" w:cs="Arial"/>
          <w:sz w:val="24"/>
          <w:szCs w:val="24"/>
        </w:rPr>
      </w:pPr>
      <w:r w:rsidRPr="00A2383A">
        <w:rPr>
          <w:rFonts w:ascii="Arial" w:hAnsi="Arial" w:cs="Arial"/>
          <w:i/>
          <w:sz w:val="24"/>
          <w:szCs w:val="24"/>
        </w:rPr>
        <w:t>Undergrad-Teaching-Undergrads</w:t>
      </w:r>
      <w:r>
        <w:rPr>
          <w:rFonts w:ascii="Arial" w:hAnsi="Arial" w:cs="Arial"/>
          <w:i/>
          <w:sz w:val="24"/>
          <w:szCs w:val="24"/>
        </w:rPr>
        <w:t xml:space="preserve"> - </w:t>
      </w:r>
      <w:r w:rsidR="00020E4E" w:rsidRPr="00A2383A">
        <w:rPr>
          <w:rFonts w:ascii="Arial" w:hAnsi="Arial" w:cs="Arial"/>
          <w:sz w:val="24"/>
          <w:szCs w:val="24"/>
        </w:rPr>
        <w:t>University of Pittsburgh College of Arts and Sciences</w:t>
      </w:r>
    </w:p>
    <w:p w14:paraId="49D20437" w14:textId="77777777" w:rsidR="000F73D4" w:rsidRDefault="000F73D4" w:rsidP="00C57743">
      <w:pPr>
        <w:jc w:val="center"/>
        <w:rPr>
          <w:rFonts w:ascii="Arial" w:hAnsi="Arial" w:cs="Arial"/>
          <w:b/>
          <w:sz w:val="24"/>
          <w:szCs w:val="24"/>
          <w:u w:val="single"/>
        </w:rPr>
      </w:pPr>
    </w:p>
    <w:p w14:paraId="5AA5467F" w14:textId="77777777" w:rsidR="005F1286" w:rsidRDefault="005F1286" w:rsidP="00C57743">
      <w:pPr>
        <w:jc w:val="center"/>
        <w:rPr>
          <w:rFonts w:ascii="Arial" w:hAnsi="Arial" w:cs="Arial"/>
          <w:b/>
          <w:sz w:val="24"/>
          <w:szCs w:val="24"/>
          <w:u w:val="single"/>
        </w:rPr>
      </w:pPr>
    </w:p>
    <w:p w14:paraId="6F542B9D" w14:textId="3E197430" w:rsidR="00D50898" w:rsidRPr="00126EC8" w:rsidRDefault="00D50898" w:rsidP="00126EC8">
      <w:pPr>
        <w:pStyle w:val="Heading2"/>
        <w:jc w:val="center"/>
        <w:rPr>
          <w:rFonts w:ascii="Arial" w:hAnsi="Arial" w:cs="Arial"/>
          <w:b/>
          <w:bCs/>
        </w:rPr>
      </w:pPr>
      <w:r w:rsidRPr="00126EC8">
        <w:rPr>
          <w:rFonts w:ascii="Arial" w:hAnsi="Arial" w:cs="Arial"/>
          <w:b/>
          <w:bCs/>
        </w:rPr>
        <w:t>Interprofessional Education</w:t>
      </w:r>
      <w:r w:rsidR="00934773" w:rsidRPr="00126EC8">
        <w:rPr>
          <w:rFonts w:ascii="Arial" w:hAnsi="Arial" w:cs="Arial"/>
          <w:b/>
          <w:bCs/>
        </w:rPr>
        <w:t xml:space="preserve"> (IPE)</w:t>
      </w:r>
    </w:p>
    <w:p w14:paraId="19B05500" w14:textId="77777777" w:rsidR="00D50898" w:rsidRDefault="00D50898" w:rsidP="00D50898">
      <w:pPr>
        <w:rPr>
          <w:rFonts w:ascii="Arial" w:hAnsi="Arial" w:cs="Arial"/>
          <w:b/>
          <w:sz w:val="24"/>
          <w:szCs w:val="24"/>
        </w:rPr>
      </w:pPr>
    </w:p>
    <w:p w14:paraId="523F1977" w14:textId="5A3E44CF" w:rsidR="00D50898" w:rsidRDefault="00D50898" w:rsidP="00D50898">
      <w:pPr>
        <w:rPr>
          <w:rFonts w:ascii="Arial" w:hAnsi="Arial" w:cs="Arial"/>
          <w:sz w:val="24"/>
          <w:szCs w:val="24"/>
        </w:rPr>
      </w:pPr>
      <w:r>
        <w:rPr>
          <w:rFonts w:ascii="Arial" w:hAnsi="Arial" w:cs="Arial"/>
          <w:b/>
          <w:sz w:val="24"/>
          <w:szCs w:val="24"/>
        </w:rPr>
        <w:t>I</w:t>
      </w:r>
      <w:r w:rsidR="00934773">
        <w:rPr>
          <w:rFonts w:ascii="Arial" w:hAnsi="Arial" w:cs="Arial"/>
          <w:b/>
          <w:sz w:val="24"/>
          <w:szCs w:val="24"/>
        </w:rPr>
        <w:t>PE</w:t>
      </w:r>
      <w:r>
        <w:rPr>
          <w:rFonts w:ascii="Arial" w:hAnsi="Arial" w:cs="Arial"/>
          <w:b/>
          <w:sz w:val="24"/>
          <w:szCs w:val="24"/>
        </w:rPr>
        <w:t xml:space="preserve"> in Action</w:t>
      </w:r>
      <w:r w:rsidR="00934773">
        <w:rPr>
          <w:rFonts w:ascii="Arial" w:hAnsi="Arial" w:cs="Arial"/>
          <w:b/>
          <w:sz w:val="24"/>
          <w:szCs w:val="24"/>
        </w:rPr>
        <w:tab/>
      </w:r>
      <w:r w:rsidR="00934773">
        <w:rPr>
          <w:rFonts w:ascii="Arial" w:hAnsi="Arial" w:cs="Arial"/>
          <w:b/>
          <w:sz w:val="24"/>
          <w:szCs w:val="24"/>
        </w:rPr>
        <w:tab/>
      </w:r>
      <w:r w:rsidR="00934773">
        <w:rPr>
          <w:rFonts w:ascii="Arial" w:hAnsi="Arial" w:cs="Arial"/>
          <w:b/>
          <w:sz w:val="24"/>
          <w:szCs w:val="24"/>
        </w:rPr>
        <w:tab/>
      </w:r>
      <w:r w:rsidR="00934773">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Fall 2018</w:t>
      </w:r>
    </w:p>
    <w:p w14:paraId="59C0DEDB" w14:textId="77777777" w:rsidR="00D50898" w:rsidRDefault="00D50898" w:rsidP="00D50898">
      <w:pPr>
        <w:rPr>
          <w:rFonts w:ascii="Arial" w:hAnsi="Arial" w:cs="Arial"/>
          <w:sz w:val="24"/>
          <w:szCs w:val="24"/>
        </w:rPr>
      </w:pPr>
      <w:r>
        <w:rPr>
          <w:rFonts w:ascii="Arial" w:hAnsi="Arial" w:cs="Arial"/>
          <w:i/>
          <w:sz w:val="24"/>
          <w:szCs w:val="24"/>
        </w:rPr>
        <w:t>Facilitator</w:t>
      </w:r>
      <w:r>
        <w:rPr>
          <w:rFonts w:ascii="Arial" w:hAnsi="Arial" w:cs="Arial"/>
          <w:sz w:val="24"/>
          <w:szCs w:val="24"/>
        </w:rPr>
        <w:t xml:space="preserve"> – University of Michigan</w:t>
      </w:r>
    </w:p>
    <w:p w14:paraId="73F8133D" w14:textId="5EF65990" w:rsidR="0048296E" w:rsidRPr="005A115F" w:rsidRDefault="0048296E" w:rsidP="0048296E">
      <w:pPr>
        <w:pStyle w:val="Heading1"/>
        <w:spacing w:after="240"/>
        <w:jc w:val="center"/>
        <w:rPr>
          <w:rFonts w:ascii="Arial" w:hAnsi="Arial" w:cs="Arial"/>
          <w:u w:val="single"/>
        </w:rPr>
      </w:pPr>
      <w:r>
        <w:rPr>
          <w:rFonts w:ascii="Arial" w:hAnsi="Arial" w:cs="Arial"/>
          <w:u w:val="single"/>
        </w:rPr>
        <w:lastRenderedPageBreak/>
        <w:t>PROFESSIONAL DEVELOPMENT IN TEACHING</w:t>
      </w:r>
    </w:p>
    <w:p w14:paraId="2D1A5258" w14:textId="46274267" w:rsidR="00F02FD7" w:rsidRPr="00AF1F83" w:rsidRDefault="00F02FD7" w:rsidP="00F02FD7">
      <w:pPr>
        <w:spacing w:after="120"/>
        <w:rPr>
          <w:rFonts w:ascii="Arial" w:hAnsi="Arial" w:cs="Arial"/>
          <w:i/>
          <w:iCs/>
          <w:sz w:val="24"/>
          <w:szCs w:val="24"/>
        </w:rPr>
      </w:pPr>
      <w:r>
        <w:rPr>
          <w:rFonts w:ascii="Arial" w:hAnsi="Arial" w:cs="Arial"/>
          <w:sz w:val="24"/>
          <w:szCs w:val="24"/>
        </w:rPr>
        <w:t>“</w:t>
      </w:r>
      <w:r w:rsidRPr="00F02FD7">
        <w:rPr>
          <w:rFonts w:ascii="Arial" w:hAnsi="Arial" w:cs="Arial"/>
          <w:sz w:val="24"/>
          <w:szCs w:val="24"/>
        </w:rPr>
        <w:t>Teaching Generative AI &amp; Graduate Education</w:t>
      </w:r>
      <w:r>
        <w:rPr>
          <w:rFonts w:ascii="Arial" w:hAnsi="Arial" w:cs="Arial"/>
          <w:sz w:val="24"/>
          <w:szCs w:val="24"/>
        </w:rPr>
        <w:t xml:space="preserve">” – May 13, </w:t>
      </w:r>
      <w:proofErr w:type="gramStart"/>
      <w:r>
        <w:rPr>
          <w:rFonts w:ascii="Arial" w:hAnsi="Arial" w:cs="Arial"/>
          <w:sz w:val="24"/>
          <w:szCs w:val="24"/>
        </w:rPr>
        <w:t>2026</w:t>
      </w:r>
      <w:proofErr w:type="gramEnd"/>
      <w:r>
        <w:rPr>
          <w:rFonts w:ascii="Arial" w:hAnsi="Arial" w:cs="Arial"/>
          <w:sz w:val="24"/>
          <w:szCs w:val="24"/>
        </w:rPr>
        <w:t xml:space="preserve"> </w:t>
      </w:r>
      <w:r w:rsidRPr="00AF1F83">
        <w:rPr>
          <w:rFonts w:ascii="Arial" w:hAnsi="Arial" w:cs="Arial"/>
          <w:i/>
          <w:iCs/>
          <w:sz w:val="24"/>
          <w:szCs w:val="24"/>
        </w:rPr>
        <w:t xml:space="preserve">Offered by the University of Michigan </w:t>
      </w:r>
      <w:r>
        <w:rPr>
          <w:rFonts w:ascii="Arial" w:hAnsi="Arial" w:cs="Arial"/>
          <w:i/>
          <w:iCs/>
          <w:sz w:val="24"/>
          <w:szCs w:val="24"/>
        </w:rPr>
        <w:t>Provost</w:t>
      </w:r>
    </w:p>
    <w:p w14:paraId="50DAE1FE" w14:textId="009C938D" w:rsidR="00AF1F83" w:rsidRPr="00AF1F83" w:rsidRDefault="00AF1F83" w:rsidP="00AF1F83">
      <w:pPr>
        <w:spacing w:after="120"/>
        <w:rPr>
          <w:rFonts w:ascii="Arial" w:hAnsi="Arial" w:cs="Arial"/>
          <w:i/>
          <w:iCs/>
          <w:sz w:val="24"/>
          <w:szCs w:val="24"/>
        </w:rPr>
      </w:pPr>
      <w:r w:rsidRPr="00AF1F83">
        <w:rPr>
          <w:rFonts w:ascii="Arial" w:hAnsi="Arial" w:cs="Arial"/>
          <w:sz w:val="24"/>
          <w:szCs w:val="24"/>
        </w:rPr>
        <w:t xml:space="preserve">“Boosting Teaching and Work Productivity with Generative AI” – October 2, </w:t>
      </w:r>
      <w:proofErr w:type="gramStart"/>
      <w:r w:rsidRPr="00AF1F83">
        <w:rPr>
          <w:rFonts w:ascii="Arial" w:hAnsi="Arial" w:cs="Arial"/>
          <w:sz w:val="24"/>
          <w:szCs w:val="24"/>
        </w:rPr>
        <w:t>2024</w:t>
      </w:r>
      <w:proofErr w:type="gramEnd"/>
      <w:r w:rsidRPr="00AF1F83">
        <w:rPr>
          <w:rFonts w:ascii="Arial" w:hAnsi="Arial" w:cs="Arial"/>
          <w:sz w:val="24"/>
          <w:szCs w:val="24"/>
        </w:rPr>
        <w:t xml:space="preserve"> </w:t>
      </w:r>
      <w:r w:rsidRPr="00AF1F83">
        <w:rPr>
          <w:rFonts w:ascii="Arial" w:hAnsi="Arial" w:cs="Arial"/>
          <w:i/>
          <w:iCs/>
          <w:sz w:val="24"/>
          <w:szCs w:val="24"/>
        </w:rPr>
        <w:t>Offered by the University of Michigan Information and Technology Services</w:t>
      </w:r>
    </w:p>
    <w:p w14:paraId="6B16BD61" w14:textId="6114DAF1" w:rsidR="00E368F4" w:rsidRDefault="00E368F4" w:rsidP="00E368F4">
      <w:pPr>
        <w:spacing w:after="120"/>
        <w:rPr>
          <w:rFonts w:ascii="Arial" w:hAnsi="Arial" w:cs="Arial"/>
          <w:sz w:val="24"/>
          <w:szCs w:val="24"/>
        </w:rPr>
      </w:pPr>
      <w:r>
        <w:rPr>
          <w:rFonts w:ascii="Arial" w:hAnsi="Arial" w:cs="Arial"/>
          <w:sz w:val="24"/>
          <w:szCs w:val="24"/>
        </w:rPr>
        <w:t xml:space="preserve">“Generative AI in the Classroom: Part 2” – </w:t>
      </w:r>
      <w:r w:rsidR="00AC5123">
        <w:rPr>
          <w:rFonts w:ascii="Arial" w:hAnsi="Arial" w:cs="Arial"/>
          <w:sz w:val="24"/>
          <w:szCs w:val="24"/>
        </w:rPr>
        <w:t>March 21, 2024</w:t>
      </w:r>
      <w:r>
        <w:rPr>
          <w:rFonts w:ascii="Arial" w:hAnsi="Arial" w:cs="Arial"/>
          <w:sz w:val="24"/>
          <w:szCs w:val="24"/>
        </w:rPr>
        <w:t xml:space="preserve"> (online) </w:t>
      </w:r>
      <w:r w:rsidRPr="0065463A">
        <w:rPr>
          <w:rFonts w:ascii="Arial" w:hAnsi="Arial" w:cs="Arial"/>
          <w:i/>
          <w:iCs/>
          <w:sz w:val="24"/>
          <w:szCs w:val="24"/>
        </w:rPr>
        <w:t>Offered by the University of Michigan Teaching and Technology Collaborative</w:t>
      </w:r>
    </w:p>
    <w:p w14:paraId="130A6149" w14:textId="22EE47EB" w:rsidR="0065463A" w:rsidRDefault="0065463A" w:rsidP="00495EAD">
      <w:pPr>
        <w:spacing w:after="120"/>
        <w:rPr>
          <w:rFonts w:ascii="Arial" w:hAnsi="Arial" w:cs="Arial"/>
          <w:sz w:val="24"/>
          <w:szCs w:val="24"/>
        </w:rPr>
      </w:pPr>
      <w:r>
        <w:rPr>
          <w:rFonts w:ascii="Arial" w:hAnsi="Arial" w:cs="Arial"/>
          <w:sz w:val="24"/>
          <w:szCs w:val="24"/>
        </w:rPr>
        <w:t>“Generative AI in the Classroom</w:t>
      </w:r>
      <w:r w:rsidR="00E368F4">
        <w:rPr>
          <w:rFonts w:ascii="Arial" w:hAnsi="Arial" w:cs="Arial"/>
          <w:sz w:val="24"/>
          <w:szCs w:val="24"/>
        </w:rPr>
        <w:t>: Part 1</w:t>
      </w:r>
      <w:r>
        <w:rPr>
          <w:rFonts w:ascii="Arial" w:hAnsi="Arial" w:cs="Arial"/>
          <w:sz w:val="24"/>
          <w:szCs w:val="24"/>
        </w:rPr>
        <w:t xml:space="preserve">” – October 26, 2023 (online) </w:t>
      </w:r>
      <w:r w:rsidRPr="0065463A">
        <w:rPr>
          <w:rFonts w:ascii="Arial" w:hAnsi="Arial" w:cs="Arial"/>
          <w:i/>
          <w:iCs/>
          <w:sz w:val="24"/>
          <w:szCs w:val="24"/>
        </w:rPr>
        <w:t>Offered by the University of Michigan Teaching and Technology Collaborative</w:t>
      </w:r>
    </w:p>
    <w:p w14:paraId="0C2C681C" w14:textId="77777777" w:rsidR="0044705A" w:rsidRDefault="0044705A" w:rsidP="0044705A">
      <w:pPr>
        <w:spacing w:after="120"/>
        <w:rPr>
          <w:rFonts w:ascii="Arial" w:hAnsi="Arial" w:cs="Arial"/>
          <w:i/>
          <w:iCs/>
          <w:sz w:val="24"/>
          <w:szCs w:val="24"/>
        </w:rPr>
      </w:pPr>
      <w:r>
        <w:rPr>
          <w:rFonts w:ascii="Arial" w:hAnsi="Arial" w:cs="Arial"/>
          <w:sz w:val="24"/>
          <w:szCs w:val="24"/>
        </w:rPr>
        <w:t xml:space="preserve">“Teaching Race and Ethnicity in Therapeutic Problem Solving” – August 19, </w:t>
      </w:r>
      <w:proofErr w:type="gramStart"/>
      <w:r>
        <w:rPr>
          <w:rFonts w:ascii="Arial" w:hAnsi="Arial" w:cs="Arial"/>
          <w:sz w:val="24"/>
          <w:szCs w:val="24"/>
        </w:rPr>
        <w:t>2022</w:t>
      </w:r>
      <w:proofErr w:type="gramEnd"/>
      <w:r>
        <w:rPr>
          <w:rFonts w:ascii="Arial" w:hAnsi="Arial" w:cs="Arial"/>
          <w:sz w:val="24"/>
          <w:szCs w:val="24"/>
        </w:rPr>
        <w:t xml:space="preserve"> </w:t>
      </w:r>
      <w:r>
        <w:rPr>
          <w:rFonts w:ascii="Arial" w:hAnsi="Arial" w:cs="Arial"/>
          <w:i/>
          <w:iCs/>
          <w:sz w:val="24"/>
          <w:szCs w:val="24"/>
        </w:rPr>
        <w:t>Offered by the University of Michigan College of Pharmacy</w:t>
      </w:r>
    </w:p>
    <w:p w14:paraId="0BAF015A" w14:textId="773A52E0" w:rsidR="0044705A" w:rsidRPr="0044705A" w:rsidRDefault="0044705A" w:rsidP="0044705A">
      <w:pPr>
        <w:spacing w:after="120"/>
        <w:rPr>
          <w:rFonts w:ascii="Arial" w:hAnsi="Arial" w:cs="Arial"/>
          <w:i/>
          <w:iCs/>
          <w:sz w:val="24"/>
          <w:szCs w:val="24"/>
        </w:rPr>
      </w:pPr>
      <w:r>
        <w:rPr>
          <w:rFonts w:ascii="Arial" w:hAnsi="Arial" w:cs="Arial"/>
          <w:sz w:val="24"/>
          <w:szCs w:val="24"/>
        </w:rPr>
        <w:t xml:space="preserve">“Project Based Assessments” – August 19, </w:t>
      </w:r>
      <w:proofErr w:type="gramStart"/>
      <w:r>
        <w:rPr>
          <w:rFonts w:ascii="Arial" w:hAnsi="Arial" w:cs="Arial"/>
          <w:sz w:val="24"/>
          <w:szCs w:val="24"/>
        </w:rPr>
        <w:t>2022</w:t>
      </w:r>
      <w:proofErr w:type="gramEnd"/>
      <w:r>
        <w:rPr>
          <w:rFonts w:ascii="Arial" w:hAnsi="Arial" w:cs="Arial"/>
          <w:sz w:val="24"/>
          <w:szCs w:val="24"/>
        </w:rPr>
        <w:t xml:space="preserve"> </w:t>
      </w:r>
      <w:r>
        <w:rPr>
          <w:rFonts w:ascii="Arial" w:hAnsi="Arial" w:cs="Arial"/>
          <w:i/>
          <w:iCs/>
          <w:sz w:val="24"/>
          <w:szCs w:val="24"/>
        </w:rPr>
        <w:t>Offered by the University of Michigan College of Pharmacy</w:t>
      </w:r>
    </w:p>
    <w:p w14:paraId="53D39650" w14:textId="77777777" w:rsidR="0044705A" w:rsidRDefault="0044705A" w:rsidP="0044705A">
      <w:pPr>
        <w:spacing w:after="120"/>
        <w:rPr>
          <w:rFonts w:ascii="Arial" w:hAnsi="Arial" w:cs="Arial"/>
          <w:i/>
          <w:iCs/>
          <w:sz w:val="24"/>
          <w:szCs w:val="24"/>
        </w:rPr>
      </w:pPr>
      <w:r>
        <w:rPr>
          <w:rFonts w:ascii="Arial" w:hAnsi="Arial" w:cs="Arial"/>
          <w:sz w:val="24"/>
          <w:szCs w:val="24"/>
        </w:rPr>
        <w:t xml:space="preserve">“Basic Science Course Assessments” – August 19, </w:t>
      </w:r>
      <w:proofErr w:type="gramStart"/>
      <w:r>
        <w:rPr>
          <w:rFonts w:ascii="Arial" w:hAnsi="Arial" w:cs="Arial"/>
          <w:sz w:val="24"/>
          <w:szCs w:val="24"/>
        </w:rPr>
        <w:t>2022</w:t>
      </w:r>
      <w:proofErr w:type="gramEnd"/>
      <w:r>
        <w:rPr>
          <w:rFonts w:ascii="Arial" w:hAnsi="Arial" w:cs="Arial"/>
          <w:sz w:val="24"/>
          <w:szCs w:val="24"/>
        </w:rPr>
        <w:t xml:space="preserve"> </w:t>
      </w:r>
      <w:r>
        <w:rPr>
          <w:rFonts w:ascii="Arial" w:hAnsi="Arial" w:cs="Arial"/>
          <w:i/>
          <w:iCs/>
          <w:sz w:val="24"/>
          <w:szCs w:val="24"/>
        </w:rPr>
        <w:t>Offered by the University of Michigan College of Pharmacy</w:t>
      </w:r>
    </w:p>
    <w:p w14:paraId="30446DD2" w14:textId="77777777" w:rsidR="00DE12BA" w:rsidRDefault="00DE12BA" w:rsidP="00DE12BA">
      <w:pPr>
        <w:spacing w:after="120"/>
        <w:rPr>
          <w:rFonts w:ascii="Arial" w:hAnsi="Arial" w:cs="Arial"/>
          <w:i/>
          <w:iCs/>
          <w:sz w:val="24"/>
          <w:szCs w:val="24"/>
        </w:rPr>
      </w:pPr>
      <w:r>
        <w:rPr>
          <w:rFonts w:ascii="Arial" w:hAnsi="Arial" w:cs="Arial"/>
          <w:sz w:val="24"/>
          <w:szCs w:val="24"/>
        </w:rPr>
        <w:t xml:space="preserve">“Exam Writing Flaws Workshop” – August 18, </w:t>
      </w:r>
      <w:proofErr w:type="gramStart"/>
      <w:r>
        <w:rPr>
          <w:rFonts w:ascii="Arial" w:hAnsi="Arial" w:cs="Arial"/>
          <w:sz w:val="24"/>
          <w:szCs w:val="24"/>
        </w:rPr>
        <w:t>2022</w:t>
      </w:r>
      <w:proofErr w:type="gramEnd"/>
      <w:r>
        <w:rPr>
          <w:rFonts w:ascii="Arial" w:hAnsi="Arial" w:cs="Arial"/>
          <w:sz w:val="24"/>
          <w:szCs w:val="24"/>
        </w:rPr>
        <w:t xml:space="preserve"> </w:t>
      </w:r>
      <w:r>
        <w:rPr>
          <w:rFonts w:ascii="Arial" w:hAnsi="Arial" w:cs="Arial"/>
          <w:i/>
          <w:iCs/>
          <w:sz w:val="24"/>
          <w:szCs w:val="24"/>
        </w:rPr>
        <w:t>Offered by the University of Michigan College of Pharmacy</w:t>
      </w:r>
    </w:p>
    <w:p w14:paraId="7E1ECBB8" w14:textId="46CAC522" w:rsidR="00D246E4" w:rsidRDefault="00D246E4" w:rsidP="00495EAD">
      <w:pPr>
        <w:spacing w:after="120"/>
        <w:rPr>
          <w:rFonts w:ascii="Arial" w:hAnsi="Arial" w:cs="Arial"/>
          <w:sz w:val="24"/>
          <w:szCs w:val="24"/>
        </w:rPr>
      </w:pPr>
      <w:r>
        <w:rPr>
          <w:rFonts w:ascii="Arial" w:hAnsi="Arial" w:cs="Arial"/>
          <w:sz w:val="24"/>
          <w:szCs w:val="24"/>
        </w:rPr>
        <w:t xml:space="preserve">American Association of Colleges of Pharmacy Annual Meeting – July 18-22, </w:t>
      </w:r>
      <w:proofErr w:type="gramStart"/>
      <w:r>
        <w:rPr>
          <w:rFonts w:ascii="Arial" w:hAnsi="Arial" w:cs="Arial"/>
          <w:sz w:val="24"/>
          <w:szCs w:val="24"/>
        </w:rPr>
        <w:t>2019</w:t>
      </w:r>
      <w:proofErr w:type="gramEnd"/>
      <w:r>
        <w:rPr>
          <w:rFonts w:ascii="Arial" w:hAnsi="Arial" w:cs="Arial"/>
          <w:sz w:val="24"/>
          <w:szCs w:val="24"/>
        </w:rPr>
        <w:t xml:space="preserve"> Chicago, IL</w:t>
      </w:r>
    </w:p>
    <w:p w14:paraId="4833EF88" w14:textId="127DC5ED" w:rsidR="007C6321" w:rsidRPr="00A2383A" w:rsidRDefault="007C6321" w:rsidP="007C6321">
      <w:pPr>
        <w:rPr>
          <w:rFonts w:ascii="Arial" w:hAnsi="Arial" w:cs="Arial"/>
          <w:sz w:val="24"/>
          <w:szCs w:val="24"/>
        </w:rPr>
      </w:pPr>
      <w:r w:rsidRPr="00A2383A">
        <w:rPr>
          <w:rFonts w:ascii="Arial" w:hAnsi="Arial" w:cs="Arial"/>
          <w:sz w:val="24"/>
          <w:szCs w:val="24"/>
        </w:rPr>
        <w:t>“Teaching Workshop” – August 4-5, 2014</w:t>
      </w:r>
    </w:p>
    <w:p w14:paraId="0B791EBC" w14:textId="77777777" w:rsidR="007C6321" w:rsidRDefault="007C6321" w:rsidP="007C6321">
      <w:pPr>
        <w:spacing w:after="120"/>
        <w:rPr>
          <w:rFonts w:ascii="Arial" w:hAnsi="Arial" w:cs="Arial"/>
          <w:i/>
          <w:sz w:val="24"/>
          <w:szCs w:val="24"/>
        </w:rPr>
      </w:pPr>
      <w:r>
        <w:rPr>
          <w:rFonts w:ascii="Arial" w:hAnsi="Arial" w:cs="Arial"/>
          <w:i/>
          <w:sz w:val="24"/>
          <w:szCs w:val="24"/>
        </w:rPr>
        <w:t>Offered by the Ohio State University</w:t>
      </w:r>
      <w:r w:rsidRPr="00A2383A">
        <w:rPr>
          <w:rFonts w:ascii="Arial" w:hAnsi="Arial" w:cs="Arial"/>
          <w:i/>
          <w:sz w:val="24"/>
          <w:szCs w:val="24"/>
        </w:rPr>
        <w:t xml:space="preserve"> College of Pharmacy</w:t>
      </w:r>
    </w:p>
    <w:p w14:paraId="409CBC1B" w14:textId="77777777" w:rsidR="007C6321" w:rsidRPr="00A2383A" w:rsidRDefault="007C6321" w:rsidP="007C6321">
      <w:pPr>
        <w:rPr>
          <w:rFonts w:ascii="Arial" w:hAnsi="Arial" w:cs="Arial"/>
          <w:sz w:val="24"/>
          <w:szCs w:val="24"/>
        </w:rPr>
      </w:pPr>
      <w:r w:rsidRPr="00A2383A">
        <w:rPr>
          <w:rFonts w:ascii="Arial" w:hAnsi="Arial" w:cs="Arial"/>
          <w:sz w:val="24"/>
          <w:szCs w:val="24"/>
        </w:rPr>
        <w:t>“Teaching Portfolios” – October 11, 2011</w:t>
      </w:r>
    </w:p>
    <w:p w14:paraId="57E93F49" w14:textId="77777777" w:rsidR="007C6321" w:rsidRPr="00A2383A" w:rsidRDefault="007C6321" w:rsidP="007C6321">
      <w:pPr>
        <w:spacing w:after="120"/>
        <w:rPr>
          <w:rFonts w:ascii="Arial" w:hAnsi="Arial" w:cs="Arial"/>
          <w:i/>
          <w:sz w:val="24"/>
          <w:szCs w:val="24"/>
        </w:rPr>
      </w:pPr>
      <w:r>
        <w:rPr>
          <w:rFonts w:ascii="Arial" w:hAnsi="Arial" w:cs="Arial"/>
          <w:i/>
          <w:sz w:val="24"/>
          <w:szCs w:val="24"/>
        </w:rPr>
        <w:t>Offered by the University of North Carolina</w:t>
      </w:r>
      <w:r w:rsidRPr="00A2383A">
        <w:rPr>
          <w:rFonts w:ascii="Arial" w:hAnsi="Arial" w:cs="Arial"/>
          <w:i/>
          <w:sz w:val="24"/>
          <w:szCs w:val="24"/>
        </w:rPr>
        <w:t xml:space="preserve"> Center for Faculty Excellence</w:t>
      </w:r>
    </w:p>
    <w:p w14:paraId="2A2DA771" w14:textId="77777777" w:rsidR="007C6321" w:rsidRPr="00A2383A" w:rsidRDefault="007C6321" w:rsidP="007C6321">
      <w:pPr>
        <w:rPr>
          <w:rFonts w:ascii="Arial" w:hAnsi="Arial" w:cs="Arial"/>
          <w:sz w:val="24"/>
          <w:szCs w:val="24"/>
        </w:rPr>
      </w:pPr>
      <w:r w:rsidRPr="00A2383A">
        <w:rPr>
          <w:rFonts w:ascii="Arial" w:hAnsi="Arial" w:cs="Arial"/>
          <w:sz w:val="24"/>
          <w:szCs w:val="24"/>
        </w:rPr>
        <w:t>“Classroom Management” – September 16, 2010</w:t>
      </w:r>
    </w:p>
    <w:p w14:paraId="347D5E50" w14:textId="77777777" w:rsidR="007C6321" w:rsidRPr="00A2383A" w:rsidRDefault="007C6321" w:rsidP="007C6321">
      <w:pPr>
        <w:spacing w:after="120"/>
        <w:rPr>
          <w:rFonts w:ascii="Arial" w:hAnsi="Arial" w:cs="Arial"/>
          <w:i/>
          <w:sz w:val="24"/>
          <w:szCs w:val="24"/>
        </w:rPr>
      </w:pPr>
      <w:r w:rsidRPr="00A2383A">
        <w:rPr>
          <w:rFonts w:ascii="Arial" w:hAnsi="Arial" w:cs="Arial"/>
          <w:i/>
          <w:sz w:val="24"/>
          <w:szCs w:val="24"/>
        </w:rPr>
        <w:t xml:space="preserve">Offered by the </w:t>
      </w:r>
      <w:r>
        <w:rPr>
          <w:rFonts w:ascii="Arial" w:hAnsi="Arial" w:cs="Arial"/>
          <w:i/>
          <w:sz w:val="24"/>
          <w:szCs w:val="24"/>
        </w:rPr>
        <w:t>University of North Carolina</w:t>
      </w:r>
      <w:r w:rsidRPr="00A2383A">
        <w:rPr>
          <w:rFonts w:ascii="Arial" w:hAnsi="Arial" w:cs="Arial"/>
          <w:i/>
          <w:sz w:val="24"/>
          <w:szCs w:val="24"/>
        </w:rPr>
        <w:t xml:space="preserve"> Center for Faculty Excellence</w:t>
      </w:r>
    </w:p>
    <w:p w14:paraId="4897E8BF" w14:textId="77777777" w:rsidR="007C6321" w:rsidRPr="00A2383A" w:rsidRDefault="007C6321" w:rsidP="007C6321">
      <w:pPr>
        <w:rPr>
          <w:rFonts w:ascii="Arial" w:hAnsi="Arial" w:cs="Arial"/>
          <w:sz w:val="24"/>
          <w:szCs w:val="24"/>
        </w:rPr>
      </w:pPr>
      <w:r w:rsidRPr="00A2383A">
        <w:rPr>
          <w:rFonts w:ascii="Arial" w:hAnsi="Arial" w:cs="Arial"/>
          <w:sz w:val="24"/>
          <w:szCs w:val="24"/>
        </w:rPr>
        <w:t>“Teaching to Different Levels of Students” – September 8, 2010</w:t>
      </w:r>
    </w:p>
    <w:p w14:paraId="06C8BE62" w14:textId="77777777" w:rsidR="002703BD" w:rsidRDefault="007C6321">
      <w:pPr>
        <w:rPr>
          <w:rFonts w:ascii="Arial" w:hAnsi="Arial" w:cs="Arial"/>
          <w:i/>
          <w:sz w:val="24"/>
          <w:szCs w:val="24"/>
        </w:rPr>
      </w:pPr>
      <w:r w:rsidRPr="00A2383A">
        <w:rPr>
          <w:rFonts w:ascii="Arial" w:hAnsi="Arial" w:cs="Arial"/>
          <w:i/>
          <w:sz w:val="24"/>
          <w:szCs w:val="24"/>
        </w:rPr>
        <w:t xml:space="preserve">Offered by the </w:t>
      </w:r>
      <w:r>
        <w:rPr>
          <w:rFonts w:ascii="Arial" w:hAnsi="Arial" w:cs="Arial"/>
          <w:i/>
          <w:sz w:val="24"/>
          <w:szCs w:val="24"/>
        </w:rPr>
        <w:t>University of North Carolina</w:t>
      </w:r>
      <w:r w:rsidRPr="00A2383A">
        <w:rPr>
          <w:rFonts w:ascii="Arial" w:hAnsi="Arial" w:cs="Arial"/>
          <w:i/>
          <w:sz w:val="24"/>
          <w:szCs w:val="24"/>
        </w:rPr>
        <w:t xml:space="preserve"> Center for Faculty Excellence</w:t>
      </w:r>
    </w:p>
    <w:p w14:paraId="4DEE5D91" w14:textId="140C7793" w:rsidR="002703BD" w:rsidRDefault="002703BD">
      <w:pPr>
        <w:rPr>
          <w:rFonts w:ascii="Arial" w:hAnsi="Arial" w:cs="Arial"/>
          <w:b/>
          <w:sz w:val="24"/>
          <w:szCs w:val="24"/>
          <w:u w:val="single"/>
        </w:rPr>
      </w:pPr>
    </w:p>
    <w:p w14:paraId="6356E090" w14:textId="77777777" w:rsidR="0018755E" w:rsidRDefault="0018755E" w:rsidP="00A32A68"/>
    <w:p w14:paraId="02AC992F" w14:textId="6B98E35A" w:rsidR="0048296E" w:rsidRPr="005A115F" w:rsidRDefault="0048296E" w:rsidP="0048296E">
      <w:pPr>
        <w:pStyle w:val="Heading1"/>
        <w:spacing w:after="240"/>
        <w:jc w:val="center"/>
        <w:rPr>
          <w:rFonts w:ascii="Arial" w:hAnsi="Arial" w:cs="Arial"/>
          <w:u w:val="single"/>
        </w:rPr>
      </w:pPr>
      <w:r>
        <w:rPr>
          <w:rFonts w:ascii="Arial" w:hAnsi="Arial" w:cs="Arial"/>
          <w:u w:val="single"/>
        </w:rPr>
        <w:t>MENTORSHIP</w:t>
      </w:r>
    </w:p>
    <w:p w14:paraId="309810AE" w14:textId="6959B699" w:rsidR="002251EF" w:rsidRPr="00D146BC" w:rsidRDefault="002251EF" w:rsidP="002251EF">
      <w:pPr>
        <w:pStyle w:val="Heading2"/>
        <w:jc w:val="center"/>
        <w:rPr>
          <w:rFonts w:ascii="Arial" w:hAnsi="Arial" w:cs="Arial"/>
          <w:b/>
          <w:bCs/>
        </w:rPr>
      </w:pPr>
      <w:r>
        <w:rPr>
          <w:rFonts w:ascii="Arial" w:hAnsi="Arial" w:cs="Arial"/>
          <w:b/>
          <w:bCs/>
        </w:rPr>
        <w:t>Junior Faculty</w:t>
      </w:r>
    </w:p>
    <w:p w14:paraId="54C4A7D8" w14:textId="5E1E7726" w:rsidR="002251EF" w:rsidRDefault="002251EF" w:rsidP="002251EF">
      <w:pPr>
        <w:rPr>
          <w:rFonts w:ascii="Arial" w:hAnsi="Arial" w:cs="Arial"/>
          <w:sz w:val="24"/>
          <w:szCs w:val="24"/>
        </w:rPr>
      </w:pPr>
      <w:r w:rsidRPr="002251EF">
        <w:rPr>
          <w:rFonts w:ascii="Arial" w:hAnsi="Arial" w:cs="Arial"/>
          <w:sz w:val="24"/>
          <w:szCs w:val="24"/>
        </w:rPr>
        <w:t>Vandana Revathi Venkateswaran, PhD, 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2025-Present</w:t>
      </w:r>
    </w:p>
    <w:p w14:paraId="7A116B78" w14:textId="21ACD98E" w:rsidR="002251EF" w:rsidRDefault="002251EF" w:rsidP="002251EF">
      <w:pPr>
        <w:rPr>
          <w:rFonts w:ascii="Arial" w:hAnsi="Arial" w:cs="Arial"/>
          <w:sz w:val="24"/>
          <w:szCs w:val="24"/>
        </w:rPr>
      </w:pPr>
      <w:r>
        <w:rPr>
          <w:rFonts w:ascii="Arial" w:hAnsi="Arial" w:cs="Arial"/>
          <w:sz w:val="24"/>
          <w:szCs w:val="24"/>
        </w:rPr>
        <w:t>Henry Ford Health System, Detroit, MI, USA</w:t>
      </w:r>
    </w:p>
    <w:p w14:paraId="4E085455" w14:textId="77777777" w:rsidR="002251EF" w:rsidRDefault="002251EF" w:rsidP="004E5BB1"/>
    <w:p w14:paraId="74DE9F83" w14:textId="4BC48AA9" w:rsidR="005A3B35" w:rsidRPr="00D146BC" w:rsidRDefault="005A3B35" w:rsidP="00D146BC">
      <w:pPr>
        <w:pStyle w:val="Heading2"/>
        <w:jc w:val="center"/>
        <w:rPr>
          <w:rFonts w:ascii="Arial" w:hAnsi="Arial" w:cs="Arial"/>
          <w:b/>
          <w:bCs/>
        </w:rPr>
      </w:pPr>
      <w:r w:rsidRPr="00D146BC">
        <w:rPr>
          <w:rFonts w:ascii="Arial" w:hAnsi="Arial" w:cs="Arial"/>
          <w:b/>
          <w:bCs/>
        </w:rPr>
        <w:t>Post-Doctoral Fellow</w:t>
      </w:r>
      <w:r w:rsidR="000C407C" w:rsidRPr="00D146BC">
        <w:rPr>
          <w:rFonts w:ascii="Arial" w:hAnsi="Arial" w:cs="Arial"/>
          <w:b/>
          <w:bCs/>
        </w:rPr>
        <w:t>s</w:t>
      </w:r>
    </w:p>
    <w:p w14:paraId="4E9177BC" w14:textId="05ABFA22" w:rsidR="005A3B35" w:rsidRDefault="005A3B35" w:rsidP="00E8641C">
      <w:pPr>
        <w:rPr>
          <w:rFonts w:ascii="Arial" w:hAnsi="Arial" w:cs="Arial"/>
          <w:sz w:val="24"/>
          <w:szCs w:val="24"/>
        </w:rPr>
      </w:pPr>
      <w:r>
        <w:rPr>
          <w:rFonts w:ascii="Arial" w:hAnsi="Arial" w:cs="Arial"/>
          <w:sz w:val="24"/>
          <w:szCs w:val="24"/>
        </w:rPr>
        <w:t>Alessandra Campos-</w:t>
      </w:r>
      <w:proofErr w:type="spellStart"/>
      <w:r>
        <w:rPr>
          <w:rFonts w:ascii="Arial" w:hAnsi="Arial" w:cs="Arial"/>
          <w:sz w:val="24"/>
          <w:szCs w:val="24"/>
        </w:rPr>
        <w:t>Staffico</w:t>
      </w:r>
      <w:proofErr w:type="spellEnd"/>
      <w:r>
        <w:rPr>
          <w:rFonts w:ascii="Arial" w:hAnsi="Arial" w:cs="Arial"/>
          <w:sz w:val="24"/>
          <w:szCs w:val="24"/>
        </w:rPr>
        <w:t>, RPh, PhD</w:t>
      </w:r>
      <w:r w:rsidR="000C407C">
        <w:rPr>
          <w:rFonts w:ascii="Arial" w:hAnsi="Arial" w:cs="Arial"/>
          <w:sz w:val="24"/>
          <w:szCs w:val="24"/>
        </w:rPr>
        <w:tab/>
      </w:r>
      <w:r w:rsidR="000C407C">
        <w:rPr>
          <w:rFonts w:ascii="Arial" w:hAnsi="Arial" w:cs="Arial"/>
          <w:sz w:val="24"/>
          <w:szCs w:val="24"/>
        </w:rPr>
        <w:tab/>
      </w:r>
      <w:r w:rsidR="000C407C">
        <w:rPr>
          <w:rFonts w:ascii="Arial" w:hAnsi="Arial" w:cs="Arial"/>
          <w:sz w:val="24"/>
          <w:szCs w:val="24"/>
        </w:rPr>
        <w:tab/>
      </w:r>
      <w:r w:rsidR="000C407C">
        <w:rPr>
          <w:rFonts w:ascii="Arial" w:hAnsi="Arial" w:cs="Arial"/>
          <w:sz w:val="24"/>
          <w:szCs w:val="24"/>
        </w:rPr>
        <w:tab/>
      </w:r>
      <w:r w:rsidR="000C407C">
        <w:rPr>
          <w:rFonts w:ascii="Arial" w:hAnsi="Arial" w:cs="Arial"/>
          <w:sz w:val="24"/>
          <w:szCs w:val="24"/>
        </w:rPr>
        <w:tab/>
      </w:r>
      <w:r w:rsidR="000C407C">
        <w:rPr>
          <w:rFonts w:ascii="Arial" w:hAnsi="Arial" w:cs="Arial"/>
          <w:sz w:val="24"/>
          <w:szCs w:val="24"/>
        </w:rPr>
        <w:tab/>
        <w:t>2020-</w:t>
      </w:r>
      <w:r w:rsidR="006148DF">
        <w:rPr>
          <w:rFonts w:ascii="Arial" w:hAnsi="Arial" w:cs="Arial"/>
          <w:sz w:val="24"/>
          <w:szCs w:val="24"/>
        </w:rPr>
        <w:t>2023</w:t>
      </w:r>
    </w:p>
    <w:p w14:paraId="0DE4C3BB" w14:textId="77777777" w:rsidR="000C407C" w:rsidRDefault="000C407C" w:rsidP="000C407C">
      <w:pPr>
        <w:rPr>
          <w:rFonts w:ascii="Arial" w:hAnsi="Arial" w:cs="Arial"/>
          <w:sz w:val="24"/>
          <w:szCs w:val="24"/>
        </w:rPr>
      </w:pPr>
      <w:r>
        <w:rPr>
          <w:rFonts w:ascii="Arial" w:hAnsi="Arial" w:cs="Arial"/>
          <w:sz w:val="24"/>
          <w:szCs w:val="24"/>
        </w:rPr>
        <w:t>University of Michigan College of Pharmacy, Ann Arbor, MI</w:t>
      </w:r>
    </w:p>
    <w:p w14:paraId="6C82A5F2" w14:textId="77777777" w:rsidR="005E1D7C" w:rsidRPr="005E1D7C" w:rsidRDefault="005E1D7C" w:rsidP="000C407C">
      <w:pPr>
        <w:rPr>
          <w:rFonts w:ascii="Arial" w:hAnsi="Arial" w:cs="Arial"/>
          <w:i/>
          <w:iCs/>
          <w:sz w:val="24"/>
          <w:szCs w:val="24"/>
        </w:rPr>
      </w:pPr>
      <w:r>
        <w:rPr>
          <w:rFonts w:ascii="Arial" w:hAnsi="Arial" w:cs="Arial"/>
          <w:sz w:val="24"/>
          <w:szCs w:val="24"/>
        </w:rPr>
        <w:t>(</w:t>
      </w:r>
      <w:r w:rsidRPr="005E1D7C">
        <w:rPr>
          <w:rFonts w:ascii="Arial" w:hAnsi="Arial" w:cs="Arial"/>
          <w:i/>
          <w:iCs/>
          <w:sz w:val="24"/>
          <w:szCs w:val="24"/>
        </w:rPr>
        <w:t xml:space="preserve">Now an Assistant Professor at the Creighton University School of </w:t>
      </w:r>
    </w:p>
    <w:p w14:paraId="2CBD2119" w14:textId="297E4751" w:rsidR="005E1D7C" w:rsidRDefault="005E1D7C" w:rsidP="000C407C">
      <w:pPr>
        <w:rPr>
          <w:rFonts w:ascii="Arial" w:hAnsi="Arial" w:cs="Arial"/>
          <w:sz w:val="24"/>
          <w:szCs w:val="24"/>
        </w:rPr>
      </w:pPr>
      <w:r w:rsidRPr="005E1D7C">
        <w:rPr>
          <w:rFonts w:ascii="Arial" w:hAnsi="Arial" w:cs="Arial"/>
          <w:i/>
          <w:iCs/>
          <w:sz w:val="24"/>
          <w:szCs w:val="24"/>
        </w:rPr>
        <w:t>Pharmacy and Health Professions</w:t>
      </w:r>
      <w:r>
        <w:rPr>
          <w:rFonts w:ascii="Arial" w:hAnsi="Arial" w:cs="Arial"/>
          <w:sz w:val="24"/>
          <w:szCs w:val="24"/>
        </w:rPr>
        <w:t>)</w:t>
      </w:r>
    </w:p>
    <w:p w14:paraId="11EEB387" w14:textId="3A825794" w:rsidR="000C407C" w:rsidRDefault="000C407C" w:rsidP="00E8641C">
      <w:pPr>
        <w:rPr>
          <w:rFonts w:ascii="Arial" w:hAnsi="Arial" w:cs="Arial"/>
          <w:i/>
          <w:sz w:val="24"/>
          <w:szCs w:val="24"/>
        </w:rPr>
      </w:pPr>
    </w:p>
    <w:p w14:paraId="46C1112C" w14:textId="35AD6817" w:rsidR="000C407C" w:rsidRDefault="000C407C" w:rsidP="000C407C">
      <w:pPr>
        <w:rPr>
          <w:rFonts w:ascii="Arial" w:hAnsi="Arial" w:cs="Arial"/>
          <w:sz w:val="24"/>
          <w:szCs w:val="24"/>
        </w:rPr>
      </w:pPr>
      <w:r>
        <w:rPr>
          <w:rFonts w:ascii="Arial" w:hAnsi="Arial" w:cs="Arial"/>
          <w:sz w:val="24"/>
          <w:szCs w:val="24"/>
        </w:rPr>
        <w:t xml:space="preserve">Tyler Shugg, PharmD, PhD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2018-2019</w:t>
      </w:r>
    </w:p>
    <w:p w14:paraId="6E4FF56F" w14:textId="0A1CC3D0" w:rsidR="000C407C" w:rsidRDefault="000C407C" w:rsidP="000F310F">
      <w:pPr>
        <w:rPr>
          <w:rFonts w:ascii="Arial" w:hAnsi="Arial" w:cs="Arial"/>
          <w:sz w:val="24"/>
          <w:szCs w:val="24"/>
        </w:rPr>
      </w:pPr>
      <w:r>
        <w:rPr>
          <w:rFonts w:ascii="Arial" w:hAnsi="Arial" w:cs="Arial"/>
          <w:sz w:val="24"/>
          <w:szCs w:val="24"/>
        </w:rPr>
        <w:lastRenderedPageBreak/>
        <w:t>University of Michigan College of Pharmacy, Ann Arbor, MI</w:t>
      </w:r>
    </w:p>
    <w:p w14:paraId="7C93398D" w14:textId="77777777" w:rsidR="005E1D7C" w:rsidRPr="005E1D7C" w:rsidRDefault="005E1D7C" w:rsidP="000F310F">
      <w:pPr>
        <w:rPr>
          <w:rFonts w:ascii="Arial" w:hAnsi="Arial" w:cs="Arial"/>
          <w:i/>
          <w:iCs/>
          <w:sz w:val="24"/>
          <w:szCs w:val="24"/>
        </w:rPr>
      </w:pPr>
      <w:r>
        <w:rPr>
          <w:rFonts w:ascii="Arial" w:hAnsi="Arial" w:cs="Arial"/>
          <w:sz w:val="24"/>
          <w:szCs w:val="24"/>
        </w:rPr>
        <w:t>(</w:t>
      </w:r>
      <w:r w:rsidRPr="005E1D7C">
        <w:rPr>
          <w:rFonts w:ascii="Arial" w:hAnsi="Arial" w:cs="Arial"/>
          <w:i/>
          <w:iCs/>
          <w:sz w:val="24"/>
          <w:szCs w:val="24"/>
        </w:rPr>
        <w:t xml:space="preserve">Now an Assistant Professor in Clinical Pharmacology at the </w:t>
      </w:r>
    </w:p>
    <w:p w14:paraId="0B208C58" w14:textId="3713DD2B" w:rsidR="005E1D7C" w:rsidRDefault="005E1D7C" w:rsidP="000F310F">
      <w:pPr>
        <w:rPr>
          <w:rFonts w:ascii="Arial" w:hAnsi="Arial" w:cs="Arial"/>
          <w:sz w:val="24"/>
          <w:szCs w:val="24"/>
        </w:rPr>
      </w:pPr>
      <w:r w:rsidRPr="005E1D7C">
        <w:rPr>
          <w:rFonts w:ascii="Arial" w:hAnsi="Arial" w:cs="Arial"/>
          <w:i/>
          <w:iCs/>
          <w:sz w:val="24"/>
          <w:szCs w:val="24"/>
        </w:rPr>
        <w:t>Indiana University School of Medicine</w:t>
      </w:r>
      <w:r>
        <w:rPr>
          <w:rFonts w:ascii="Arial" w:hAnsi="Arial" w:cs="Arial"/>
          <w:sz w:val="24"/>
          <w:szCs w:val="24"/>
        </w:rPr>
        <w:t>)</w:t>
      </w:r>
    </w:p>
    <w:p w14:paraId="280BBF24" w14:textId="77777777" w:rsidR="000F310F" w:rsidRDefault="000F310F" w:rsidP="000F310F">
      <w:pPr>
        <w:rPr>
          <w:rFonts w:ascii="Arial" w:hAnsi="Arial" w:cs="Arial"/>
          <w:sz w:val="24"/>
          <w:szCs w:val="24"/>
        </w:rPr>
      </w:pPr>
    </w:p>
    <w:p w14:paraId="3566A0E2" w14:textId="77777777" w:rsidR="000C407C" w:rsidRDefault="000C407C" w:rsidP="00E8641C">
      <w:pPr>
        <w:rPr>
          <w:rFonts w:ascii="Arial" w:hAnsi="Arial" w:cs="Arial"/>
          <w:i/>
          <w:sz w:val="24"/>
          <w:szCs w:val="24"/>
        </w:rPr>
      </w:pPr>
    </w:p>
    <w:p w14:paraId="4F3736D4" w14:textId="0B063218" w:rsidR="00ED6FB2" w:rsidRDefault="00ED6FB2" w:rsidP="00D146BC">
      <w:pPr>
        <w:pStyle w:val="Heading2"/>
        <w:jc w:val="center"/>
        <w:rPr>
          <w:rFonts w:ascii="Arial" w:hAnsi="Arial" w:cs="Arial"/>
          <w:b/>
          <w:bCs/>
        </w:rPr>
      </w:pPr>
      <w:r w:rsidRPr="00D146BC">
        <w:rPr>
          <w:rFonts w:ascii="Arial" w:hAnsi="Arial" w:cs="Arial"/>
          <w:b/>
          <w:bCs/>
        </w:rPr>
        <w:t>PhD Students</w:t>
      </w:r>
    </w:p>
    <w:p w14:paraId="44215482" w14:textId="77777777" w:rsidR="0025015D" w:rsidRDefault="0025015D" w:rsidP="00E8641C">
      <w:pPr>
        <w:rPr>
          <w:rFonts w:ascii="Arial" w:hAnsi="Arial" w:cs="Arial"/>
          <w:bCs/>
          <w:sz w:val="24"/>
          <w:szCs w:val="24"/>
        </w:rPr>
      </w:pPr>
    </w:p>
    <w:p w14:paraId="6506AE55" w14:textId="707545F4" w:rsidR="0025015D" w:rsidRDefault="0025015D" w:rsidP="0025015D">
      <w:pPr>
        <w:rPr>
          <w:rFonts w:ascii="Arial" w:hAnsi="Arial" w:cs="Arial"/>
          <w:bCs/>
          <w:sz w:val="24"/>
          <w:szCs w:val="24"/>
        </w:rPr>
      </w:pPr>
      <w:r>
        <w:rPr>
          <w:rFonts w:ascii="Arial" w:hAnsi="Arial" w:cs="Arial"/>
          <w:bCs/>
          <w:sz w:val="24"/>
          <w:szCs w:val="24"/>
        </w:rPr>
        <w:t>Zihan Qin, MS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2025-Present</w:t>
      </w:r>
    </w:p>
    <w:p w14:paraId="4C5ACE24" w14:textId="77777777" w:rsidR="0025015D" w:rsidRPr="00ED6FB2" w:rsidRDefault="0025015D" w:rsidP="0025015D">
      <w:pPr>
        <w:rPr>
          <w:rFonts w:ascii="Arial" w:hAnsi="Arial" w:cs="Arial"/>
          <w:bCs/>
          <w:i/>
          <w:iCs/>
          <w:sz w:val="24"/>
          <w:szCs w:val="24"/>
        </w:rPr>
      </w:pPr>
      <w:r>
        <w:rPr>
          <w:rFonts w:ascii="Arial" w:hAnsi="Arial" w:cs="Arial"/>
          <w:bCs/>
          <w:i/>
          <w:iCs/>
          <w:sz w:val="24"/>
          <w:szCs w:val="24"/>
        </w:rPr>
        <w:t xml:space="preserve">(Dissertation title </w:t>
      </w:r>
      <w:r w:rsidRPr="00ED6FB2">
        <w:rPr>
          <w:rFonts w:ascii="Arial" w:hAnsi="Arial" w:cs="Arial"/>
          <w:bCs/>
          <w:i/>
          <w:iCs/>
          <w:sz w:val="24"/>
          <w:szCs w:val="24"/>
        </w:rPr>
        <w:t>TBD</w:t>
      </w:r>
      <w:r>
        <w:rPr>
          <w:rFonts w:ascii="Arial" w:hAnsi="Arial" w:cs="Arial"/>
          <w:bCs/>
          <w:i/>
          <w:iCs/>
          <w:sz w:val="24"/>
          <w:szCs w:val="24"/>
        </w:rPr>
        <w:t>)</w:t>
      </w:r>
    </w:p>
    <w:p w14:paraId="08FFA2D1" w14:textId="77777777" w:rsidR="0025015D" w:rsidRDefault="0025015D" w:rsidP="00E8641C">
      <w:pPr>
        <w:rPr>
          <w:rFonts w:ascii="Arial" w:hAnsi="Arial" w:cs="Arial"/>
          <w:bCs/>
          <w:sz w:val="24"/>
          <w:szCs w:val="24"/>
        </w:rPr>
      </w:pPr>
    </w:p>
    <w:p w14:paraId="7CED1BD3" w14:textId="220E61E9" w:rsidR="00ED6FB2" w:rsidRDefault="00ED6FB2" w:rsidP="00E8641C">
      <w:pPr>
        <w:rPr>
          <w:rFonts w:ascii="Arial" w:hAnsi="Arial" w:cs="Arial"/>
          <w:bCs/>
          <w:sz w:val="24"/>
          <w:szCs w:val="24"/>
        </w:rPr>
      </w:pPr>
      <w:r>
        <w:rPr>
          <w:rFonts w:ascii="Arial" w:hAnsi="Arial" w:cs="Arial"/>
          <w:bCs/>
          <w:sz w:val="24"/>
          <w:szCs w:val="24"/>
        </w:rPr>
        <w:t>Bayan Azizi, PharmD</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202</w:t>
      </w:r>
      <w:r w:rsidR="00C55227">
        <w:rPr>
          <w:rFonts w:ascii="Arial" w:hAnsi="Arial" w:cs="Arial"/>
          <w:bCs/>
          <w:sz w:val="24"/>
          <w:szCs w:val="24"/>
        </w:rPr>
        <w:t>4</w:t>
      </w:r>
      <w:r>
        <w:rPr>
          <w:rFonts w:ascii="Arial" w:hAnsi="Arial" w:cs="Arial"/>
          <w:bCs/>
          <w:sz w:val="24"/>
          <w:szCs w:val="24"/>
        </w:rPr>
        <w:t>-Present</w:t>
      </w:r>
    </w:p>
    <w:p w14:paraId="2419493B" w14:textId="71C11ADF" w:rsidR="00ED6FB2" w:rsidRPr="00ED6FB2" w:rsidRDefault="0025015D" w:rsidP="00E8641C">
      <w:pPr>
        <w:rPr>
          <w:rFonts w:ascii="Arial" w:hAnsi="Arial" w:cs="Arial"/>
          <w:bCs/>
          <w:i/>
          <w:iCs/>
          <w:sz w:val="24"/>
          <w:szCs w:val="24"/>
        </w:rPr>
      </w:pPr>
      <w:r>
        <w:rPr>
          <w:rFonts w:ascii="Arial" w:hAnsi="Arial" w:cs="Arial"/>
          <w:bCs/>
          <w:i/>
          <w:iCs/>
          <w:sz w:val="24"/>
          <w:szCs w:val="24"/>
        </w:rPr>
        <w:t>“</w:t>
      </w:r>
      <w:r w:rsidRPr="0025015D">
        <w:rPr>
          <w:rFonts w:ascii="Arial" w:hAnsi="Arial" w:cs="Arial"/>
          <w:bCs/>
          <w:i/>
          <w:iCs/>
          <w:sz w:val="24"/>
          <w:szCs w:val="24"/>
        </w:rPr>
        <w:t>From Genes to Outcomes: How ADRB1 Arg389Gly Variant Influences Beta-Blocker Therapy</w:t>
      </w:r>
      <w:r w:rsidR="00C55227">
        <w:rPr>
          <w:rFonts w:ascii="Arial" w:hAnsi="Arial" w:cs="Arial"/>
          <w:bCs/>
          <w:i/>
          <w:iCs/>
          <w:sz w:val="24"/>
          <w:szCs w:val="24"/>
        </w:rPr>
        <w:t xml:space="preserve"> </w:t>
      </w:r>
      <w:r w:rsidRPr="0025015D">
        <w:rPr>
          <w:rFonts w:ascii="Arial" w:hAnsi="Arial" w:cs="Arial"/>
          <w:bCs/>
          <w:i/>
          <w:iCs/>
          <w:sz w:val="24"/>
          <w:szCs w:val="24"/>
        </w:rPr>
        <w:t>in Heart Failure</w:t>
      </w:r>
      <w:r>
        <w:rPr>
          <w:rFonts w:ascii="Arial" w:hAnsi="Arial" w:cs="Arial"/>
          <w:bCs/>
          <w:i/>
          <w:iCs/>
          <w:sz w:val="24"/>
          <w:szCs w:val="24"/>
        </w:rPr>
        <w:t>”</w:t>
      </w:r>
    </w:p>
    <w:p w14:paraId="46C27E06" w14:textId="77777777" w:rsidR="00ED6FB2" w:rsidRDefault="00ED6FB2" w:rsidP="00E8641C">
      <w:pPr>
        <w:rPr>
          <w:rFonts w:ascii="Arial" w:hAnsi="Arial" w:cs="Arial"/>
          <w:bCs/>
          <w:sz w:val="24"/>
          <w:szCs w:val="24"/>
        </w:rPr>
      </w:pPr>
    </w:p>
    <w:p w14:paraId="2169EF04" w14:textId="07846396" w:rsidR="00ED6FB2" w:rsidRDefault="00ED6FB2" w:rsidP="00E8641C">
      <w:pPr>
        <w:rPr>
          <w:rFonts w:ascii="Arial" w:hAnsi="Arial" w:cs="Arial"/>
          <w:bCs/>
          <w:sz w:val="24"/>
          <w:szCs w:val="24"/>
        </w:rPr>
      </w:pPr>
      <w:r>
        <w:rPr>
          <w:rFonts w:ascii="Arial" w:hAnsi="Arial" w:cs="Arial"/>
          <w:bCs/>
          <w:sz w:val="24"/>
          <w:szCs w:val="24"/>
        </w:rPr>
        <w:t>Shana Littleton, PhD</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2020-2025</w:t>
      </w:r>
    </w:p>
    <w:p w14:paraId="612C9CB3" w14:textId="77777777" w:rsidR="00ED6FB2" w:rsidRPr="00ED6FB2" w:rsidRDefault="00ED6FB2" w:rsidP="00E8641C">
      <w:pPr>
        <w:rPr>
          <w:rFonts w:ascii="Arial" w:hAnsi="Arial" w:cs="Arial"/>
          <w:bCs/>
          <w:i/>
          <w:iCs/>
          <w:sz w:val="24"/>
          <w:szCs w:val="24"/>
        </w:rPr>
      </w:pPr>
      <w:r>
        <w:rPr>
          <w:rFonts w:ascii="Arial" w:hAnsi="Arial" w:cs="Arial"/>
          <w:bCs/>
          <w:sz w:val="24"/>
          <w:szCs w:val="24"/>
        </w:rPr>
        <w:t>“</w:t>
      </w:r>
      <w:r w:rsidRPr="00ED6FB2">
        <w:rPr>
          <w:rFonts w:ascii="Arial" w:hAnsi="Arial" w:cs="Arial"/>
          <w:bCs/>
          <w:i/>
          <w:iCs/>
          <w:sz w:val="24"/>
          <w:szCs w:val="24"/>
        </w:rPr>
        <w:t xml:space="preserve">From Ancestry to Equity: Contemporary Insights into Racial Disparities </w:t>
      </w:r>
    </w:p>
    <w:p w14:paraId="240C1168" w14:textId="3C4293CB" w:rsidR="00ED6FB2" w:rsidRDefault="00ED6FB2" w:rsidP="00E8641C">
      <w:pPr>
        <w:rPr>
          <w:rFonts w:ascii="Arial" w:hAnsi="Arial" w:cs="Arial"/>
          <w:bCs/>
          <w:sz w:val="24"/>
          <w:szCs w:val="24"/>
        </w:rPr>
      </w:pPr>
      <w:r w:rsidRPr="00ED6FB2">
        <w:rPr>
          <w:rFonts w:ascii="Arial" w:hAnsi="Arial" w:cs="Arial"/>
          <w:bCs/>
          <w:i/>
          <w:iCs/>
          <w:sz w:val="24"/>
          <w:szCs w:val="24"/>
        </w:rPr>
        <w:t>in RAASI Associated Reductions in Heart Failure Hospitalizations</w:t>
      </w:r>
      <w:r>
        <w:rPr>
          <w:rFonts w:ascii="Arial" w:hAnsi="Arial" w:cs="Arial"/>
          <w:bCs/>
          <w:sz w:val="24"/>
          <w:szCs w:val="24"/>
        </w:rPr>
        <w:t>”</w:t>
      </w:r>
    </w:p>
    <w:p w14:paraId="0F86AA5E" w14:textId="77777777" w:rsidR="00ED6FB2" w:rsidRDefault="00ED6FB2" w:rsidP="00E8641C">
      <w:pPr>
        <w:rPr>
          <w:rFonts w:ascii="Arial" w:hAnsi="Arial" w:cs="Arial"/>
          <w:bCs/>
          <w:sz w:val="24"/>
          <w:szCs w:val="24"/>
        </w:rPr>
      </w:pPr>
    </w:p>
    <w:p w14:paraId="4F66FB7A" w14:textId="62924B91" w:rsidR="00ED6FB2" w:rsidRDefault="00ED6FB2" w:rsidP="00E8641C">
      <w:pPr>
        <w:rPr>
          <w:rFonts w:ascii="Arial" w:hAnsi="Arial" w:cs="Arial"/>
          <w:bCs/>
          <w:sz w:val="24"/>
          <w:szCs w:val="24"/>
        </w:rPr>
      </w:pPr>
      <w:r>
        <w:rPr>
          <w:rFonts w:ascii="Arial" w:hAnsi="Arial" w:cs="Arial"/>
          <w:bCs/>
          <w:sz w:val="24"/>
          <w:szCs w:val="24"/>
        </w:rPr>
        <w:t>Ana Lopez-Medina, PharmD, PhD</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2019-2024</w:t>
      </w:r>
    </w:p>
    <w:p w14:paraId="62A7CF52" w14:textId="66424021" w:rsidR="00ED6FB2" w:rsidRDefault="00ED6FB2" w:rsidP="00E8641C">
      <w:pPr>
        <w:rPr>
          <w:rFonts w:ascii="Arial" w:hAnsi="Arial" w:cs="Arial"/>
          <w:bCs/>
          <w:sz w:val="24"/>
          <w:szCs w:val="24"/>
        </w:rPr>
      </w:pPr>
      <w:r>
        <w:rPr>
          <w:rFonts w:ascii="Arial" w:hAnsi="Arial" w:cs="Arial"/>
          <w:bCs/>
          <w:sz w:val="24"/>
          <w:szCs w:val="24"/>
        </w:rPr>
        <w:t>“</w:t>
      </w:r>
      <w:r w:rsidRPr="00ED6FB2">
        <w:rPr>
          <w:rFonts w:ascii="Arial" w:hAnsi="Arial" w:cs="Arial"/>
          <w:bCs/>
          <w:i/>
          <w:iCs/>
          <w:sz w:val="24"/>
          <w:szCs w:val="24"/>
        </w:rPr>
        <w:t>Genetics of Drug-Induced Long QT Syndrome</w:t>
      </w:r>
      <w:r>
        <w:rPr>
          <w:rFonts w:ascii="Arial" w:hAnsi="Arial" w:cs="Arial"/>
          <w:bCs/>
          <w:sz w:val="24"/>
          <w:szCs w:val="24"/>
        </w:rPr>
        <w:t>”</w:t>
      </w:r>
    </w:p>
    <w:p w14:paraId="09BBA22A" w14:textId="77777777" w:rsidR="00ED6FB2" w:rsidRPr="00ED6FB2" w:rsidRDefault="00ED6FB2" w:rsidP="00E8641C">
      <w:pPr>
        <w:rPr>
          <w:rFonts w:ascii="Arial" w:hAnsi="Arial" w:cs="Arial"/>
          <w:bCs/>
          <w:sz w:val="24"/>
          <w:szCs w:val="24"/>
        </w:rPr>
      </w:pPr>
    </w:p>
    <w:p w14:paraId="62A41D94" w14:textId="1E1964A8" w:rsidR="00471CCB" w:rsidRPr="00D146BC" w:rsidRDefault="00471CCB" w:rsidP="00C27601">
      <w:pPr>
        <w:pStyle w:val="Heading2"/>
        <w:spacing w:before="120" w:after="120"/>
        <w:jc w:val="center"/>
        <w:rPr>
          <w:rFonts w:ascii="Arial" w:hAnsi="Arial" w:cs="Arial"/>
          <w:b/>
          <w:bCs/>
        </w:rPr>
      </w:pPr>
      <w:r w:rsidRPr="00D146BC">
        <w:rPr>
          <w:rFonts w:ascii="Arial" w:hAnsi="Arial" w:cs="Arial"/>
          <w:b/>
          <w:bCs/>
        </w:rPr>
        <w:t>Dissertation Committees</w:t>
      </w:r>
    </w:p>
    <w:p w14:paraId="21571AF2" w14:textId="2E96DF19" w:rsidR="002D3999" w:rsidRPr="002D3999" w:rsidRDefault="002D3999" w:rsidP="00E8641C">
      <w:pPr>
        <w:rPr>
          <w:rFonts w:ascii="Arial" w:hAnsi="Arial" w:cs="Arial"/>
          <w:bCs/>
          <w:i/>
          <w:iCs/>
          <w:sz w:val="24"/>
          <w:szCs w:val="24"/>
        </w:rPr>
      </w:pPr>
      <w:r w:rsidRPr="002D3999">
        <w:rPr>
          <w:rFonts w:ascii="Arial" w:hAnsi="Arial" w:cs="Arial"/>
          <w:i/>
          <w:iCs/>
          <w:sz w:val="24"/>
          <w:szCs w:val="24"/>
        </w:rPr>
        <w:t>University of Michigan College of Pharmacy, Clinical Pharmacy and Translational Science (CPTS) PhD Program, Ann Arbor, MI</w:t>
      </w:r>
    </w:p>
    <w:p w14:paraId="62FA5C22" w14:textId="197E25DB" w:rsidR="002D3999" w:rsidRDefault="002D3999" w:rsidP="00E8641C">
      <w:pPr>
        <w:rPr>
          <w:rFonts w:ascii="Arial" w:hAnsi="Arial" w:cs="Arial"/>
          <w:bCs/>
          <w:sz w:val="24"/>
          <w:szCs w:val="24"/>
        </w:rPr>
      </w:pPr>
      <w:r>
        <w:rPr>
          <w:rFonts w:ascii="Arial" w:hAnsi="Arial" w:cs="Arial"/>
          <w:bCs/>
          <w:sz w:val="24"/>
          <w:szCs w:val="24"/>
        </w:rPr>
        <w:t>Nam Nguyen – Chair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2024-Present</w:t>
      </w:r>
    </w:p>
    <w:p w14:paraId="6FBD2348" w14:textId="739CD73E" w:rsidR="00471CCB" w:rsidRPr="00471CCB" w:rsidRDefault="00471CCB" w:rsidP="00E8641C">
      <w:pPr>
        <w:rPr>
          <w:rFonts w:ascii="Arial" w:hAnsi="Arial" w:cs="Arial"/>
          <w:bCs/>
          <w:sz w:val="24"/>
          <w:szCs w:val="24"/>
        </w:rPr>
      </w:pPr>
      <w:r w:rsidRPr="00471CCB">
        <w:rPr>
          <w:rFonts w:ascii="Arial" w:hAnsi="Arial" w:cs="Arial"/>
          <w:bCs/>
          <w:sz w:val="24"/>
          <w:szCs w:val="24"/>
        </w:rPr>
        <w:t>Radin Alikhani</w:t>
      </w:r>
      <w:r>
        <w:rPr>
          <w:rFonts w:ascii="Arial" w:hAnsi="Arial" w:cs="Arial"/>
          <w:bCs/>
          <w:sz w:val="24"/>
          <w:szCs w:val="24"/>
        </w:rPr>
        <w:t xml:space="preserve"> – Chair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2023-Present</w:t>
      </w:r>
    </w:p>
    <w:p w14:paraId="13FF1B25" w14:textId="77777777" w:rsidR="00471CCB" w:rsidRDefault="00471CCB" w:rsidP="00E8641C">
      <w:pPr>
        <w:rPr>
          <w:rFonts w:ascii="Arial" w:hAnsi="Arial" w:cs="Arial"/>
          <w:b/>
          <w:sz w:val="24"/>
          <w:szCs w:val="24"/>
        </w:rPr>
      </w:pPr>
    </w:p>
    <w:p w14:paraId="6FCD3CB2" w14:textId="0FD69058" w:rsidR="00D246E4" w:rsidRDefault="00D246E4" w:rsidP="00C27601">
      <w:pPr>
        <w:pStyle w:val="Heading2"/>
        <w:spacing w:before="120" w:after="120"/>
        <w:jc w:val="center"/>
        <w:rPr>
          <w:rFonts w:ascii="Arial" w:hAnsi="Arial" w:cs="Arial"/>
          <w:b/>
          <w:bCs/>
        </w:rPr>
      </w:pPr>
      <w:r w:rsidRPr="00D146BC">
        <w:rPr>
          <w:rFonts w:ascii="Arial" w:hAnsi="Arial" w:cs="Arial"/>
          <w:b/>
          <w:bCs/>
        </w:rPr>
        <w:t xml:space="preserve">PhD Student </w:t>
      </w:r>
      <w:r w:rsidR="00C75833" w:rsidRPr="00D146BC">
        <w:rPr>
          <w:rFonts w:ascii="Arial" w:hAnsi="Arial" w:cs="Arial"/>
          <w:b/>
          <w:bCs/>
        </w:rPr>
        <w:t xml:space="preserve">Lab </w:t>
      </w:r>
      <w:r w:rsidRPr="00D146BC">
        <w:rPr>
          <w:rFonts w:ascii="Arial" w:hAnsi="Arial" w:cs="Arial"/>
          <w:b/>
          <w:bCs/>
        </w:rPr>
        <w:t>Rotations</w:t>
      </w:r>
    </w:p>
    <w:p w14:paraId="3122D2BA" w14:textId="3346DF6E" w:rsidR="0025015D" w:rsidRDefault="0025015D" w:rsidP="00E8641C">
      <w:pPr>
        <w:rPr>
          <w:rFonts w:ascii="Arial" w:hAnsi="Arial" w:cs="Arial"/>
          <w:sz w:val="24"/>
          <w:szCs w:val="24"/>
        </w:rPr>
      </w:pPr>
      <w:r>
        <w:rPr>
          <w:rFonts w:ascii="Arial" w:hAnsi="Arial" w:cs="Arial"/>
          <w:sz w:val="24"/>
          <w:szCs w:val="24"/>
        </w:rPr>
        <w:t>Zihan Qin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2025</w:t>
      </w:r>
    </w:p>
    <w:p w14:paraId="4CA67B0C" w14:textId="0CFBC0DF" w:rsidR="002C339E" w:rsidRDefault="002C339E" w:rsidP="00E8641C">
      <w:pPr>
        <w:rPr>
          <w:rFonts w:ascii="Arial" w:hAnsi="Arial" w:cs="Arial"/>
          <w:sz w:val="24"/>
          <w:szCs w:val="24"/>
        </w:rPr>
      </w:pPr>
      <w:r>
        <w:rPr>
          <w:rFonts w:ascii="Arial" w:hAnsi="Arial" w:cs="Arial"/>
          <w:sz w:val="24"/>
          <w:szCs w:val="24"/>
        </w:rPr>
        <w:t>Comfort Kanji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14:paraId="5C78A4C2" w14:textId="0E801BFD" w:rsidR="002C339E" w:rsidRDefault="002C339E" w:rsidP="00E8641C">
      <w:pPr>
        <w:rPr>
          <w:rFonts w:ascii="Arial" w:hAnsi="Arial" w:cs="Arial"/>
          <w:sz w:val="24"/>
          <w:szCs w:val="24"/>
        </w:rPr>
      </w:pPr>
      <w:r>
        <w:rPr>
          <w:rFonts w:ascii="Arial" w:hAnsi="Arial" w:cs="Arial"/>
          <w:sz w:val="24"/>
          <w:szCs w:val="24"/>
        </w:rPr>
        <w:t>Bayan Azizi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14:paraId="0761540D" w14:textId="1B559CDE" w:rsidR="006148DF" w:rsidRDefault="006148DF" w:rsidP="00E8641C">
      <w:pPr>
        <w:rPr>
          <w:rFonts w:ascii="Arial" w:hAnsi="Arial" w:cs="Arial"/>
          <w:sz w:val="24"/>
          <w:szCs w:val="24"/>
        </w:rPr>
      </w:pPr>
      <w:r>
        <w:rPr>
          <w:rFonts w:ascii="Arial" w:hAnsi="Arial" w:cs="Arial"/>
          <w:sz w:val="24"/>
          <w:szCs w:val="24"/>
        </w:rPr>
        <w:t>Nam Nguyen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14:paraId="2FC0C93A" w14:textId="31A7A492" w:rsidR="001A33C1" w:rsidRDefault="001A33C1" w:rsidP="00E8641C">
      <w:pPr>
        <w:rPr>
          <w:rFonts w:ascii="Arial" w:hAnsi="Arial" w:cs="Arial"/>
          <w:sz w:val="24"/>
          <w:szCs w:val="24"/>
        </w:rPr>
      </w:pPr>
      <w:r>
        <w:rPr>
          <w:rFonts w:ascii="Arial" w:hAnsi="Arial" w:cs="Arial"/>
          <w:sz w:val="24"/>
          <w:szCs w:val="24"/>
        </w:rPr>
        <w:t>Shana Littleton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2021</w:t>
      </w:r>
    </w:p>
    <w:p w14:paraId="233238DF" w14:textId="07966581" w:rsidR="00D943A5" w:rsidRDefault="00D943A5" w:rsidP="00E8641C">
      <w:pPr>
        <w:rPr>
          <w:rFonts w:ascii="Arial" w:hAnsi="Arial" w:cs="Arial"/>
          <w:sz w:val="24"/>
          <w:szCs w:val="24"/>
        </w:rPr>
      </w:pPr>
      <w:r>
        <w:rPr>
          <w:rFonts w:ascii="Arial" w:hAnsi="Arial" w:cs="Arial"/>
          <w:sz w:val="24"/>
          <w:szCs w:val="24"/>
        </w:rPr>
        <w:t xml:space="preserve">Ozioma </w:t>
      </w:r>
      <w:proofErr w:type="spellStart"/>
      <w:r>
        <w:rPr>
          <w:rFonts w:ascii="Arial" w:hAnsi="Arial" w:cs="Arial"/>
          <w:sz w:val="24"/>
          <w:szCs w:val="24"/>
        </w:rPr>
        <w:t>Edokobi</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2020</w:t>
      </w:r>
    </w:p>
    <w:p w14:paraId="1B450524" w14:textId="44B30777" w:rsidR="001A42A6" w:rsidRDefault="001A42A6" w:rsidP="00E8641C">
      <w:pPr>
        <w:rPr>
          <w:rFonts w:ascii="Arial" w:hAnsi="Arial" w:cs="Arial"/>
          <w:sz w:val="24"/>
          <w:szCs w:val="24"/>
        </w:rPr>
      </w:pPr>
      <w:r>
        <w:rPr>
          <w:rFonts w:ascii="Arial" w:hAnsi="Arial" w:cs="Arial"/>
          <w:sz w:val="24"/>
          <w:szCs w:val="24"/>
        </w:rPr>
        <w:t>Logan Smith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5A535788" w14:textId="6D1BA6E5" w:rsidR="00D246E4" w:rsidRDefault="00D246E4" w:rsidP="00E8641C">
      <w:pPr>
        <w:rPr>
          <w:rFonts w:ascii="Arial" w:hAnsi="Arial" w:cs="Arial"/>
          <w:sz w:val="24"/>
          <w:szCs w:val="24"/>
        </w:rPr>
      </w:pPr>
      <w:r w:rsidRPr="00D246E4">
        <w:rPr>
          <w:rFonts w:ascii="Arial" w:hAnsi="Arial" w:cs="Arial"/>
          <w:sz w:val="24"/>
          <w:szCs w:val="24"/>
        </w:rPr>
        <w:t xml:space="preserve">Ciao-Sin </w:t>
      </w:r>
      <w:r>
        <w:rPr>
          <w:rFonts w:ascii="Arial" w:hAnsi="Arial" w:cs="Arial"/>
          <w:sz w:val="24"/>
          <w:szCs w:val="24"/>
        </w:rPr>
        <w:t>“Chelsea</w:t>
      </w:r>
      <w:r w:rsidR="006A3ED7">
        <w:rPr>
          <w:rFonts w:ascii="Arial" w:hAnsi="Arial" w:cs="Arial"/>
          <w:sz w:val="24"/>
          <w:szCs w:val="24"/>
        </w:rPr>
        <w:t>”</w:t>
      </w:r>
      <w:r w:rsidRPr="00D246E4">
        <w:t xml:space="preserve"> </w:t>
      </w:r>
      <w:r w:rsidRPr="00D246E4">
        <w:rPr>
          <w:rFonts w:ascii="Arial" w:hAnsi="Arial" w:cs="Arial"/>
          <w:sz w:val="24"/>
          <w:szCs w:val="24"/>
        </w:rPr>
        <w:t>Chen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14A707D7" w14:textId="4DDB0C39" w:rsidR="00D246E4" w:rsidRDefault="00D246E4" w:rsidP="00E8641C">
      <w:pPr>
        <w:rPr>
          <w:rFonts w:ascii="Arial" w:hAnsi="Arial" w:cs="Arial"/>
          <w:sz w:val="24"/>
          <w:szCs w:val="24"/>
        </w:rPr>
      </w:pPr>
      <w:r>
        <w:rPr>
          <w:rFonts w:ascii="Arial" w:hAnsi="Arial" w:cs="Arial"/>
          <w:sz w:val="24"/>
          <w:szCs w:val="24"/>
        </w:rPr>
        <w:t>Ana Lopez Medina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6770C33E" w14:textId="78A617D9" w:rsidR="001A42A6" w:rsidRPr="001A42A6" w:rsidRDefault="001A42A6" w:rsidP="00E8641C">
      <w:pPr>
        <w:rPr>
          <w:rFonts w:ascii="Arial" w:hAnsi="Arial" w:cs="Arial"/>
          <w:i/>
          <w:sz w:val="24"/>
          <w:szCs w:val="24"/>
        </w:rPr>
      </w:pPr>
      <w:r w:rsidRPr="001A42A6">
        <w:rPr>
          <w:rFonts w:ascii="Arial" w:hAnsi="Arial" w:cs="Arial"/>
          <w:i/>
          <w:sz w:val="24"/>
          <w:szCs w:val="24"/>
        </w:rPr>
        <w:tab/>
      </w:r>
    </w:p>
    <w:p w14:paraId="666BD569" w14:textId="77777777" w:rsidR="00D246E4" w:rsidRPr="00D246E4" w:rsidRDefault="00D246E4" w:rsidP="00E8641C">
      <w:pPr>
        <w:rPr>
          <w:rFonts w:ascii="Arial" w:hAnsi="Arial" w:cs="Arial"/>
          <w:sz w:val="24"/>
          <w:szCs w:val="24"/>
        </w:rPr>
      </w:pPr>
    </w:p>
    <w:p w14:paraId="10FF2764" w14:textId="1CD8B8E4" w:rsidR="00A334AE" w:rsidRPr="00D146BC" w:rsidRDefault="00A334AE" w:rsidP="00C27601">
      <w:pPr>
        <w:pStyle w:val="Heading2"/>
        <w:spacing w:after="120"/>
        <w:jc w:val="center"/>
        <w:rPr>
          <w:rFonts w:ascii="Arial" w:hAnsi="Arial" w:cs="Arial"/>
          <w:b/>
          <w:bCs/>
        </w:rPr>
      </w:pPr>
      <w:r w:rsidRPr="00D146BC">
        <w:rPr>
          <w:rFonts w:ascii="Arial" w:hAnsi="Arial" w:cs="Arial"/>
          <w:b/>
          <w:bCs/>
        </w:rPr>
        <w:t>MICHR Summer Immersion Research Program</w:t>
      </w:r>
    </w:p>
    <w:p w14:paraId="49C79D21" w14:textId="25E16D4D" w:rsidR="00A023BB" w:rsidRDefault="00A023BB" w:rsidP="00A023BB">
      <w:pPr>
        <w:rPr>
          <w:rFonts w:ascii="Arial" w:hAnsi="Arial" w:cs="Arial"/>
          <w:sz w:val="24"/>
          <w:szCs w:val="24"/>
        </w:rPr>
      </w:pPr>
      <w:r>
        <w:rPr>
          <w:rFonts w:ascii="Arial" w:hAnsi="Arial" w:cs="Arial"/>
          <w:sz w:val="24"/>
          <w:szCs w:val="24"/>
        </w:rPr>
        <w:t>Skyler Pear</w:t>
      </w:r>
      <w:r w:rsidR="00BF3241">
        <w:rPr>
          <w:rFonts w:ascii="Arial" w:hAnsi="Arial" w:cs="Arial"/>
          <w:sz w:val="24"/>
          <w:szCs w:val="24"/>
        </w:rPr>
        <w:t>s</w:t>
      </w:r>
      <w:r>
        <w:rPr>
          <w:rFonts w:ascii="Arial" w:hAnsi="Arial" w:cs="Arial"/>
          <w:sz w:val="24"/>
          <w:szCs w:val="24"/>
        </w:rPr>
        <w:t>e, BS – University of Michigan College of Pharmacy</w:t>
      </w:r>
      <w:r>
        <w:rPr>
          <w:rFonts w:ascii="Arial" w:hAnsi="Arial" w:cs="Arial"/>
          <w:sz w:val="24"/>
          <w:szCs w:val="24"/>
        </w:rPr>
        <w:tab/>
      </w:r>
      <w:r>
        <w:rPr>
          <w:rFonts w:ascii="Arial" w:hAnsi="Arial" w:cs="Arial"/>
          <w:sz w:val="24"/>
          <w:szCs w:val="24"/>
        </w:rPr>
        <w:tab/>
        <w:t>2024</w:t>
      </w:r>
    </w:p>
    <w:p w14:paraId="3A6E8A1F" w14:textId="3711B603" w:rsidR="00A023BB" w:rsidRDefault="00A023BB" w:rsidP="00A023BB">
      <w:pPr>
        <w:rPr>
          <w:rFonts w:ascii="Arial" w:hAnsi="Arial" w:cs="Arial"/>
          <w:bCs/>
          <w:sz w:val="24"/>
          <w:szCs w:val="24"/>
        </w:rPr>
      </w:pPr>
      <w:r>
        <w:rPr>
          <w:rFonts w:ascii="Arial" w:hAnsi="Arial" w:cs="Arial"/>
          <w:bCs/>
          <w:sz w:val="24"/>
          <w:szCs w:val="24"/>
        </w:rPr>
        <w:t>“</w:t>
      </w:r>
      <w:r w:rsidRPr="00F2252C">
        <w:rPr>
          <w:rFonts w:ascii="Arial" w:hAnsi="Arial" w:cs="Arial"/>
          <w:bCs/>
          <w:i/>
          <w:iCs/>
          <w:sz w:val="24"/>
          <w:szCs w:val="24"/>
        </w:rPr>
        <w:t>Pharmacogenetic Interactions of Genetic Polymorphisms in the Beta-</w:t>
      </w:r>
      <w:r>
        <w:rPr>
          <w:rFonts w:ascii="Arial" w:hAnsi="Arial" w:cs="Arial"/>
          <w:bCs/>
          <w:i/>
          <w:iCs/>
          <w:sz w:val="24"/>
          <w:szCs w:val="24"/>
        </w:rPr>
        <w:t>2</w:t>
      </w:r>
      <w:r w:rsidRPr="00F2252C">
        <w:rPr>
          <w:rFonts w:ascii="Arial" w:hAnsi="Arial" w:cs="Arial"/>
          <w:bCs/>
          <w:i/>
          <w:iCs/>
          <w:sz w:val="24"/>
          <w:szCs w:val="24"/>
        </w:rPr>
        <w:t xml:space="preserve"> Adrenergic Receptor with Beta-Blocker Survival Benefit in Black and White Patients with Heart Failure</w:t>
      </w:r>
      <w:r>
        <w:rPr>
          <w:rFonts w:ascii="Arial" w:hAnsi="Arial" w:cs="Arial"/>
          <w:bCs/>
          <w:sz w:val="24"/>
          <w:szCs w:val="24"/>
        </w:rPr>
        <w:t>”</w:t>
      </w:r>
    </w:p>
    <w:p w14:paraId="6E9EDDA2" w14:textId="77777777" w:rsidR="00A023BB" w:rsidRDefault="00A023BB" w:rsidP="00E8641C">
      <w:pPr>
        <w:rPr>
          <w:rFonts w:ascii="Arial" w:hAnsi="Arial" w:cs="Arial"/>
          <w:sz w:val="24"/>
          <w:szCs w:val="24"/>
        </w:rPr>
      </w:pPr>
    </w:p>
    <w:p w14:paraId="7B19F9E1" w14:textId="0506BD75" w:rsidR="000C407C" w:rsidRDefault="000C407C" w:rsidP="00E8641C">
      <w:pPr>
        <w:rPr>
          <w:rFonts w:ascii="Arial" w:hAnsi="Arial" w:cs="Arial"/>
          <w:sz w:val="24"/>
          <w:szCs w:val="24"/>
        </w:rPr>
      </w:pPr>
      <w:r>
        <w:rPr>
          <w:rFonts w:ascii="Arial" w:hAnsi="Arial" w:cs="Arial"/>
          <w:sz w:val="24"/>
          <w:szCs w:val="24"/>
        </w:rPr>
        <w:lastRenderedPageBreak/>
        <w:t>Ozioma Edokobi, BS – University of Michigan College of Pharmacy</w:t>
      </w:r>
      <w:r>
        <w:rPr>
          <w:rFonts w:ascii="Arial" w:hAnsi="Arial" w:cs="Arial"/>
          <w:sz w:val="24"/>
          <w:szCs w:val="24"/>
        </w:rPr>
        <w:tab/>
      </w:r>
      <w:r>
        <w:rPr>
          <w:rFonts w:ascii="Arial" w:hAnsi="Arial" w:cs="Arial"/>
          <w:sz w:val="24"/>
          <w:szCs w:val="24"/>
        </w:rPr>
        <w:tab/>
        <w:t>2020</w:t>
      </w:r>
    </w:p>
    <w:p w14:paraId="2F58012C" w14:textId="3FD8AAD7" w:rsidR="000C407C" w:rsidRDefault="000C407C" w:rsidP="00E8641C">
      <w:pPr>
        <w:rPr>
          <w:rFonts w:ascii="Arial" w:hAnsi="Arial" w:cs="Arial"/>
          <w:sz w:val="24"/>
          <w:szCs w:val="24"/>
        </w:rPr>
      </w:pPr>
      <w:r>
        <w:rPr>
          <w:rFonts w:ascii="Arial" w:hAnsi="Arial" w:cs="Arial"/>
          <w:sz w:val="24"/>
          <w:szCs w:val="24"/>
        </w:rPr>
        <w:t>“</w:t>
      </w:r>
      <w:r w:rsidRPr="000C407C">
        <w:rPr>
          <w:rFonts w:ascii="Arial" w:hAnsi="Arial" w:cs="Arial"/>
          <w:i/>
          <w:sz w:val="24"/>
          <w:szCs w:val="24"/>
        </w:rPr>
        <w:t>A Comparison of the Response to Angiotensin Inhibitors in Black and White Patients with Heart Failure and Reduced Ejection Fraction</w:t>
      </w:r>
      <w:r>
        <w:rPr>
          <w:rFonts w:ascii="Arial" w:hAnsi="Arial" w:cs="Arial"/>
          <w:sz w:val="24"/>
          <w:szCs w:val="24"/>
        </w:rPr>
        <w:t>”</w:t>
      </w:r>
    </w:p>
    <w:p w14:paraId="11A2F5C0" w14:textId="77777777" w:rsidR="000C407C" w:rsidRDefault="000C407C" w:rsidP="00E8641C">
      <w:pPr>
        <w:rPr>
          <w:rFonts w:ascii="Arial" w:hAnsi="Arial" w:cs="Arial"/>
          <w:sz w:val="24"/>
          <w:szCs w:val="24"/>
        </w:rPr>
      </w:pPr>
    </w:p>
    <w:p w14:paraId="7A61D77F" w14:textId="2AF84605" w:rsidR="00A334AE" w:rsidRDefault="00A334AE" w:rsidP="00E8641C">
      <w:pPr>
        <w:rPr>
          <w:rFonts w:ascii="Arial" w:hAnsi="Arial" w:cs="Arial"/>
          <w:sz w:val="24"/>
          <w:szCs w:val="24"/>
        </w:rPr>
      </w:pPr>
      <w:r>
        <w:rPr>
          <w:rFonts w:ascii="Arial" w:hAnsi="Arial" w:cs="Arial"/>
          <w:sz w:val="24"/>
          <w:szCs w:val="24"/>
        </w:rPr>
        <w:t>Joseph English, BS – University of Michigan College of Pharmacy</w:t>
      </w:r>
      <w:r w:rsidR="000C407C">
        <w:rPr>
          <w:rFonts w:ascii="Arial" w:hAnsi="Arial" w:cs="Arial"/>
          <w:sz w:val="24"/>
          <w:szCs w:val="24"/>
        </w:rPr>
        <w:tab/>
      </w:r>
      <w:r w:rsidR="000C407C">
        <w:rPr>
          <w:rFonts w:ascii="Arial" w:hAnsi="Arial" w:cs="Arial"/>
          <w:sz w:val="24"/>
          <w:szCs w:val="24"/>
        </w:rPr>
        <w:tab/>
        <w:t>2018</w:t>
      </w:r>
    </w:p>
    <w:p w14:paraId="0A77C531" w14:textId="7965655A" w:rsidR="00A334AE" w:rsidRDefault="00A334AE" w:rsidP="00E8641C">
      <w:pPr>
        <w:rPr>
          <w:rFonts w:ascii="Arial" w:hAnsi="Arial" w:cs="Arial"/>
          <w:sz w:val="24"/>
          <w:szCs w:val="24"/>
        </w:rPr>
      </w:pPr>
      <w:r>
        <w:rPr>
          <w:rFonts w:ascii="Arial" w:hAnsi="Arial" w:cs="Arial"/>
          <w:sz w:val="24"/>
          <w:szCs w:val="24"/>
        </w:rPr>
        <w:t>“</w:t>
      </w:r>
      <w:r w:rsidRPr="00A334AE">
        <w:rPr>
          <w:rFonts w:ascii="Arial" w:hAnsi="Arial" w:cs="Arial"/>
          <w:i/>
          <w:sz w:val="24"/>
          <w:szCs w:val="24"/>
        </w:rPr>
        <w:t>Association of Genetic Polymorphisms in the Beta-1 Adrenergic Receptor with Recovery of Left Ventricular Ejection Fraction in Patients with Heart Failure</w:t>
      </w:r>
      <w:r>
        <w:rPr>
          <w:rFonts w:ascii="Arial" w:hAnsi="Arial" w:cs="Arial"/>
          <w:sz w:val="24"/>
          <w:szCs w:val="24"/>
        </w:rPr>
        <w:t>”</w:t>
      </w:r>
    </w:p>
    <w:p w14:paraId="1A551C33" w14:textId="04598846" w:rsidR="00A334AE" w:rsidRPr="00934773" w:rsidRDefault="00A334AE" w:rsidP="00A334AE">
      <w:pPr>
        <w:rPr>
          <w:rFonts w:ascii="Arial" w:hAnsi="Arial" w:cs="Arial"/>
          <w:sz w:val="24"/>
          <w:szCs w:val="24"/>
        </w:rPr>
      </w:pPr>
      <w:r>
        <w:rPr>
          <w:rFonts w:ascii="Arial" w:hAnsi="Arial" w:cs="Arial"/>
          <w:sz w:val="24"/>
          <w:szCs w:val="24"/>
        </w:rPr>
        <w:t>“</w:t>
      </w:r>
      <w:r w:rsidRPr="00E8641C">
        <w:rPr>
          <w:rFonts w:ascii="Arial" w:hAnsi="Arial" w:cs="Arial"/>
          <w:i/>
          <w:sz w:val="24"/>
          <w:szCs w:val="24"/>
        </w:rPr>
        <w:t>Precision Medicine for Chemotherapy-Induced Cardiotoxicity: A Pharmacogenetic Investigation of Carvedilol</w:t>
      </w:r>
      <w:r>
        <w:rPr>
          <w:rFonts w:ascii="Arial" w:hAnsi="Arial" w:cs="Arial"/>
          <w:sz w:val="24"/>
          <w:szCs w:val="24"/>
        </w:rPr>
        <w:t xml:space="preserve">” </w:t>
      </w:r>
    </w:p>
    <w:p w14:paraId="47CBAB87" w14:textId="77777777" w:rsidR="00A334AE" w:rsidRPr="00A334AE" w:rsidRDefault="00A334AE" w:rsidP="00E8641C">
      <w:pPr>
        <w:rPr>
          <w:rFonts w:ascii="Arial" w:hAnsi="Arial" w:cs="Arial"/>
          <w:sz w:val="24"/>
          <w:szCs w:val="24"/>
        </w:rPr>
      </w:pPr>
    </w:p>
    <w:p w14:paraId="21D2ADFB" w14:textId="0F9DAEE1" w:rsidR="00E8641C" w:rsidRPr="00E8641C" w:rsidRDefault="00E8641C" w:rsidP="00A34A1F">
      <w:pPr>
        <w:pStyle w:val="Heading2"/>
        <w:spacing w:after="120"/>
        <w:jc w:val="center"/>
      </w:pPr>
      <w:r w:rsidRPr="00D146BC">
        <w:rPr>
          <w:rFonts w:ascii="Arial" w:hAnsi="Arial" w:cs="Arial"/>
          <w:b/>
          <w:bCs/>
        </w:rPr>
        <w:t>Residency Research Project</w:t>
      </w:r>
      <w:r w:rsidR="00934773" w:rsidRPr="00D146BC">
        <w:rPr>
          <w:rFonts w:ascii="Arial" w:hAnsi="Arial" w:cs="Arial"/>
          <w:b/>
          <w:bCs/>
        </w:rPr>
        <w:t>s</w:t>
      </w:r>
    </w:p>
    <w:p w14:paraId="23E256DB" w14:textId="302ED6EE" w:rsidR="00E8641C" w:rsidRPr="00E8641C" w:rsidRDefault="00E8641C" w:rsidP="00E8641C">
      <w:pPr>
        <w:rPr>
          <w:rFonts w:ascii="Arial" w:hAnsi="Arial" w:cs="Arial"/>
          <w:i/>
          <w:sz w:val="24"/>
          <w:szCs w:val="24"/>
        </w:rPr>
      </w:pPr>
      <w:r>
        <w:rPr>
          <w:rFonts w:ascii="Arial" w:hAnsi="Arial" w:cs="Arial"/>
          <w:sz w:val="24"/>
          <w:szCs w:val="24"/>
        </w:rPr>
        <w:t>Christopher Ting</w:t>
      </w:r>
      <w:r w:rsidR="00603E63">
        <w:rPr>
          <w:rFonts w:ascii="Arial" w:hAnsi="Arial" w:cs="Arial"/>
          <w:sz w:val="24"/>
          <w:szCs w:val="24"/>
        </w:rPr>
        <w:t>, MD</w:t>
      </w:r>
      <w:r>
        <w:rPr>
          <w:rFonts w:ascii="Arial" w:hAnsi="Arial" w:cs="Arial"/>
          <w:sz w:val="24"/>
          <w:szCs w:val="24"/>
        </w:rPr>
        <w:t xml:space="preserve"> – Henry Ford Health System Internal Medicine Residency Class of 2019</w:t>
      </w:r>
      <w:r w:rsidR="00536089">
        <w:rPr>
          <w:rFonts w:ascii="Arial" w:hAnsi="Arial" w:cs="Arial"/>
          <w:sz w:val="24"/>
          <w:szCs w:val="24"/>
        </w:rPr>
        <w:t>, Detroit, MI</w:t>
      </w:r>
      <w:r w:rsidR="00934773">
        <w:rPr>
          <w:rFonts w:ascii="Arial" w:hAnsi="Arial" w:cs="Arial"/>
          <w:sz w:val="24"/>
          <w:szCs w:val="24"/>
        </w:rPr>
        <w:t xml:space="preserve"> </w:t>
      </w:r>
      <w:r w:rsidRPr="00E8641C">
        <w:rPr>
          <w:rFonts w:ascii="Arial" w:hAnsi="Arial" w:cs="Arial"/>
          <w:i/>
          <w:sz w:val="24"/>
          <w:szCs w:val="24"/>
        </w:rPr>
        <w:t>“A Cardiac-Specific Regulatory Genetic Variant for Protein Kinase C α is</w:t>
      </w:r>
    </w:p>
    <w:p w14:paraId="3D2AD445" w14:textId="28C1C6EF" w:rsidR="00E8641C" w:rsidRDefault="00E8641C" w:rsidP="00E8641C">
      <w:pPr>
        <w:rPr>
          <w:rFonts w:ascii="Arial" w:hAnsi="Arial" w:cs="Arial"/>
          <w:i/>
          <w:sz w:val="24"/>
          <w:szCs w:val="24"/>
        </w:rPr>
      </w:pPr>
      <w:r w:rsidRPr="00E8641C">
        <w:rPr>
          <w:rFonts w:ascii="Arial" w:hAnsi="Arial" w:cs="Arial"/>
          <w:i/>
          <w:sz w:val="24"/>
          <w:szCs w:val="24"/>
        </w:rPr>
        <w:t>Significantly Associated with Mortality in Patients with Heart Failure”</w:t>
      </w:r>
    </w:p>
    <w:p w14:paraId="71AD5BD5" w14:textId="77777777" w:rsidR="00934773" w:rsidRDefault="00934773" w:rsidP="00934773">
      <w:pPr>
        <w:rPr>
          <w:rFonts w:ascii="Arial" w:hAnsi="Arial" w:cs="Arial"/>
          <w:sz w:val="24"/>
          <w:szCs w:val="24"/>
        </w:rPr>
      </w:pPr>
    </w:p>
    <w:p w14:paraId="5D638EDC" w14:textId="2CBD352A" w:rsidR="00934773" w:rsidRDefault="00E8641C" w:rsidP="00934773">
      <w:pPr>
        <w:rPr>
          <w:rFonts w:ascii="Arial" w:hAnsi="Arial" w:cs="Arial"/>
          <w:sz w:val="24"/>
          <w:szCs w:val="24"/>
        </w:rPr>
      </w:pPr>
      <w:r>
        <w:rPr>
          <w:rFonts w:ascii="Arial" w:hAnsi="Arial" w:cs="Arial"/>
          <w:sz w:val="24"/>
          <w:szCs w:val="24"/>
        </w:rPr>
        <w:t>Bradley Kay</w:t>
      </w:r>
      <w:r w:rsidR="00603E63">
        <w:rPr>
          <w:rFonts w:ascii="Arial" w:hAnsi="Arial" w:cs="Arial"/>
          <w:sz w:val="24"/>
          <w:szCs w:val="24"/>
        </w:rPr>
        <w:t>, MD</w:t>
      </w:r>
      <w:r>
        <w:rPr>
          <w:rFonts w:ascii="Arial" w:hAnsi="Arial" w:cs="Arial"/>
          <w:sz w:val="24"/>
          <w:szCs w:val="24"/>
        </w:rPr>
        <w:t xml:space="preserve"> – University of Michigan Internal Medicine Residency Class of 2018</w:t>
      </w:r>
      <w:r w:rsidR="00934773">
        <w:rPr>
          <w:rFonts w:ascii="Arial" w:hAnsi="Arial" w:cs="Arial"/>
          <w:sz w:val="24"/>
          <w:szCs w:val="24"/>
        </w:rPr>
        <w:t>, Ann Arbor, MI “</w:t>
      </w:r>
      <w:r w:rsidR="00934773" w:rsidRPr="00E8641C">
        <w:rPr>
          <w:rFonts w:ascii="Arial" w:hAnsi="Arial" w:cs="Arial"/>
          <w:i/>
          <w:sz w:val="24"/>
          <w:szCs w:val="24"/>
        </w:rPr>
        <w:t>Precision Medicine for Chemotherapy-Induced Cardiotoxicity: A Pharmacogenetic Investigation of Carvedilol</w:t>
      </w:r>
      <w:r w:rsidR="00934773">
        <w:rPr>
          <w:rFonts w:ascii="Arial" w:hAnsi="Arial" w:cs="Arial"/>
          <w:sz w:val="24"/>
          <w:szCs w:val="24"/>
        </w:rPr>
        <w:t>”</w:t>
      </w:r>
    </w:p>
    <w:p w14:paraId="2EB466E8" w14:textId="77777777" w:rsidR="00934773" w:rsidRDefault="00934773" w:rsidP="00270E71">
      <w:pPr>
        <w:rPr>
          <w:rFonts w:ascii="Arial" w:hAnsi="Arial" w:cs="Arial"/>
          <w:sz w:val="24"/>
          <w:szCs w:val="24"/>
        </w:rPr>
      </w:pPr>
    </w:p>
    <w:p w14:paraId="10225ACF" w14:textId="51A47932" w:rsidR="00E8641C" w:rsidRDefault="00E8641C" w:rsidP="00270E71">
      <w:pPr>
        <w:rPr>
          <w:rFonts w:ascii="Arial" w:hAnsi="Arial" w:cs="Arial"/>
          <w:sz w:val="24"/>
          <w:szCs w:val="24"/>
        </w:rPr>
      </w:pPr>
      <w:r>
        <w:rPr>
          <w:rFonts w:ascii="Arial" w:hAnsi="Arial" w:cs="Arial"/>
          <w:sz w:val="24"/>
          <w:szCs w:val="24"/>
        </w:rPr>
        <w:t>Daniel Perry</w:t>
      </w:r>
      <w:r w:rsidR="00603E63">
        <w:rPr>
          <w:rFonts w:ascii="Arial" w:hAnsi="Arial" w:cs="Arial"/>
          <w:sz w:val="24"/>
          <w:szCs w:val="24"/>
        </w:rPr>
        <w:t>, MD</w:t>
      </w:r>
      <w:r>
        <w:rPr>
          <w:rFonts w:ascii="Arial" w:hAnsi="Arial" w:cs="Arial"/>
          <w:sz w:val="24"/>
          <w:szCs w:val="24"/>
        </w:rPr>
        <w:t xml:space="preserve"> – University of Michigan Internal Medicine Residency Class of 2019</w:t>
      </w:r>
    </w:p>
    <w:p w14:paraId="42E200D8" w14:textId="3C978F68" w:rsidR="00934773" w:rsidRPr="00934773" w:rsidRDefault="00536089" w:rsidP="00934773">
      <w:pPr>
        <w:rPr>
          <w:rFonts w:ascii="Arial" w:hAnsi="Arial" w:cs="Arial"/>
          <w:sz w:val="24"/>
          <w:szCs w:val="24"/>
        </w:rPr>
      </w:pPr>
      <w:r>
        <w:rPr>
          <w:rFonts w:ascii="Arial" w:hAnsi="Arial" w:cs="Arial"/>
          <w:sz w:val="24"/>
          <w:szCs w:val="24"/>
        </w:rPr>
        <w:t>Ann Arbor, MI</w:t>
      </w:r>
      <w:r w:rsidR="00934773">
        <w:rPr>
          <w:rFonts w:ascii="Arial" w:hAnsi="Arial" w:cs="Arial"/>
          <w:sz w:val="24"/>
          <w:szCs w:val="24"/>
        </w:rPr>
        <w:t xml:space="preserve"> </w:t>
      </w:r>
      <w:r w:rsidR="00E8641C">
        <w:rPr>
          <w:rFonts w:ascii="Arial" w:hAnsi="Arial" w:cs="Arial"/>
          <w:sz w:val="24"/>
          <w:szCs w:val="24"/>
        </w:rPr>
        <w:t>“</w:t>
      </w:r>
      <w:r w:rsidR="00E8641C" w:rsidRPr="00E8641C">
        <w:rPr>
          <w:rFonts w:ascii="Arial" w:hAnsi="Arial" w:cs="Arial"/>
          <w:i/>
          <w:sz w:val="24"/>
          <w:szCs w:val="24"/>
        </w:rPr>
        <w:t>Precision Medicine for Chemotherapy-Induced Cardiotoxicity: A Pharmacogenetic Investigation of Carvedilol</w:t>
      </w:r>
      <w:r w:rsidR="00E8641C">
        <w:rPr>
          <w:rFonts w:ascii="Arial" w:hAnsi="Arial" w:cs="Arial"/>
          <w:sz w:val="24"/>
          <w:szCs w:val="24"/>
        </w:rPr>
        <w:t>”</w:t>
      </w:r>
      <w:r w:rsidR="00934773">
        <w:rPr>
          <w:rFonts w:ascii="Arial" w:hAnsi="Arial" w:cs="Arial"/>
          <w:sz w:val="24"/>
          <w:szCs w:val="24"/>
        </w:rPr>
        <w:t xml:space="preserve"> and “</w:t>
      </w:r>
      <w:r w:rsidR="00934773" w:rsidRPr="00934773">
        <w:rPr>
          <w:rFonts w:ascii="Arial" w:hAnsi="Arial" w:cs="Arial"/>
          <w:i/>
          <w:sz w:val="24"/>
          <w:szCs w:val="24"/>
        </w:rPr>
        <w:t>Atorvastatin may be Associated with a Lower Risk of Discontinuation due to Muscle Pain and/or Weakness Compared with Other Statins</w:t>
      </w:r>
      <w:r w:rsidR="00934773">
        <w:rPr>
          <w:rFonts w:ascii="Arial" w:hAnsi="Arial" w:cs="Arial"/>
          <w:sz w:val="24"/>
          <w:szCs w:val="24"/>
        </w:rPr>
        <w:t>”</w:t>
      </w:r>
    </w:p>
    <w:p w14:paraId="493C9316" w14:textId="77777777" w:rsidR="00E8641C" w:rsidRDefault="00E8641C" w:rsidP="00270E71">
      <w:pPr>
        <w:rPr>
          <w:rFonts w:ascii="Arial" w:hAnsi="Arial" w:cs="Arial"/>
          <w:sz w:val="24"/>
          <w:szCs w:val="24"/>
        </w:rPr>
      </w:pPr>
    </w:p>
    <w:p w14:paraId="4A0932AB" w14:textId="6C8BB7A8" w:rsidR="00D45646" w:rsidRPr="00D146BC" w:rsidRDefault="00270E71" w:rsidP="00A34A1F">
      <w:pPr>
        <w:pStyle w:val="Heading2"/>
        <w:spacing w:after="120"/>
        <w:jc w:val="center"/>
        <w:rPr>
          <w:rFonts w:ascii="Arial" w:hAnsi="Arial" w:cs="Arial"/>
          <w:b/>
          <w:bCs/>
        </w:rPr>
      </w:pPr>
      <w:r w:rsidRPr="00D146BC">
        <w:rPr>
          <w:rFonts w:ascii="Arial" w:hAnsi="Arial" w:cs="Arial"/>
          <w:b/>
          <w:bCs/>
        </w:rPr>
        <w:t xml:space="preserve">Pharmacy </w:t>
      </w:r>
      <w:r w:rsidR="00D609E9" w:rsidRPr="00D146BC">
        <w:rPr>
          <w:rFonts w:ascii="Arial" w:hAnsi="Arial" w:cs="Arial"/>
          <w:b/>
          <w:bCs/>
        </w:rPr>
        <w:t>“</w:t>
      </w:r>
      <w:proofErr w:type="spellStart"/>
      <w:r w:rsidRPr="00D146BC">
        <w:rPr>
          <w:rFonts w:ascii="Arial" w:hAnsi="Arial" w:cs="Arial"/>
          <w:b/>
          <w:bCs/>
        </w:rPr>
        <w:t>Phamily</w:t>
      </w:r>
      <w:proofErr w:type="spellEnd"/>
      <w:r w:rsidR="00D609E9" w:rsidRPr="00D146BC">
        <w:rPr>
          <w:rFonts w:ascii="Arial" w:hAnsi="Arial" w:cs="Arial"/>
          <w:b/>
          <w:bCs/>
        </w:rPr>
        <w:t>”</w:t>
      </w:r>
    </w:p>
    <w:p w14:paraId="17DDECA1" w14:textId="47D29D66" w:rsidR="00881F98" w:rsidRPr="00536089" w:rsidRDefault="00881F98" w:rsidP="00270E71">
      <w:r w:rsidRPr="00881F98">
        <w:rPr>
          <w:rFonts w:ascii="Arial" w:hAnsi="Arial" w:cs="Arial"/>
          <w:i/>
          <w:sz w:val="24"/>
          <w:szCs w:val="24"/>
        </w:rPr>
        <w:t>University of Michigan College of Pharmacy</w:t>
      </w:r>
      <w:r w:rsidR="00536089">
        <w:rPr>
          <w:rFonts w:ascii="Arial" w:hAnsi="Arial" w:cs="Arial"/>
          <w:i/>
          <w:sz w:val="24"/>
          <w:szCs w:val="24"/>
        </w:rPr>
        <w:t xml:space="preserve"> </w:t>
      </w:r>
      <w:r w:rsidR="00536089">
        <w:rPr>
          <w:rFonts w:ascii="Arial" w:hAnsi="Arial" w:cs="Arial"/>
          <w:sz w:val="24"/>
          <w:szCs w:val="24"/>
        </w:rPr>
        <w:t>- Ann Arbor, MI</w:t>
      </w:r>
    </w:p>
    <w:p w14:paraId="2359BF1C" w14:textId="5584CEB5" w:rsidR="00A439D2" w:rsidRPr="004A31BC" w:rsidRDefault="009474BE" w:rsidP="007F24FC">
      <w:pPr>
        <w:pStyle w:val="ListParagraph"/>
        <w:numPr>
          <w:ilvl w:val="0"/>
          <w:numId w:val="5"/>
        </w:numPr>
        <w:ind w:left="450"/>
        <w:rPr>
          <w:rFonts w:ascii="Arial" w:hAnsi="Arial" w:cs="Arial"/>
          <w:sz w:val="24"/>
          <w:szCs w:val="24"/>
        </w:rPr>
      </w:pPr>
      <w:r>
        <w:rPr>
          <w:rFonts w:ascii="Arial" w:hAnsi="Arial" w:cs="Arial"/>
          <w:sz w:val="24"/>
          <w:szCs w:val="24"/>
        </w:rPr>
        <w:t>Provide mentorship and b</w:t>
      </w:r>
      <w:r w:rsidR="00A439D2">
        <w:rPr>
          <w:rFonts w:ascii="Arial" w:hAnsi="Arial" w:cs="Arial"/>
          <w:sz w:val="24"/>
          <w:szCs w:val="24"/>
        </w:rPr>
        <w:t>iannual review and one-on-one discussion of students’ CV’s, short-term and long-term SMART goals, and extracurricular activities</w:t>
      </w:r>
    </w:p>
    <w:p w14:paraId="4EB293B3" w14:textId="69F9F862" w:rsidR="00414B6F" w:rsidRDefault="00414B6F" w:rsidP="00C5170F">
      <w:pPr>
        <w:ind w:firstLine="720"/>
        <w:rPr>
          <w:rFonts w:ascii="Arial" w:hAnsi="Arial" w:cs="Arial"/>
          <w:sz w:val="24"/>
          <w:szCs w:val="24"/>
        </w:rPr>
      </w:pPr>
      <w:r>
        <w:rPr>
          <w:rFonts w:ascii="Arial" w:hAnsi="Arial" w:cs="Arial"/>
          <w:sz w:val="24"/>
          <w:szCs w:val="24"/>
        </w:rPr>
        <w:t>Winnie Lin, PharmD Class of 2029</w:t>
      </w:r>
    </w:p>
    <w:p w14:paraId="54AD93C3" w14:textId="1E304965" w:rsidR="00414B6F" w:rsidRDefault="00414B6F" w:rsidP="00C5170F">
      <w:pPr>
        <w:ind w:firstLine="720"/>
        <w:rPr>
          <w:rFonts w:ascii="Arial" w:hAnsi="Arial" w:cs="Arial"/>
          <w:sz w:val="24"/>
          <w:szCs w:val="24"/>
        </w:rPr>
      </w:pPr>
      <w:r>
        <w:rPr>
          <w:rFonts w:ascii="Arial" w:hAnsi="Arial" w:cs="Arial"/>
          <w:sz w:val="24"/>
          <w:szCs w:val="24"/>
        </w:rPr>
        <w:t>Allison Romanski, PharmD Class of 2029</w:t>
      </w:r>
    </w:p>
    <w:p w14:paraId="316C4A71" w14:textId="1C3C41BC" w:rsidR="0000412A" w:rsidRDefault="0000412A" w:rsidP="00C5170F">
      <w:pPr>
        <w:ind w:firstLine="720"/>
        <w:rPr>
          <w:rFonts w:ascii="Arial" w:hAnsi="Arial" w:cs="Arial"/>
          <w:sz w:val="24"/>
          <w:szCs w:val="24"/>
        </w:rPr>
      </w:pPr>
      <w:r>
        <w:rPr>
          <w:rFonts w:ascii="Arial" w:hAnsi="Arial" w:cs="Arial"/>
          <w:sz w:val="24"/>
          <w:szCs w:val="24"/>
        </w:rPr>
        <w:t>Ada Cheng, PharmD Class of 2028</w:t>
      </w:r>
    </w:p>
    <w:p w14:paraId="48CB8427" w14:textId="2D79B6F3" w:rsidR="00631B90" w:rsidRDefault="00631B90" w:rsidP="00C5170F">
      <w:pPr>
        <w:ind w:firstLine="720"/>
        <w:rPr>
          <w:rFonts w:ascii="Arial" w:hAnsi="Arial" w:cs="Arial"/>
          <w:sz w:val="24"/>
          <w:szCs w:val="24"/>
        </w:rPr>
      </w:pPr>
      <w:r>
        <w:rPr>
          <w:rFonts w:ascii="Arial" w:hAnsi="Arial" w:cs="Arial"/>
          <w:sz w:val="24"/>
          <w:szCs w:val="24"/>
        </w:rPr>
        <w:t>Oscar Hackman, PharmD Class of 2027</w:t>
      </w:r>
    </w:p>
    <w:p w14:paraId="41694396" w14:textId="20D2212F" w:rsidR="00C5170F" w:rsidRDefault="00C5170F" w:rsidP="00C5170F">
      <w:pPr>
        <w:ind w:firstLine="720"/>
        <w:rPr>
          <w:rFonts w:ascii="Arial" w:hAnsi="Arial" w:cs="Arial"/>
          <w:sz w:val="24"/>
          <w:szCs w:val="24"/>
        </w:rPr>
      </w:pPr>
      <w:r>
        <w:rPr>
          <w:rFonts w:ascii="Arial" w:hAnsi="Arial" w:cs="Arial"/>
          <w:sz w:val="24"/>
          <w:szCs w:val="24"/>
        </w:rPr>
        <w:t>Subaita Chowdhury, PharmD Class of 202</w:t>
      </w:r>
      <w:r w:rsidR="00566C53">
        <w:rPr>
          <w:rFonts w:ascii="Arial" w:hAnsi="Arial" w:cs="Arial"/>
          <w:sz w:val="24"/>
          <w:szCs w:val="24"/>
        </w:rPr>
        <w:t>7</w:t>
      </w:r>
    </w:p>
    <w:p w14:paraId="68E04220" w14:textId="7E52B36C" w:rsidR="00C5170F" w:rsidRDefault="00C5170F" w:rsidP="00CB1796">
      <w:pPr>
        <w:ind w:firstLine="720"/>
        <w:rPr>
          <w:rFonts w:ascii="Arial" w:hAnsi="Arial" w:cs="Arial"/>
          <w:sz w:val="24"/>
          <w:szCs w:val="24"/>
        </w:rPr>
      </w:pPr>
      <w:r>
        <w:rPr>
          <w:rFonts w:ascii="Arial" w:hAnsi="Arial" w:cs="Arial"/>
          <w:sz w:val="24"/>
          <w:szCs w:val="24"/>
        </w:rPr>
        <w:t>Nishant Shah, PhD Class Expected 2025</w:t>
      </w:r>
    </w:p>
    <w:p w14:paraId="33755EE2" w14:textId="326AA2C0" w:rsidR="00722E50" w:rsidRDefault="002A75B4" w:rsidP="00270E71">
      <w:pPr>
        <w:rPr>
          <w:rFonts w:ascii="Arial" w:hAnsi="Arial" w:cs="Arial"/>
          <w:sz w:val="24"/>
          <w:szCs w:val="24"/>
        </w:rPr>
      </w:pPr>
      <w:r>
        <w:rPr>
          <w:rFonts w:ascii="Arial" w:hAnsi="Arial" w:cs="Arial"/>
          <w:sz w:val="24"/>
          <w:szCs w:val="24"/>
        </w:rPr>
        <w:tab/>
      </w:r>
      <w:r w:rsidR="00722E50">
        <w:rPr>
          <w:rFonts w:ascii="Arial" w:hAnsi="Arial" w:cs="Arial"/>
          <w:sz w:val="24"/>
          <w:szCs w:val="24"/>
        </w:rPr>
        <w:t>Chloe Atcho, PharmD Class of 2025</w:t>
      </w:r>
    </w:p>
    <w:p w14:paraId="50C7399F" w14:textId="7362E197" w:rsidR="002A75B4" w:rsidRDefault="002A75B4" w:rsidP="00722E50">
      <w:pPr>
        <w:ind w:firstLine="720"/>
        <w:rPr>
          <w:rFonts w:ascii="Arial" w:hAnsi="Arial" w:cs="Arial"/>
          <w:sz w:val="24"/>
          <w:szCs w:val="24"/>
        </w:rPr>
      </w:pPr>
      <w:r>
        <w:rPr>
          <w:rFonts w:ascii="Arial" w:hAnsi="Arial" w:cs="Arial"/>
          <w:sz w:val="24"/>
          <w:szCs w:val="24"/>
        </w:rPr>
        <w:t xml:space="preserve">Sophia Guo, </w:t>
      </w:r>
      <w:r w:rsidR="00C5170F">
        <w:rPr>
          <w:rFonts w:ascii="Arial" w:hAnsi="Arial" w:cs="Arial"/>
          <w:sz w:val="24"/>
          <w:szCs w:val="24"/>
        </w:rPr>
        <w:t xml:space="preserve">PharmD </w:t>
      </w:r>
      <w:r>
        <w:rPr>
          <w:rFonts w:ascii="Arial" w:hAnsi="Arial" w:cs="Arial"/>
          <w:sz w:val="24"/>
          <w:szCs w:val="24"/>
        </w:rPr>
        <w:t>Class of 2025</w:t>
      </w:r>
    </w:p>
    <w:p w14:paraId="3F0DF5E9" w14:textId="3ECD3C73" w:rsidR="0071706F" w:rsidRDefault="0071706F" w:rsidP="002A75B4">
      <w:pPr>
        <w:ind w:firstLine="720"/>
        <w:rPr>
          <w:rFonts w:ascii="Arial" w:hAnsi="Arial" w:cs="Arial"/>
          <w:sz w:val="24"/>
          <w:szCs w:val="24"/>
        </w:rPr>
      </w:pPr>
      <w:proofErr w:type="spellStart"/>
      <w:r w:rsidRPr="0071706F">
        <w:rPr>
          <w:rFonts w:ascii="Arial" w:hAnsi="Arial" w:cs="Arial"/>
          <w:sz w:val="24"/>
          <w:szCs w:val="24"/>
        </w:rPr>
        <w:t>Meiyan</w:t>
      </w:r>
      <w:proofErr w:type="spellEnd"/>
      <w:r w:rsidRPr="0071706F">
        <w:rPr>
          <w:rFonts w:ascii="Arial" w:hAnsi="Arial" w:cs="Arial"/>
          <w:sz w:val="24"/>
          <w:szCs w:val="24"/>
        </w:rPr>
        <w:t xml:space="preserve"> Kailainathan</w:t>
      </w:r>
      <w:r>
        <w:rPr>
          <w:rFonts w:ascii="Arial" w:hAnsi="Arial" w:cs="Arial"/>
          <w:sz w:val="24"/>
          <w:szCs w:val="24"/>
        </w:rPr>
        <w:t xml:space="preserve">, </w:t>
      </w:r>
      <w:r w:rsidR="00C5170F">
        <w:rPr>
          <w:rFonts w:ascii="Arial" w:hAnsi="Arial" w:cs="Arial"/>
          <w:sz w:val="24"/>
          <w:szCs w:val="24"/>
        </w:rPr>
        <w:t xml:space="preserve">PharmD </w:t>
      </w:r>
      <w:r>
        <w:rPr>
          <w:rFonts w:ascii="Arial" w:hAnsi="Arial" w:cs="Arial"/>
          <w:sz w:val="24"/>
          <w:szCs w:val="24"/>
        </w:rPr>
        <w:t>Class of 2024</w:t>
      </w:r>
    </w:p>
    <w:p w14:paraId="0B0DD387" w14:textId="6294DA6C" w:rsidR="000300C5" w:rsidRDefault="000300C5" w:rsidP="0071706F">
      <w:pPr>
        <w:ind w:firstLine="720"/>
        <w:rPr>
          <w:rFonts w:ascii="Arial" w:hAnsi="Arial" w:cs="Arial"/>
          <w:sz w:val="24"/>
          <w:szCs w:val="24"/>
        </w:rPr>
      </w:pPr>
      <w:r w:rsidRPr="000300C5">
        <w:rPr>
          <w:rFonts w:ascii="Arial" w:hAnsi="Arial" w:cs="Arial"/>
          <w:sz w:val="24"/>
          <w:szCs w:val="24"/>
        </w:rPr>
        <w:t>Sun Min (Sunny)</w:t>
      </w:r>
      <w:r>
        <w:rPr>
          <w:rFonts w:ascii="Arial" w:hAnsi="Arial" w:cs="Arial"/>
          <w:sz w:val="24"/>
          <w:szCs w:val="24"/>
        </w:rPr>
        <w:t xml:space="preserve"> </w:t>
      </w:r>
      <w:r w:rsidRPr="000300C5">
        <w:rPr>
          <w:rFonts w:ascii="Arial" w:hAnsi="Arial" w:cs="Arial"/>
          <w:sz w:val="24"/>
          <w:szCs w:val="24"/>
        </w:rPr>
        <w:t>Jung,</w:t>
      </w:r>
      <w:r>
        <w:rPr>
          <w:rFonts w:ascii="Arial" w:hAnsi="Arial" w:cs="Arial"/>
          <w:sz w:val="24"/>
          <w:szCs w:val="24"/>
        </w:rPr>
        <w:t xml:space="preserve"> </w:t>
      </w:r>
      <w:r w:rsidR="00C5170F">
        <w:rPr>
          <w:rFonts w:ascii="Arial" w:hAnsi="Arial" w:cs="Arial"/>
          <w:sz w:val="24"/>
          <w:szCs w:val="24"/>
        </w:rPr>
        <w:t xml:space="preserve">PharmD </w:t>
      </w:r>
      <w:r>
        <w:rPr>
          <w:rFonts w:ascii="Arial" w:hAnsi="Arial" w:cs="Arial"/>
          <w:sz w:val="24"/>
          <w:szCs w:val="24"/>
        </w:rPr>
        <w:t>Class of 2023</w:t>
      </w:r>
      <w:r w:rsidRPr="000300C5">
        <w:rPr>
          <w:rFonts w:ascii="Arial" w:hAnsi="Arial" w:cs="Arial"/>
          <w:sz w:val="24"/>
          <w:szCs w:val="24"/>
        </w:rPr>
        <w:t xml:space="preserve"> </w:t>
      </w:r>
    </w:p>
    <w:p w14:paraId="2483FD91" w14:textId="038C487D" w:rsidR="000300C5" w:rsidRDefault="000300C5" w:rsidP="000300C5">
      <w:pPr>
        <w:ind w:firstLine="720"/>
        <w:rPr>
          <w:rFonts w:ascii="Arial" w:hAnsi="Arial" w:cs="Arial"/>
          <w:sz w:val="24"/>
          <w:szCs w:val="24"/>
        </w:rPr>
      </w:pPr>
      <w:r w:rsidRPr="000300C5">
        <w:rPr>
          <w:rFonts w:ascii="Arial" w:hAnsi="Arial" w:cs="Arial"/>
          <w:sz w:val="24"/>
          <w:szCs w:val="24"/>
        </w:rPr>
        <w:t>Bayan Chbib,</w:t>
      </w:r>
      <w:r>
        <w:rPr>
          <w:rFonts w:ascii="Arial" w:hAnsi="Arial" w:cs="Arial"/>
          <w:sz w:val="24"/>
          <w:szCs w:val="24"/>
        </w:rPr>
        <w:t xml:space="preserve"> </w:t>
      </w:r>
      <w:r w:rsidR="00C5170F">
        <w:rPr>
          <w:rFonts w:ascii="Arial" w:hAnsi="Arial" w:cs="Arial"/>
          <w:sz w:val="24"/>
          <w:szCs w:val="24"/>
        </w:rPr>
        <w:t xml:space="preserve">PharmD </w:t>
      </w:r>
      <w:r>
        <w:rPr>
          <w:rFonts w:ascii="Arial" w:hAnsi="Arial" w:cs="Arial"/>
          <w:sz w:val="24"/>
          <w:szCs w:val="24"/>
        </w:rPr>
        <w:t>Class of 2023</w:t>
      </w:r>
      <w:r w:rsidRPr="000300C5">
        <w:rPr>
          <w:rFonts w:ascii="Arial" w:hAnsi="Arial" w:cs="Arial"/>
          <w:sz w:val="24"/>
          <w:szCs w:val="24"/>
        </w:rPr>
        <w:t xml:space="preserve"> </w:t>
      </w:r>
    </w:p>
    <w:p w14:paraId="510ED698" w14:textId="37C5A26D" w:rsidR="00D92562" w:rsidRDefault="00D92562" w:rsidP="000300C5">
      <w:pPr>
        <w:ind w:left="720"/>
        <w:rPr>
          <w:rFonts w:ascii="Arial" w:hAnsi="Arial" w:cs="Arial"/>
          <w:sz w:val="24"/>
          <w:szCs w:val="24"/>
        </w:rPr>
      </w:pPr>
      <w:r>
        <w:rPr>
          <w:rFonts w:ascii="Arial" w:hAnsi="Arial" w:cs="Arial"/>
          <w:sz w:val="24"/>
          <w:szCs w:val="24"/>
        </w:rPr>
        <w:t xml:space="preserve">Siyu Liu, </w:t>
      </w:r>
      <w:r w:rsidR="00C5170F">
        <w:rPr>
          <w:rFonts w:ascii="Arial" w:hAnsi="Arial" w:cs="Arial"/>
          <w:sz w:val="24"/>
          <w:szCs w:val="24"/>
        </w:rPr>
        <w:t xml:space="preserve">PharmD </w:t>
      </w:r>
      <w:r>
        <w:rPr>
          <w:rFonts w:ascii="Arial" w:hAnsi="Arial" w:cs="Arial"/>
          <w:sz w:val="24"/>
          <w:szCs w:val="24"/>
        </w:rPr>
        <w:t>Class of 2022</w:t>
      </w:r>
    </w:p>
    <w:p w14:paraId="588CF003" w14:textId="33F50039" w:rsidR="00B61157" w:rsidRDefault="00B61157" w:rsidP="00D92562">
      <w:pPr>
        <w:ind w:firstLine="720"/>
        <w:rPr>
          <w:rFonts w:ascii="Arial" w:hAnsi="Arial" w:cs="Arial"/>
          <w:sz w:val="24"/>
          <w:szCs w:val="24"/>
        </w:rPr>
      </w:pPr>
      <w:r>
        <w:rPr>
          <w:rFonts w:ascii="Arial" w:hAnsi="Arial" w:cs="Arial"/>
          <w:sz w:val="24"/>
          <w:szCs w:val="24"/>
        </w:rPr>
        <w:t xml:space="preserve">Devon </w:t>
      </w:r>
      <w:r w:rsidRPr="00B61157">
        <w:rPr>
          <w:rFonts w:ascii="Arial" w:hAnsi="Arial" w:cs="Arial"/>
          <w:sz w:val="24"/>
          <w:szCs w:val="24"/>
        </w:rPr>
        <w:t xml:space="preserve">Stonerock, </w:t>
      </w:r>
      <w:r w:rsidR="00C5170F">
        <w:rPr>
          <w:rFonts w:ascii="Arial" w:hAnsi="Arial" w:cs="Arial"/>
          <w:sz w:val="24"/>
          <w:szCs w:val="24"/>
        </w:rPr>
        <w:t xml:space="preserve">PharmD </w:t>
      </w:r>
      <w:r>
        <w:rPr>
          <w:rFonts w:ascii="Arial" w:hAnsi="Arial" w:cs="Arial"/>
          <w:sz w:val="24"/>
          <w:szCs w:val="24"/>
        </w:rPr>
        <w:t>Class of 2021</w:t>
      </w:r>
    </w:p>
    <w:p w14:paraId="6AB88DDD" w14:textId="59164F44" w:rsidR="00270E71" w:rsidRDefault="00270E71" w:rsidP="00B61157">
      <w:pPr>
        <w:ind w:firstLine="720"/>
        <w:rPr>
          <w:rFonts w:ascii="Arial" w:hAnsi="Arial" w:cs="Arial"/>
          <w:sz w:val="24"/>
          <w:szCs w:val="24"/>
        </w:rPr>
      </w:pPr>
      <w:r>
        <w:rPr>
          <w:rFonts w:ascii="Arial" w:hAnsi="Arial" w:cs="Arial"/>
          <w:sz w:val="24"/>
          <w:szCs w:val="24"/>
        </w:rPr>
        <w:t xml:space="preserve">Brandon Holbrook, </w:t>
      </w:r>
      <w:r w:rsidR="00C5170F">
        <w:rPr>
          <w:rFonts w:ascii="Arial" w:hAnsi="Arial" w:cs="Arial"/>
          <w:sz w:val="24"/>
          <w:szCs w:val="24"/>
        </w:rPr>
        <w:t xml:space="preserve">PharmD </w:t>
      </w:r>
      <w:r>
        <w:rPr>
          <w:rFonts w:ascii="Arial" w:hAnsi="Arial" w:cs="Arial"/>
          <w:sz w:val="24"/>
          <w:szCs w:val="24"/>
        </w:rPr>
        <w:t>Class of 2020</w:t>
      </w:r>
    </w:p>
    <w:p w14:paraId="03EC9831" w14:textId="47EBC542" w:rsidR="00270E71" w:rsidRDefault="00270E71" w:rsidP="00270E71">
      <w:pPr>
        <w:rPr>
          <w:rFonts w:ascii="Arial" w:hAnsi="Arial" w:cs="Arial"/>
          <w:sz w:val="24"/>
          <w:szCs w:val="24"/>
        </w:rPr>
      </w:pPr>
      <w:r>
        <w:rPr>
          <w:rFonts w:ascii="Arial" w:hAnsi="Arial" w:cs="Arial"/>
          <w:sz w:val="24"/>
          <w:szCs w:val="24"/>
        </w:rPr>
        <w:tab/>
        <w:t xml:space="preserve">Crystal Sun Lee, </w:t>
      </w:r>
      <w:r w:rsidR="00C5170F">
        <w:rPr>
          <w:rFonts w:ascii="Arial" w:hAnsi="Arial" w:cs="Arial"/>
          <w:sz w:val="24"/>
          <w:szCs w:val="24"/>
        </w:rPr>
        <w:t xml:space="preserve">PharmD </w:t>
      </w:r>
      <w:r>
        <w:rPr>
          <w:rFonts w:ascii="Arial" w:hAnsi="Arial" w:cs="Arial"/>
          <w:sz w:val="24"/>
          <w:szCs w:val="24"/>
        </w:rPr>
        <w:t>Class of 2020</w:t>
      </w:r>
    </w:p>
    <w:p w14:paraId="560A8E1A" w14:textId="3AFB61D9" w:rsidR="00270E71" w:rsidRDefault="00270E71" w:rsidP="00270E71">
      <w:pPr>
        <w:rPr>
          <w:rFonts w:ascii="Arial" w:hAnsi="Arial" w:cs="Arial"/>
          <w:sz w:val="24"/>
          <w:szCs w:val="24"/>
        </w:rPr>
      </w:pPr>
      <w:r>
        <w:rPr>
          <w:rFonts w:ascii="Arial" w:hAnsi="Arial" w:cs="Arial"/>
          <w:sz w:val="24"/>
          <w:szCs w:val="24"/>
        </w:rPr>
        <w:tab/>
        <w:t xml:space="preserve">Naba Khan, </w:t>
      </w:r>
      <w:r w:rsidR="00C5170F">
        <w:rPr>
          <w:rFonts w:ascii="Arial" w:hAnsi="Arial" w:cs="Arial"/>
          <w:sz w:val="24"/>
          <w:szCs w:val="24"/>
        </w:rPr>
        <w:t xml:space="preserve">PharmD </w:t>
      </w:r>
      <w:r>
        <w:rPr>
          <w:rFonts w:ascii="Arial" w:hAnsi="Arial" w:cs="Arial"/>
          <w:sz w:val="24"/>
          <w:szCs w:val="24"/>
        </w:rPr>
        <w:t>Class of 2019</w:t>
      </w:r>
    </w:p>
    <w:p w14:paraId="5275FC0F" w14:textId="58E598BF" w:rsidR="00270E71" w:rsidRDefault="00270E71" w:rsidP="00270E71">
      <w:pPr>
        <w:rPr>
          <w:rFonts w:ascii="Arial" w:hAnsi="Arial" w:cs="Arial"/>
          <w:sz w:val="24"/>
          <w:szCs w:val="24"/>
        </w:rPr>
      </w:pPr>
      <w:r>
        <w:rPr>
          <w:rFonts w:ascii="Arial" w:hAnsi="Arial" w:cs="Arial"/>
          <w:sz w:val="24"/>
          <w:szCs w:val="24"/>
        </w:rPr>
        <w:tab/>
        <w:t xml:space="preserve">Anthony Patros, </w:t>
      </w:r>
      <w:r w:rsidR="00C5170F">
        <w:rPr>
          <w:rFonts w:ascii="Arial" w:hAnsi="Arial" w:cs="Arial"/>
          <w:sz w:val="24"/>
          <w:szCs w:val="24"/>
        </w:rPr>
        <w:t xml:space="preserve">PharmD </w:t>
      </w:r>
      <w:r>
        <w:rPr>
          <w:rFonts w:ascii="Arial" w:hAnsi="Arial" w:cs="Arial"/>
          <w:sz w:val="24"/>
          <w:szCs w:val="24"/>
        </w:rPr>
        <w:t>Class of 2018</w:t>
      </w:r>
    </w:p>
    <w:p w14:paraId="46494589" w14:textId="77777777" w:rsidR="00D45646" w:rsidRDefault="00D45646" w:rsidP="002703BD">
      <w:pPr>
        <w:rPr>
          <w:rFonts w:ascii="Arial" w:hAnsi="Arial" w:cs="Arial"/>
          <w:sz w:val="24"/>
          <w:szCs w:val="24"/>
        </w:rPr>
      </w:pPr>
    </w:p>
    <w:p w14:paraId="635B8141" w14:textId="1110CD95" w:rsidR="002703BD" w:rsidRPr="00D146BC" w:rsidRDefault="002703BD" w:rsidP="00A34A1F">
      <w:pPr>
        <w:pStyle w:val="Heading2"/>
        <w:spacing w:before="120" w:after="120"/>
        <w:jc w:val="center"/>
        <w:rPr>
          <w:rFonts w:ascii="Arial" w:hAnsi="Arial" w:cs="Arial"/>
          <w:b/>
          <w:bCs/>
        </w:rPr>
      </w:pPr>
      <w:r w:rsidRPr="00D146BC">
        <w:rPr>
          <w:rFonts w:ascii="Arial" w:hAnsi="Arial" w:cs="Arial"/>
          <w:b/>
          <w:bCs/>
        </w:rPr>
        <w:t>PharmD Student Investigation</w:t>
      </w:r>
      <w:r w:rsidR="004D0EFE" w:rsidRPr="00D146BC">
        <w:rPr>
          <w:rFonts w:ascii="Arial" w:hAnsi="Arial" w:cs="Arial"/>
          <w:b/>
          <w:bCs/>
        </w:rPr>
        <w:t xml:space="preserve"> </w:t>
      </w:r>
      <w:r w:rsidR="00D146BC">
        <w:rPr>
          <w:rFonts w:ascii="Arial" w:hAnsi="Arial" w:cs="Arial"/>
          <w:b/>
          <w:bCs/>
        </w:rPr>
        <w:t xml:space="preserve">(PDI) </w:t>
      </w:r>
      <w:r w:rsidR="004D0EFE" w:rsidRPr="00D146BC">
        <w:rPr>
          <w:rFonts w:ascii="Arial" w:hAnsi="Arial" w:cs="Arial"/>
          <w:b/>
          <w:bCs/>
        </w:rPr>
        <w:t>Research Projects</w:t>
      </w:r>
    </w:p>
    <w:p w14:paraId="63CE8C26" w14:textId="0E1EC9D4" w:rsidR="00881F98" w:rsidRPr="00536089" w:rsidRDefault="00881F98" w:rsidP="007127F6">
      <w:pPr>
        <w:jc w:val="center"/>
        <w:rPr>
          <w:rFonts w:ascii="Arial" w:hAnsi="Arial" w:cs="Arial"/>
          <w:b/>
          <w:sz w:val="24"/>
          <w:szCs w:val="24"/>
        </w:rPr>
      </w:pPr>
      <w:r w:rsidRPr="00881F98">
        <w:rPr>
          <w:rFonts w:ascii="Arial" w:hAnsi="Arial" w:cs="Arial"/>
          <w:i/>
          <w:sz w:val="24"/>
          <w:szCs w:val="24"/>
        </w:rPr>
        <w:t>University of Michigan College of Pharmacy</w:t>
      </w:r>
      <w:r w:rsidR="00536089">
        <w:rPr>
          <w:rFonts w:ascii="Arial" w:hAnsi="Arial" w:cs="Arial"/>
          <w:sz w:val="24"/>
          <w:szCs w:val="24"/>
        </w:rPr>
        <w:t xml:space="preserve"> - Ann Arbor, MI</w:t>
      </w:r>
    </w:p>
    <w:p w14:paraId="311DF45F" w14:textId="7B79E043" w:rsidR="009435E4" w:rsidRDefault="009435E4" w:rsidP="002703BD">
      <w:pPr>
        <w:rPr>
          <w:rFonts w:ascii="Arial" w:hAnsi="Arial" w:cs="Arial"/>
          <w:sz w:val="24"/>
          <w:szCs w:val="24"/>
        </w:rPr>
      </w:pPr>
    </w:p>
    <w:p w14:paraId="775FCF17" w14:textId="48750B2E" w:rsidR="004E5BB1" w:rsidRDefault="004E5BB1" w:rsidP="00524539">
      <w:pPr>
        <w:rPr>
          <w:rFonts w:ascii="Arial" w:hAnsi="Arial" w:cs="Arial"/>
          <w:sz w:val="24"/>
          <w:szCs w:val="24"/>
        </w:rPr>
      </w:pPr>
      <w:r w:rsidRPr="004E5BB1">
        <w:rPr>
          <w:rFonts w:ascii="Arial" w:hAnsi="Arial" w:cs="Arial"/>
          <w:sz w:val="24"/>
          <w:szCs w:val="24"/>
        </w:rPr>
        <w:t>Mehrnaz Ghafouri</w:t>
      </w:r>
      <w:r>
        <w:rPr>
          <w:rFonts w:ascii="Arial" w:hAnsi="Arial" w:cs="Arial"/>
          <w:sz w:val="24"/>
          <w:szCs w:val="24"/>
        </w:rPr>
        <w:t>, PharmD Class of 2028</w:t>
      </w:r>
    </w:p>
    <w:p w14:paraId="21E68F52" w14:textId="77777777" w:rsidR="004E5BB1" w:rsidRDefault="004E5BB1" w:rsidP="004E5BB1">
      <w:pPr>
        <w:rPr>
          <w:rFonts w:ascii="Arial" w:hAnsi="Arial" w:cs="Arial"/>
          <w:sz w:val="24"/>
          <w:szCs w:val="24"/>
        </w:rPr>
      </w:pPr>
      <w:r>
        <w:rPr>
          <w:rFonts w:ascii="Arial" w:hAnsi="Arial" w:cs="Arial"/>
          <w:sz w:val="24"/>
          <w:szCs w:val="24"/>
        </w:rPr>
        <w:t>“</w:t>
      </w:r>
      <w:r w:rsidRPr="00DB607F">
        <w:rPr>
          <w:rFonts w:ascii="Arial" w:hAnsi="Arial" w:cs="Arial"/>
          <w:i/>
          <w:iCs/>
          <w:sz w:val="24"/>
          <w:szCs w:val="24"/>
        </w:rPr>
        <w:t>Association of a Genetic Variant with Drug-Induced QT Prolongation”</w:t>
      </w:r>
    </w:p>
    <w:p w14:paraId="47539949" w14:textId="77777777" w:rsidR="004E5BB1" w:rsidRDefault="004E5BB1" w:rsidP="00524539">
      <w:pPr>
        <w:rPr>
          <w:rFonts w:ascii="Arial" w:hAnsi="Arial" w:cs="Arial"/>
          <w:sz w:val="24"/>
          <w:szCs w:val="24"/>
        </w:rPr>
      </w:pPr>
    </w:p>
    <w:p w14:paraId="4DB0A3DD" w14:textId="3198A08A" w:rsidR="004E5BB1" w:rsidRDefault="004E5BB1" w:rsidP="00524539">
      <w:pPr>
        <w:rPr>
          <w:rFonts w:ascii="Arial" w:hAnsi="Arial" w:cs="Arial"/>
          <w:sz w:val="24"/>
          <w:szCs w:val="24"/>
        </w:rPr>
      </w:pPr>
      <w:proofErr w:type="spellStart"/>
      <w:r w:rsidRPr="004E5BB1">
        <w:rPr>
          <w:rFonts w:ascii="Arial" w:hAnsi="Arial" w:cs="Arial"/>
          <w:sz w:val="24"/>
          <w:szCs w:val="24"/>
        </w:rPr>
        <w:t>Ningjing</w:t>
      </w:r>
      <w:proofErr w:type="spellEnd"/>
      <w:r w:rsidRPr="004E5BB1">
        <w:rPr>
          <w:rFonts w:ascii="Arial" w:hAnsi="Arial" w:cs="Arial"/>
          <w:sz w:val="24"/>
          <w:szCs w:val="24"/>
        </w:rPr>
        <w:t xml:space="preserve"> Wang</w:t>
      </w:r>
      <w:r>
        <w:rPr>
          <w:rFonts w:ascii="Arial" w:hAnsi="Arial" w:cs="Arial"/>
          <w:sz w:val="24"/>
          <w:szCs w:val="24"/>
        </w:rPr>
        <w:t>, PharmD Class of 2028</w:t>
      </w:r>
    </w:p>
    <w:p w14:paraId="5FC68D1C" w14:textId="77777777" w:rsidR="004E5BB1" w:rsidRDefault="004E5BB1" w:rsidP="004E5BB1">
      <w:pPr>
        <w:rPr>
          <w:rFonts w:ascii="Arial" w:hAnsi="Arial" w:cs="Arial"/>
          <w:sz w:val="24"/>
          <w:szCs w:val="24"/>
        </w:rPr>
      </w:pPr>
      <w:r>
        <w:rPr>
          <w:rFonts w:ascii="Arial" w:hAnsi="Arial" w:cs="Arial"/>
          <w:sz w:val="24"/>
          <w:szCs w:val="24"/>
        </w:rPr>
        <w:t>“</w:t>
      </w:r>
      <w:r w:rsidRPr="00DB607F">
        <w:rPr>
          <w:rFonts w:ascii="Arial" w:hAnsi="Arial" w:cs="Arial"/>
          <w:i/>
          <w:iCs/>
          <w:sz w:val="24"/>
          <w:szCs w:val="24"/>
        </w:rPr>
        <w:t>Association of a Genetic Variant with Drug-Induced QT Prolongation”</w:t>
      </w:r>
    </w:p>
    <w:p w14:paraId="5B6940DE" w14:textId="77777777" w:rsidR="004E5BB1" w:rsidRDefault="004E5BB1" w:rsidP="00524539">
      <w:pPr>
        <w:rPr>
          <w:rFonts w:ascii="Arial" w:hAnsi="Arial" w:cs="Arial"/>
          <w:sz w:val="24"/>
          <w:szCs w:val="24"/>
        </w:rPr>
      </w:pPr>
    </w:p>
    <w:p w14:paraId="58C369DD" w14:textId="01C3C030" w:rsidR="00DB607F" w:rsidRDefault="00DB607F" w:rsidP="00524539">
      <w:pPr>
        <w:rPr>
          <w:rFonts w:ascii="Arial" w:hAnsi="Arial" w:cs="Arial"/>
          <w:sz w:val="24"/>
          <w:szCs w:val="24"/>
        </w:rPr>
      </w:pPr>
      <w:r w:rsidRPr="00DB607F">
        <w:rPr>
          <w:rFonts w:ascii="Arial" w:hAnsi="Arial" w:cs="Arial"/>
          <w:sz w:val="24"/>
          <w:szCs w:val="24"/>
        </w:rPr>
        <w:t>Ahmed Aalibraheem</w:t>
      </w:r>
      <w:r>
        <w:rPr>
          <w:rFonts w:ascii="Arial" w:hAnsi="Arial" w:cs="Arial"/>
          <w:sz w:val="24"/>
          <w:szCs w:val="24"/>
        </w:rPr>
        <w:t>, PharmD Class of 2027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87F483" w14:textId="27A024A2" w:rsidR="00DB607F" w:rsidRDefault="00DB607F" w:rsidP="00524539">
      <w:pPr>
        <w:rPr>
          <w:rFonts w:ascii="Arial" w:hAnsi="Arial" w:cs="Arial"/>
          <w:sz w:val="24"/>
          <w:szCs w:val="24"/>
        </w:rPr>
      </w:pPr>
      <w:r>
        <w:rPr>
          <w:rFonts w:ascii="Arial" w:hAnsi="Arial" w:cs="Arial"/>
          <w:sz w:val="24"/>
          <w:szCs w:val="24"/>
        </w:rPr>
        <w:t>“</w:t>
      </w:r>
      <w:r w:rsidRPr="00DB607F">
        <w:rPr>
          <w:rFonts w:ascii="Arial" w:hAnsi="Arial" w:cs="Arial"/>
          <w:i/>
          <w:iCs/>
          <w:sz w:val="24"/>
          <w:szCs w:val="24"/>
        </w:rPr>
        <w:t>Association of a Genetic Variant with Drug-Induced QT Prolongation”</w:t>
      </w:r>
    </w:p>
    <w:p w14:paraId="1A9E2544" w14:textId="77777777" w:rsidR="00DB607F" w:rsidRDefault="00DB607F" w:rsidP="00524539">
      <w:pPr>
        <w:rPr>
          <w:rFonts w:ascii="Arial" w:hAnsi="Arial" w:cs="Arial"/>
          <w:sz w:val="24"/>
          <w:szCs w:val="24"/>
        </w:rPr>
      </w:pPr>
    </w:p>
    <w:p w14:paraId="45C472A2" w14:textId="2C8F36FE" w:rsidR="001C1E29" w:rsidRDefault="001C1E29" w:rsidP="001C1E29">
      <w:pPr>
        <w:rPr>
          <w:rFonts w:ascii="Arial" w:hAnsi="Arial" w:cs="Arial"/>
          <w:sz w:val="24"/>
          <w:szCs w:val="24"/>
        </w:rPr>
      </w:pPr>
      <w:r>
        <w:rPr>
          <w:rFonts w:ascii="Arial" w:hAnsi="Arial" w:cs="Arial"/>
          <w:sz w:val="24"/>
          <w:szCs w:val="24"/>
        </w:rPr>
        <w:t>Christina Pippis, PharmD Class of 2027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C6E8453" w14:textId="77777777" w:rsidR="001C1E29" w:rsidRDefault="001C1E29" w:rsidP="001C1E29">
      <w:pPr>
        <w:rPr>
          <w:rFonts w:ascii="Arial" w:hAnsi="Arial" w:cs="Arial"/>
          <w:sz w:val="24"/>
          <w:szCs w:val="24"/>
        </w:rPr>
      </w:pPr>
      <w:r>
        <w:rPr>
          <w:rFonts w:ascii="Arial" w:hAnsi="Arial" w:cs="Arial"/>
          <w:sz w:val="24"/>
          <w:szCs w:val="24"/>
        </w:rPr>
        <w:t>“</w:t>
      </w:r>
      <w:r w:rsidRPr="00DB607F">
        <w:rPr>
          <w:rFonts w:ascii="Arial" w:hAnsi="Arial" w:cs="Arial"/>
          <w:i/>
          <w:iCs/>
          <w:sz w:val="24"/>
          <w:szCs w:val="24"/>
        </w:rPr>
        <w:t>Association of a Genetic Variant with Drug-Induced QT Prolongation”</w:t>
      </w:r>
    </w:p>
    <w:p w14:paraId="5646E506" w14:textId="77777777" w:rsidR="00A5215B" w:rsidRDefault="00A5215B" w:rsidP="00524539">
      <w:pPr>
        <w:rPr>
          <w:rFonts w:ascii="Arial" w:hAnsi="Arial" w:cs="Arial"/>
          <w:sz w:val="24"/>
          <w:szCs w:val="24"/>
        </w:rPr>
      </w:pPr>
    </w:p>
    <w:p w14:paraId="5B8ADE14" w14:textId="69277FE9" w:rsidR="00524539" w:rsidRDefault="00524539" w:rsidP="00524539">
      <w:pPr>
        <w:rPr>
          <w:rFonts w:ascii="Arial" w:hAnsi="Arial" w:cs="Arial"/>
          <w:sz w:val="24"/>
          <w:szCs w:val="24"/>
        </w:rPr>
      </w:pPr>
      <w:r>
        <w:rPr>
          <w:rFonts w:ascii="Arial" w:hAnsi="Arial" w:cs="Arial"/>
          <w:sz w:val="24"/>
          <w:szCs w:val="24"/>
        </w:rPr>
        <w:t xml:space="preserve">Noel Yiadom, </w:t>
      </w:r>
      <w:r w:rsidR="007D7061">
        <w:rPr>
          <w:rFonts w:ascii="Arial" w:hAnsi="Arial" w:cs="Arial"/>
          <w:sz w:val="24"/>
          <w:szCs w:val="24"/>
        </w:rPr>
        <w:t xml:space="preserve">PharmD </w:t>
      </w:r>
      <w:r>
        <w:rPr>
          <w:rFonts w:ascii="Arial" w:hAnsi="Arial" w:cs="Arial"/>
          <w:sz w:val="24"/>
          <w:szCs w:val="24"/>
        </w:rPr>
        <w:t>Class of 202</w:t>
      </w:r>
      <w:r w:rsidR="00A5215B">
        <w:rPr>
          <w:rFonts w:ascii="Arial" w:hAnsi="Arial" w:cs="Arial"/>
          <w:sz w:val="24"/>
          <w:szCs w:val="24"/>
        </w:rPr>
        <w:t>7</w:t>
      </w:r>
    </w:p>
    <w:p w14:paraId="79768C97" w14:textId="50B86AAF" w:rsidR="00524539" w:rsidRDefault="00524539" w:rsidP="00524539">
      <w:pPr>
        <w:rPr>
          <w:rFonts w:ascii="Arial" w:hAnsi="Arial" w:cs="Arial"/>
          <w:sz w:val="24"/>
          <w:szCs w:val="24"/>
        </w:rPr>
      </w:pPr>
      <w:r>
        <w:rPr>
          <w:rFonts w:ascii="Arial" w:hAnsi="Arial" w:cs="Arial"/>
          <w:sz w:val="24"/>
          <w:szCs w:val="24"/>
        </w:rPr>
        <w:t>“</w:t>
      </w:r>
      <w:r>
        <w:rPr>
          <w:rFonts w:ascii="Arial" w:hAnsi="Arial" w:cs="Arial"/>
          <w:i/>
          <w:iCs/>
          <w:sz w:val="24"/>
          <w:szCs w:val="24"/>
        </w:rPr>
        <w:t>Strategies to Improve the Diversity of Patient Enrollment into Statin Pharmacogenomics Studies</w:t>
      </w:r>
      <w:r w:rsidRPr="008D1392">
        <w:rPr>
          <w:rFonts w:ascii="Arial" w:hAnsi="Arial" w:cs="Arial"/>
          <w:i/>
          <w:iCs/>
          <w:sz w:val="24"/>
          <w:szCs w:val="24"/>
        </w:rPr>
        <w:t>”</w:t>
      </w:r>
    </w:p>
    <w:p w14:paraId="6EE4D34B" w14:textId="77777777" w:rsidR="00524539" w:rsidRDefault="00524539" w:rsidP="00013198">
      <w:pPr>
        <w:rPr>
          <w:rFonts w:ascii="Arial" w:hAnsi="Arial" w:cs="Arial"/>
          <w:sz w:val="24"/>
          <w:szCs w:val="24"/>
        </w:rPr>
      </w:pPr>
    </w:p>
    <w:p w14:paraId="21B9F35E" w14:textId="714E21F8" w:rsidR="00524539" w:rsidRDefault="00524539" w:rsidP="00524539">
      <w:pPr>
        <w:rPr>
          <w:rFonts w:ascii="Arial" w:hAnsi="Arial" w:cs="Arial"/>
          <w:sz w:val="24"/>
          <w:szCs w:val="24"/>
        </w:rPr>
      </w:pPr>
      <w:r>
        <w:rPr>
          <w:rFonts w:ascii="Arial" w:hAnsi="Arial" w:cs="Arial"/>
          <w:sz w:val="24"/>
          <w:szCs w:val="24"/>
        </w:rPr>
        <w:t xml:space="preserve">Vy Lam, </w:t>
      </w:r>
      <w:r w:rsidR="007D7061">
        <w:rPr>
          <w:rFonts w:ascii="Arial" w:hAnsi="Arial" w:cs="Arial"/>
          <w:sz w:val="24"/>
          <w:szCs w:val="24"/>
        </w:rPr>
        <w:t xml:space="preserve">PharmD </w:t>
      </w:r>
      <w:r>
        <w:rPr>
          <w:rFonts w:ascii="Arial" w:hAnsi="Arial" w:cs="Arial"/>
          <w:sz w:val="24"/>
          <w:szCs w:val="24"/>
        </w:rPr>
        <w:t>Class of 2026</w:t>
      </w:r>
    </w:p>
    <w:p w14:paraId="75BA32F0" w14:textId="61CDB4CE" w:rsidR="00524539" w:rsidRDefault="00524539" w:rsidP="00524539">
      <w:pPr>
        <w:rPr>
          <w:rFonts w:ascii="Arial" w:hAnsi="Arial" w:cs="Arial"/>
          <w:sz w:val="24"/>
          <w:szCs w:val="24"/>
        </w:rPr>
      </w:pPr>
      <w:r>
        <w:rPr>
          <w:rFonts w:ascii="Arial" w:hAnsi="Arial" w:cs="Arial"/>
          <w:sz w:val="24"/>
          <w:szCs w:val="24"/>
        </w:rPr>
        <w:t>“</w:t>
      </w:r>
      <w:r>
        <w:rPr>
          <w:rFonts w:ascii="Arial" w:hAnsi="Arial" w:cs="Arial"/>
          <w:i/>
          <w:iCs/>
          <w:sz w:val="24"/>
          <w:szCs w:val="24"/>
        </w:rPr>
        <w:t>Identification of Cases and Controls for Statin-Induced Myopathy in the Michigan Genomics Initiative Biobank</w:t>
      </w:r>
      <w:r w:rsidRPr="008D1392">
        <w:rPr>
          <w:rFonts w:ascii="Arial" w:hAnsi="Arial" w:cs="Arial"/>
          <w:i/>
          <w:iCs/>
          <w:sz w:val="24"/>
          <w:szCs w:val="24"/>
        </w:rPr>
        <w:t>”</w:t>
      </w:r>
    </w:p>
    <w:p w14:paraId="155CBC8C" w14:textId="77777777" w:rsidR="00524539" w:rsidRDefault="00524539" w:rsidP="00013198">
      <w:pPr>
        <w:rPr>
          <w:rFonts w:ascii="Arial" w:hAnsi="Arial" w:cs="Arial"/>
          <w:sz w:val="24"/>
          <w:szCs w:val="24"/>
        </w:rPr>
      </w:pPr>
    </w:p>
    <w:p w14:paraId="6C003767" w14:textId="6CCF6B88" w:rsidR="00A5215B" w:rsidRDefault="00AD208D" w:rsidP="00A5215B">
      <w:pPr>
        <w:rPr>
          <w:rFonts w:ascii="Arial" w:hAnsi="Arial" w:cs="Arial"/>
          <w:sz w:val="24"/>
          <w:szCs w:val="24"/>
        </w:rPr>
      </w:pPr>
      <w:r w:rsidRPr="00AD208D">
        <w:rPr>
          <w:rFonts w:ascii="Arial" w:hAnsi="Arial" w:cs="Arial"/>
          <w:sz w:val="24"/>
          <w:szCs w:val="24"/>
        </w:rPr>
        <w:t>Jawad Ghacham</w:t>
      </w:r>
      <w:r w:rsidR="00A5215B">
        <w:rPr>
          <w:rFonts w:ascii="Arial" w:hAnsi="Arial" w:cs="Arial"/>
          <w:sz w:val="24"/>
          <w:szCs w:val="24"/>
        </w:rPr>
        <w:t>, PharmD Class of 2026</w:t>
      </w:r>
    </w:p>
    <w:p w14:paraId="5F5A5291" w14:textId="1C6FAF2C" w:rsidR="00A5215B" w:rsidRDefault="00A5215B" w:rsidP="00A5215B">
      <w:pPr>
        <w:rPr>
          <w:rFonts w:ascii="Arial" w:hAnsi="Arial" w:cs="Arial"/>
          <w:sz w:val="24"/>
          <w:szCs w:val="24"/>
        </w:rPr>
      </w:pPr>
      <w:r>
        <w:rPr>
          <w:rFonts w:ascii="Arial" w:hAnsi="Arial" w:cs="Arial"/>
          <w:sz w:val="24"/>
          <w:szCs w:val="24"/>
        </w:rPr>
        <w:t>“</w:t>
      </w:r>
      <w:r w:rsidR="007C426B" w:rsidRPr="007C426B">
        <w:rPr>
          <w:rFonts w:ascii="Arial" w:hAnsi="Arial" w:cs="Arial"/>
          <w:i/>
          <w:iCs/>
          <w:sz w:val="24"/>
          <w:szCs w:val="24"/>
        </w:rPr>
        <w:t xml:space="preserve">The use of </w:t>
      </w:r>
      <w:r w:rsidR="007C426B">
        <w:rPr>
          <w:rFonts w:ascii="Arial" w:hAnsi="Arial" w:cs="Arial"/>
          <w:i/>
          <w:iCs/>
          <w:sz w:val="24"/>
          <w:szCs w:val="24"/>
        </w:rPr>
        <w:t xml:space="preserve">Direct Oral Anticoagulants </w:t>
      </w:r>
      <w:r w:rsidR="007C426B" w:rsidRPr="007C426B">
        <w:rPr>
          <w:rFonts w:ascii="Arial" w:hAnsi="Arial" w:cs="Arial"/>
          <w:i/>
          <w:iCs/>
          <w:sz w:val="24"/>
          <w:szCs w:val="24"/>
        </w:rPr>
        <w:t xml:space="preserve">in the management of </w:t>
      </w:r>
      <w:r w:rsidR="007C426B">
        <w:rPr>
          <w:rFonts w:ascii="Arial" w:hAnsi="Arial" w:cs="Arial"/>
          <w:i/>
          <w:iCs/>
          <w:sz w:val="24"/>
          <w:szCs w:val="24"/>
        </w:rPr>
        <w:t>Heparin-Induced Thrombocytopenia</w:t>
      </w:r>
      <w:r w:rsidRPr="008D1392">
        <w:rPr>
          <w:rFonts w:ascii="Arial" w:hAnsi="Arial" w:cs="Arial"/>
          <w:i/>
          <w:iCs/>
          <w:sz w:val="24"/>
          <w:szCs w:val="24"/>
        </w:rPr>
        <w:t>”</w:t>
      </w:r>
    </w:p>
    <w:p w14:paraId="316432DE" w14:textId="77777777" w:rsidR="00A5215B" w:rsidRDefault="00A5215B" w:rsidP="00013198">
      <w:pPr>
        <w:rPr>
          <w:rFonts w:ascii="Arial" w:hAnsi="Arial" w:cs="Arial"/>
          <w:sz w:val="24"/>
          <w:szCs w:val="24"/>
        </w:rPr>
      </w:pPr>
    </w:p>
    <w:p w14:paraId="30704F2B" w14:textId="5D7A25F2" w:rsidR="00013198" w:rsidRDefault="00013198" w:rsidP="00013198">
      <w:pPr>
        <w:rPr>
          <w:rFonts w:ascii="Arial" w:hAnsi="Arial" w:cs="Arial"/>
          <w:sz w:val="24"/>
          <w:szCs w:val="24"/>
        </w:rPr>
      </w:pPr>
      <w:r>
        <w:rPr>
          <w:rFonts w:ascii="Arial" w:hAnsi="Arial" w:cs="Arial"/>
          <w:sz w:val="24"/>
          <w:szCs w:val="24"/>
        </w:rPr>
        <w:t xml:space="preserve">Wesley Wright, </w:t>
      </w:r>
      <w:r w:rsidR="007D7061">
        <w:rPr>
          <w:rFonts w:ascii="Arial" w:hAnsi="Arial" w:cs="Arial"/>
          <w:sz w:val="24"/>
          <w:szCs w:val="24"/>
        </w:rPr>
        <w:t xml:space="preserve">PharmD </w:t>
      </w:r>
      <w:r>
        <w:rPr>
          <w:rFonts w:ascii="Arial" w:hAnsi="Arial" w:cs="Arial"/>
          <w:sz w:val="24"/>
          <w:szCs w:val="24"/>
        </w:rPr>
        <w:t>Class of 2025</w:t>
      </w:r>
    </w:p>
    <w:p w14:paraId="5F99E236" w14:textId="77777777" w:rsidR="00013198" w:rsidRDefault="00013198" w:rsidP="00013198">
      <w:pPr>
        <w:rPr>
          <w:rFonts w:ascii="Arial" w:hAnsi="Arial" w:cs="Arial"/>
          <w:sz w:val="24"/>
          <w:szCs w:val="24"/>
        </w:rPr>
      </w:pPr>
      <w:r>
        <w:rPr>
          <w:rFonts w:ascii="Arial" w:hAnsi="Arial" w:cs="Arial"/>
          <w:sz w:val="24"/>
          <w:szCs w:val="24"/>
        </w:rPr>
        <w:t>“</w:t>
      </w:r>
      <w:r w:rsidRPr="008D1392">
        <w:rPr>
          <w:rFonts w:ascii="Arial" w:hAnsi="Arial" w:cs="Arial"/>
          <w:i/>
          <w:iCs/>
          <w:sz w:val="24"/>
          <w:szCs w:val="24"/>
        </w:rPr>
        <w:t>Survival benefit of angiotensin inhibitors in Black versus White heart failure patients”</w:t>
      </w:r>
    </w:p>
    <w:p w14:paraId="5F649335" w14:textId="77777777" w:rsidR="00013198" w:rsidRDefault="00013198" w:rsidP="00934773">
      <w:pPr>
        <w:rPr>
          <w:rFonts w:ascii="Arial" w:hAnsi="Arial" w:cs="Arial"/>
          <w:sz w:val="24"/>
          <w:szCs w:val="24"/>
        </w:rPr>
      </w:pPr>
    </w:p>
    <w:p w14:paraId="1603AF59" w14:textId="320EA2AF" w:rsidR="008D1392" w:rsidRDefault="008D1392" w:rsidP="00934773">
      <w:pPr>
        <w:rPr>
          <w:rFonts w:ascii="Arial" w:hAnsi="Arial" w:cs="Arial"/>
          <w:sz w:val="24"/>
          <w:szCs w:val="24"/>
        </w:rPr>
      </w:pPr>
      <w:r>
        <w:rPr>
          <w:rFonts w:ascii="Arial" w:hAnsi="Arial" w:cs="Arial"/>
          <w:sz w:val="24"/>
          <w:szCs w:val="24"/>
        </w:rPr>
        <w:t xml:space="preserve">Jessica Orizu, </w:t>
      </w:r>
      <w:r w:rsidR="007D7061">
        <w:rPr>
          <w:rFonts w:ascii="Arial" w:hAnsi="Arial" w:cs="Arial"/>
          <w:sz w:val="24"/>
          <w:szCs w:val="24"/>
        </w:rPr>
        <w:t xml:space="preserve">PharmD </w:t>
      </w:r>
      <w:r>
        <w:rPr>
          <w:rFonts w:ascii="Arial" w:hAnsi="Arial" w:cs="Arial"/>
          <w:sz w:val="24"/>
          <w:szCs w:val="24"/>
        </w:rPr>
        <w:t>Class of 2025</w:t>
      </w:r>
    </w:p>
    <w:p w14:paraId="5A3AB958" w14:textId="284E109E" w:rsidR="008D1392" w:rsidRDefault="008D1392" w:rsidP="00934773">
      <w:pPr>
        <w:rPr>
          <w:rFonts w:ascii="Arial" w:hAnsi="Arial" w:cs="Arial"/>
          <w:sz w:val="24"/>
          <w:szCs w:val="24"/>
        </w:rPr>
      </w:pPr>
      <w:r>
        <w:rPr>
          <w:rFonts w:ascii="Arial" w:hAnsi="Arial" w:cs="Arial"/>
          <w:sz w:val="24"/>
          <w:szCs w:val="24"/>
        </w:rPr>
        <w:t>“</w:t>
      </w:r>
      <w:r w:rsidRPr="008D1392">
        <w:rPr>
          <w:rFonts w:ascii="Arial" w:hAnsi="Arial" w:cs="Arial"/>
          <w:i/>
          <w:iCs/>
          <w:sz w:val="24"/>
          <w:szCs w:val="24"/>
        </w:rPr>
        <w:t>Survival benefit of angiotensin inhibitors in Black versus White heart failure patients”</w:t>
      </w:r>
    </w:p>
    <w:p w14:paraId="55E04301" w14:textId="77777777" w:rsidR="008D1392" w:rsidRDefault="008D1392" w:rsidP="00934773">
      <w:pPr>
        <w:rPr>
          <w:rFonts w:ascii="Arial" w:hAnsi="Arial" w:cs="Arial"/>
          <w:sz w:val="24"/>
          <w:szCs w:val="24"/>
        </w:rPr>
      </w:pPr>
    </w:p>
    <w:p w14:paraId="42966CF4" w14:textId="7683F162" w:rsidR="002B5803" w:rsidRDefault="002B5803" w:rsidP="00934773">
      <w:pPr>
        <w:rPr>
          <w:rFonts w:ascii="Arial" w:hAnsi="Arial" w:cs="Arial"/>
          <w:sz w:val="24"/>
          <w:szCs w:val="24"/>
        </w:rPr>
      </w:pPr>
      <w:r>
        <w:rPr>
          <w:rFonts w:ascii="Arial" w:hAnsi="Arial" w:cs="Arial"/>
          <w:sz w:val="24"/>
          <w:szCs w:val="24"/>
        </w:rPr>
        <w:t xml:space="preserve">Jenny Shang, </w:t>
      </w:r>
      <w:r w:rsidR="007D7061">
        <w:rPr>
          <w:rFonts w:ascii="Arial" w:hAnsi="Arial" w:cs="Arial"/>
          <w:sz w:val="24"/>
          <w:szCs w:val="24"/>
        </w:rPr>
        <w:t xml:space="preserve">PharmD </w:t>
      </w:r>
      <w:r>
        <w:rPr>
          <w:rFonts w:ascii="Arial" w:hAnsi="Arial" w:cs="Arial"/>
          <w:sz w:val="24"/>
          <w:szCs w:val="24"/>
        </w:rPr>
        <w:t xml:space="preserve">Class of </w:t>
      </w:r>
      <w:r w:rsidR="002C2BDE">
        <w:rPr>
          <w:rFonts w:ascii="Arial" w:hAnsi="Arial" w:cs="Arial"/>
          <w:sz w:val="24"/>
          <w:szCs w:val="24"/>
        </w:rPr>
        <w:t>2024</w:t>
      </w:r>
    </w:p>
    <w:p w14:paraId="4579AAAB" w14:textId="3F46BFF2" w:rsidR="002C2BDE" w:rsidRDefault="002C2BDE" w:rsidP="00934773">
      <w:pPr>
        <w:rPr>
          <w:rFonts w:ascii="Arial" w:hAnsi="Arial" w:cs="Arial"/>
          <w:sz w:val="24"/>
          <w:szCs w:val="24"/>
        </w:rPr>
      </w:pPr>
      <w:r>
        <w:rPr>
          <w:rFonts w:ascii="Arial" w:hAnsi="Arial" w:cs="Arial"/>
          <w:sz w:val="24"/>
          <w:szCs w:val="24"/>
        </w:rPr>
        <w:t>“</w:t>
      </w:r>
      <w:r w:rsidRPr="002C2BDE">
        <w:rPr>
          <w:rFonts w:ascii="Arial" w:hAnsi="Arial" w:cs="Arial"/>
          <w:i/>
          <w:iCs/>
          <w:sz w:val="24"/>
          <w:szCs w:val="24"/>
        </w:rPr>
        <w:t>Association of Self-Identified Black and White Race with Beta-Blocker Hospitalization Benefit in Heart Failure Patients</w:t>
      </w:r>
      <w:r>
        <w:rPr>
          <w:rFonts w:ascii="Arial" w:hAnsi="Arial" w:cs="Arial"/>
          <w:sz w:val="24"/>
          <w:szCs w:val="24"/>
        </w:rPr>
        <w:t>”</w:t>
      </w:r>
    </w:p>
    <w:p w14:paraId="3A217FD1" w14:textId="77777777" w:rsidR="002B5803" w:rsidRDefault="002B5803" w:rsidP="00934773">
      <w:pPr>
        <w:rPr>
          <w:rFonts w:ascii="Arial" w:hAnsi="Arial" w:cs="Arial"/>
          <w:sz w:val="24"/>
          <w:szCs w:val="24"/>
        </w:rPr>
      </w:pPr>
    </w:p>
    <w:p w14:paraId="4A675A8B" w14:textId="3ED02653" w:rsidR="00AB1A0D" w:rsidRDefault="00AB1A0D" w:rsidP="00934773">
      <w:pPr>
        <w:rPr>
          <w:rFonts w:ascii="Arial" w:hAnsi="Arial" w:cs="Arial"/>
          <w:sz w:val="24"/>
          <w:szCs w:val="24"/>
        </w:rPr>
      </w:pPr>
      <w:r>
        <w:rPr>
          <w:rFonts w:ascii="Arial" w:hAnsi="Arial" w:cs="Arial"/>
          <w:sz w:val="24"/>
          <w:szCs w:val="24"/>
        </w:rPr>
        <w:t xml:space="preserve">Kim (Tk) Nguyen, </w:t>
      </w:r>
      <w:r w:rsidR="007D7061">
        <w:rPr>
          <w:rFonts w:ascii="Arial" w:hAnsi="Arial" w:cs="Arial"/>
          <w:sz w:val="24"/>
          <w:szCs w:val="24"/>
        </w:rPr>
        <w:t xml:space="preserve">PharmD </w:t>
      </w:r>
      <w:r>
        <w:rPr>
          <w:rFonts w:ascii="Arial" w:hAnsi="Arial" w:cs="Arial"/>
          <w:sz w:val="24"/>
          <w:szCs w:val="24"/>
        </w:rPr>
        <w:t>Class of 2023</w:t>
      </w:r>
    </w:p>
    <w:p w14:paraId="7DDCF80C" w14:textId="4322686B" w:rsidR="00AB1A0D" w:rsidRDefault="00AB1A0D" w:rsidP="00934773">
      <w:pPr>
        <w:rPr>
          <w:rFonts w:ascii="Arial" w:hAnsi="Arial" w:cs="Arial"/>
          <w:i/>
          <w:sz w:val="24"/>
          <w:szCs w:val="24"/>
        </w:rPr>
      </w:pPr>
      <w:r>
        <w:rPr>
          <w:rFonts w:ascii="Arial" w:hAnsi="Arial" w:cs="Arial"/>
          <w:sz w:val="24"/>
          <w:szCs w:val="24"/>
        </w:rPr>
        <w:t>“</w:t>
      </w:r>
      <w:r>
        <w:rPr>
          <w:rFonts w:ascii="Arial" w:hAnsi="Arial" w:cs="Arial"/>
          <w:i/>
          <w:sz w:val="24"/>
          <w:szCs w:val="24"/>
        </w:rPr>
        <w:t>Interaction of CYP2D6*4 with beta-blocker benefit in the recovery of anthracycline-induced cardiomyopathy”</w:t>
      </w:r>
    </w:p>
    <w:p w14:paraId="1A0C986E" w14:textId="2935BF26" w:rsidR="00AB1A0D" w:rsidRDefault="00AB1A0D" w:rsidP="00934773">
      <w:pPr>
        <w:rPr>
          <w:rFonts w:ascii="Arial" w:hAnsi="Arial" w:cs="Arial"/>
          <w:i/>
          <w:sz w:val="24"/>
          <w:szCs w:val="24"/>
        </w:rPr>
      </w:pPr>
    </w:p>
    <w:p w14:paraId="0DF2E3A2" w14:textId="525B2361" w:rsidR="00AB1A0D" w:rsidRDefault="00AB1A0D" w:rsidP="00934773">
      <w:pPr>
        <w:rPr>
          <w:rFonts w:ascii="Arial" w:hAnsi="Arial" w:cs="Arial"/>
          <w:sz w:val="24"/>
          <w:szCs w:val="24"/>
        </w:rPr>
      </w:pPr>
      <w:r>
        <w:rPr>
          <w:rFonts w:ascii="Arial" w:hAnsi="Arial" w:cs="Arial"/>
          <w:sz w:val="24"/>
          <w:szCs w:val="24"/>
        </w:rPr>
        <w:t xml:space="preserve">Jared Shinners, </w:t>
      </w:r>
      <w:r w:rsidR="007D7061">
        <w:rPr>
          <w:rFonts w:ascii="Arial" w:hAnsi="Arial" w:cs="Arial"/>
          <w:sz w:val="24"/>
          <w:szCs w:val="24"/>
        </w:rPr>
        <w:t xml:space="preserve">PharmD </w:t>
      </w:r>
      <w:r>
        <w:rPr>
          <w:rFonts w:ascii="Arial" w:hAnsi="Arial" w:cs="Arial"/>
          <w:sz w:val="24"/>
          <w:szCs w:val="24"/>
        </w:rPr>
        <w:t>Class of 2023</w:t>
      </w:r>
    </w:p>
    <w:p w14:paraId="6710CFCA" w14:textId="303E9946" w:rsidR="00AB1A0D" w:rsidRPr="00895FC4" w:rsidRDefault="00895FC4" w:rsidP="00934773">
      <w:pPr>
        <w:rPr>
          <w:rFonts w:ascii="Arial" w:hAnsi="Arial" w:cs="Arial"/>
          <w:i/>
          <w:sz w:val="24"/>
          <w:szCs w:val="24"/>
        </w:rPr>
      </w:pPr>
      <w:proofErr w:type="gramStart"/>
      <w:r>
        <w:rPr>
          <w:rFonts w:ascii="Arial" w:hAnsi="Arial" w:cs="Arial"/>
          <w:sz w:val="24"/>
          <w:szCs w:val="24"/>
        </w:rPr>
        <w:t>”</w:t>
      </w:r>
      <w:r>
        <w:rPr>
          <w:rFonts w:ascii="Arial" w:hAnsi="Arial" w:cs="Arial"/>
          <w:i/>
          <w:sz w:val="24"/>
          <w:szCs w:val="24"/>
        </w:rPr>
        <w:t>Percentage</w:t>
      </w:r>
      <w:proofErr w:type="gramEnd"/>
      <w:r>
        <w:rPr>
          <w:rFonts w:ascii="Arial" w:hAnsi="Arial" w:cs="Arial"/>
          <w:i/>
          <w:sz w:val="24"/>
          <w:szCs w:val="24"/>
        </w:rPr>
        <w:t xml:space="preserve"> of patients reported statin-associated muscle symptoms that continue to take statins”</w:t>
      </w:r>
    </w:p>
    <w:p w14:paraId="1758D60C" w14:textId="77777777" w:rsidR="00AB1A0D" w:rsidRPr="00AB1A0D" w:rsidRDefault="00AB1A0D" w:rsidP="00934773">
      <w:pPr>
        <w:rPr>
          <w:rFonts w:ascii="Arial" w:hAnsi="Arial" w:cs="Arial"/>
          <w:sz w:val="24"/>
          <w:szCs w:val="24"/>
        </w:rPr>
      </w:pPr>
    </w:p>
    <w:p w14:paraId="0D9D76AF" w14:textId="0D69294B" w:rsidR="009435E4" w:rsidRDefault="009435E4" w:rsidP="00934773">
      <w:pPr>
        <w:rPr>
          <w:rFonts w:ascii="Arial" w:hAnsi="Arial" w:cs="Arial"/>
          <w:sz w:val="24"/>
          <w:szCs w:val="24"/>
        </w:rPr>
      </w:pPr>
      <w:r>
        <w:rPr>
          <w:rFonts w:ascii="Arial" w:hAnsi="Arial" w:cs="Arial"/>
          <w:sz w:val="24"/>
          <w:szCs w:val="24"/>
        </w:rPr>
        <w:lastRenderedPageBreak/>
        <w:t xml:space="preserve">Derek Linskey, </w:t>
      </w:r>
      <w:r w:rsidR="007D7061">
        <w:rPr>
          <w:rFonts w:ascii="Arial" w:hAnsi="Arial" w:cs="Arial"/>
          <w:sz w:val="24"/>
          <w:szCs w:val="24"/>
        </w:rPr>
        <w:t xml:space="preserve">PharmD </w:t>
      </w:r>
      <w:r>
        <w:rPr>
          <w:rFonts w:ascii="Arial" w:hAnsi="Arial" w:cs="Arial"/>
          <w:sz w:val="24"/>
          <w:szCs w:val="24"/>
        </w:rPr>
        <w:t>Class of 2021</w:t>
      </w:r>
    </w:p>
    <w:p w14:paraId="78DA0653" w14:textId="7F74AD70" w:rsidR="009435E4" w:rsidRDefault="009435E4" w:rsidP="00934773">
      <w:pPr>
        <w:rPr>
          <w:rFonts w:ascii="Arial" w:hAnsi="Arial" w:cs="Arial"/>
          <w:sz w:val="24"/>
          <w:szCs w:val="24"/>
        </w:rPr>
      </w:pPr>
      <w:r>
        <w:rPr>
          <w:rFonts w:ascii="Arial" w:hAnsi="Arial" w:cs="Arial"/>
          <w:sz w:val="24"/>
          <w:szCs w:val="24"/>
        </w:rPr>
        <w:t>“</w:t>
      </w:r>
      <w:r w:rsidRPr="009435E4">
        <w:rPr>
          <w:rFonts w:ascii="Arial" w:hAnsi="Arial" w:cs="Arial"/>
          <w:i/>
          <w:sz w:val="24"/>
          <w:szCs w:val="24"/>
        </w:rPr>
        <w:t>Association of genetic polymorphisms with myopathy caused by atorvastatin</w:t>
      </w:r>
      <w:r>
        <w:rPr>
          <w:rFonts w:ascii="Arial" w:hAnsi="Arial" w:cs="Arial"/>
          <w:sz w:val="24"/>
          <w:szCs w:val="24"/>
        </w:rPr>
        <w:t>”</w:t>
      </w:r>
    </w:p>
    <w:p w14:paraId="3A2E9E98" w14:textId="2A58BA5C" w:rsidR="00D92562" w:rsidRDefault="00D92562" w:rsidP="009435E4">
      <w:pPr>
        <w:ind w:left="720"/>
        <w:rPr>
          <w:rFonts w:ascii="Arial" w:hAnsi="Arial" w:cs="Arial"/>
          <w:sz w:val="24"/>
          <w:szCs w:val="24"/>
        </w:rPr>
      </w:pPr>
    </w:p>
    <w:p w14:paraId="28F22F0B" w14:textId="1661C8B0" w:rsidR="00D92562" w:rsidRDefault="00D92562" w:rsidP="00934773">
      <w:pPr>
        <w:rPr>
          <w:rFonts w:ascii="Arial" w:hAnsi="Arial" w:cs="Arial"/>
          <w:sz w:val="24"/>
          <w:szCs w:val="24"/>
        </w:rPr>
      </w:pPr>
      <w:r>
        <w:rPr>
          <w:rFonts w:ascii="Arial" w:hAnsi="Arial" w:cs="Arial"/>
          <w:sz w:val="24"/>
          <w:szCs w:val="24"/>
        </w:rPr>
        <w:t xml:space="preserve">Joseph English, </w:t>
      </w:r>
      <w:r w:rsidR="007D7061">
        <w:rPr>
          <w:rFonts w:ascii="Arial" w:hAnsi="Arial" w:cs="Arial"/>
          <w:sz w:val="24"/>
          <w:szCs w:val="24"/>
        </w:rPr>
        <w:t xml:space="preserve">PharmD </w:t>
      </w:r>
      <w:r>
        <w:rPr>
          <w:rFonts w:ascii="Arial" w:hAnsi="Arial" w:cs="Arial"/>
          <w:sz w:val="24"/>
          <w:szCs w:val="24"/>
        </w:rPr>
        <w:t>Class of 2021</w:t>
      </w:r>
    </w:p>
    <w:p w14:paraId="00010DDD" w14:textId="18DD7D7F" w:rsidR="00D92562" w:rsidRDefault="00D92562" w:rsidP="00934773">
      <w:pPr>
        <w:rPr>
          <w:rFonts w:ascii="Arial" w:hAnsi="Arial" w:cs="Arial"/>
          <w:sz w:val="24"/>
          <w:szCs w:val="24"/>
        </w:rPr>
      </w:pPr>
      <w:r>
        <w:rPr>
          <w:rFonts w:ascii="Arial" w:hAnsi="Arial" w:cs="Arial"/>
          <w:sz w:val="24"/>
          <w:szCs w:val="24"/>
        </w:rPr>
        <w:t>“</w:t>
      </w:r>
      <w:r>
        <w:rPr>
          <w:rFonts w:ascii="Arial" w:hAnsi="Arial" w:cs="Arial"/>
          <w:i/>
          <w:sz w:val="24"/>
          <w:szCs w:val="24"/>
        </w:rPr>
        <w:t>Association of ABCC4 with statin association muscle symptoms”</w:t>
      </w:r>
    </w:p>
    <w:p w14:paraId="042441D7" w14:textId="7E801667" w:rsidR="00D92562" w:rsidRDefault="00D92562" w:rsidP="009435E4">
      <w:pPr>
        <w:ind w:left="720"/>
        <w:rPr>
          <w:rFonts w:ascii="Arial" w:hAnsi="Arial" w:cs="Arial"/>
          <w:sz w:val="24"/>
          <w:szCs w:val="24"/>
        </w:rPr>
      </w:pPr>
    </w:p>
    <w:p w14:paraId="12E869A7" w14:textId="405CC262" w:rsidR="00D92562" w:rsidRDefault="00D92562" w:rsidP="00934773">
      <w:pPr>
        <w:rPr>
          <w:rFonts w:ascii="Arial" w:hAnsi="Arial" w:cs="Arial"/>
          <w:sz w:val="24"/>
          <w:szCs w:val="24"/>
        </w:rPr>
      </w:pPr>
      <w:r>
        <w:rPr>
          <w:rFonts w:ascii="Arial" w:hAnsi="Arial" w:cs="Arial"/>
          <w:sz w:val="24"/>
          <w:szCs w:val="24"/>
        </w:rPr>
        <w:t xml:space="preserve">Wilson Chen, </w:t>
      </w:r>
      <w:r w:rsidR="007D7061">
        <w:rPr>
          <w:rFonts w:ascii="Arial" w:hAnsi="Arial" w:cs="Arial"/>
          <w:sz w:val="24"/>
          <w:szCs w:val="24"/>
        </w:rPr>
        <w:t xml:space="preserve">PharmD </w:t>
      </w:r>
      <w:r>
        <w:rPr>
          <w:rFonts w:ascii="Arial" w:hAnsi="Arial" w:cs="Arial"/>
          <w:sz w:val="24"/>
          <w:szCs w:val="24"/>
        </w:rPr>
        <w:t>Class of 2021</w:t>
      </w:r>
    </w:p>
    <w:p w14:paraId="1DA733F6" w14:textId="28C12D06" w:rsidR="00D92562" w:rsidRDefault="00D92562" w:rsidP="00934773">
      <w:pPr>
        <w:rPr>
          <w:rFonts w:ascii="Arial" w:hAnsi="Arial" w:cs="Arial"/>
          <w:sz w:val="24"/>
          <w:szCs w:val="24"/>
        </w:rPr>
      </w:pPr>
      <w:r>
        <w:rPr>
          <w:rFonts w:ascii="Arial" w:hAnsi="Arial" w:cs="Arial"/>
          <w:sz w:val="24"/>
          <w:szCs w:val="24"/>
        </w:rPr>
        <w:t>“</w:t>
      </w:r>
      <w:r>
        <w:rPr>
          <w:rFonts w:ascii="Arial" w:hAnsi="Arial" w:cs="Arial"/>
          <w:i/>
          <w:sz w:val="24"/>
          <w:szCs w:val="24"/>
        </w:rPr>
        <w:t>Comparison of changes in statin therapy in patients with and without statin-associated muscle symptoms”</w:t>
      </w:r>
    </w:p>
    <w:p w14:paraId="15E90145" w14:textId="4C8AE424" w:rsidR="001A42A6" w:rsidRDefault="001A42A6" w:rsidP="00934773">
      <w:pPr>
        <w:rPr>
          <w:rFonts w:ascii="Arial" w:hAnsi="Arial" w:cs="Arial"/>
          <w:sz w:val="24"/>
          <w:szCs w:val="24"/>
        </w:rPr>
      </w:pPr>
    </w:p>
    <w:p w14:paraId="04462F81" w14:textId="4199F727" w:rsidR="006E1258" w:rsidRDefault="006E1258" w:rsidP="006E1258">
      <w:pPr>
        <w:rPr>
          <w:rFonts w:ascii="Arial" w:hAnsi="Arial" w:cs="Arial"/>
          <w:sz w:val="24"/>
          <w:szCs w:val="24"/>
        </w:rPr>
      </w:pPr>
      <w:r>
        <w:rPr>
          <w:rFonts w:ascii="Arial" w:hAnsi="Arial" w:cs="Arial"/>
          <w:sz w:val="24"/>
          <w:szCs w:val="24"/>
        </w:rPr>
        <w:t xml:space="preserve">Rebekah Mahoney, </w:t>
      </w:r>
      <w:r w:rsidR="007D7061">
        <w:rPr>
          <w:rFonts w:ascii="Arial" w:hAnsi="Arial" w:cs="Arial"/>
          <w:sz w:val="24"/>
          <w:szCs w:val="24"/>
        </w:rPr>
        <w:t xml:space="preserve">PharmD </w:t>
      </w:r>
      <w:r>
        <w:rPr>
          <w:rFonts w:ascii="Arial" w:hAnsi="Arial" w:cs="Arial"/>
          <w:sz w:val="24"/>
          <w:szCs w:val="24"/>
        </w:rPr>
        <w:t>Class of 2020</w:t>
      </w:r>
    </w:p>
    <w:p w14:paraId="139927A1" w14:textId="77777777" w:rsidR="006E1258" w:rsidRDefault="006E1258" w:rsidP="006E1258">
      <w:pPr>
        <w:rPr>
          <w:rFonts w:ascii="Arial" w:hAnsi="Arial" w:cs="Arial"/>
          <w:sz w:val="24"/>
          <w:szCs w:val="24"/>
        </w:rPr>
      </w:pPr>
      <w:r w:rsidRPr="00C107B2">
        <w:rPr>
          <w:rFonts w:ascii="Arial" w:hAnsi="Arial" w:cs="Arial"/>
          <w:i/>
          <w:sz w:val="24"/>
          <w:szCs w:val="24"/>
        </w:rPr>
        <w:t>“An Evaluation of Drug-Drug Interactions Associated with Statin-Induced Myopathy”</w:t>
      </w:r>
    </w:p>
    <w:p w14:paraId="75921511" w14:textId="77777777" w:rsidR="006E1258" w:rsidRDefault="006E1258" w:rsidP="006E1258">
      <w:pPr>
        <w:rPr>
          <w:rFonts w:ascii="Arial" w:hAnsi="Arial" w:cs="Arial"/>
          <w:sz w:val="24"/>
          <w:szCs w:val="24"/>
        </w:rPr>
      </w:pPr>
    </w:p>
    <w:p w14:paraId="003F1541" w14:textId="4AAB6CEF" w:rsidR="006E1258" w:rsidRDefault="006E1258" w:rsidP="006E1258">
      <w:pPr>
        <w:rPr>
          <w:rFonts w:ascii="Arial" w:hAnsi="Arial" w:cs="Arial"/>
          <w:sz w:val="24"/>
          <w:szCs w:val="24"/>
        </w:rPr>
      </w:pPr>
      <w:r>
        <w:rPr>
          <w:rFonts w:ascii="Arial" w:hAnsi="Arial" w:cs="Arial"/>
          <w:sz w:val="24"/>
          <w:szCs w:val="24"/>
        </w:rPr>
        <w:t xml:space="preserve">Melinda Cook, </w:t>
      </w:r>
      <w:r w:rsidR="007D7061">
        <w:rPr>
          <w:rFonts w:ascii="Arial" w:hAnsi="Arial" w:cs="Arial"/>
          <w:sz w:val="24"/>
          <w:szCs w:val="24"/>
        </w:rPr>
        <w:t xml:space="preserve">PharmD </w:t>
      </w:r>
      <w:r>
        <w:rPr>
          <w:rFonts w:ascii="Arial" w:hAnsi="Arial" w:cs="Arial"/>
          <w:sz w:val="24"/>
          <w:szCs w:val="24"/>
        </w:rPr>
        <w:t>Class of 2020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1F1DA2" w14:textId="77777777" w:rsidR="006E1258" w:rsidRDefault="006E1258" w:rsidP="006E1258">
      <w:pPr>
        <w:rPr>
          <w:rFonts w:ascii="Arial" w:hAnsi="Arial" w:cs="Arial"/>
          <w:sz w:val="24"/>
          <w:szCs w:val="24"/>
        </w:rPr>
      </w:pPr>
      <w:r>
        <w:rPr>
          <w:rFonts w:ascii="Arial" w:hAnsi="Arial" w:cs="Arial"/>
          <w:sz w:val="24"/>
          <w:szCs w:val="24"/>
        </w:rPr>
        <w:t>“</w:t>
      </w:r>
      <w:r w:rsidRPr="008A2D69">
        <w:rPr>
          <w:rFonts w:ascii="Arial" w:hAnsi="Arial" w:cs="Arial"/>
          <w:i/>
          <w:sz w:val="24"/>
          <w:szCs w:val="24"/>
        </w:rPr>
        <w:t xml:space="preserve">Evaluation of beta-blocker dose response in </w:t>
      </w:r>
      <w:proofErr w:type="gramStart"/>
      <w:r w:rsidRPr="008A2D69">
        <w:rPr>
          <w:rFonts w:ascii="Arial" w:hAnsi="Arial" w:cs="Arial"/>
          <w:i/>
          <w:sz w:val="24"/>
          <w:szCs w:val="24"/>
        </w:rPr>
        <w:t>African-Americans</w:t>
      </w:r>
      <w:proofErr w:type="gramEnd"/>
      <w:r>
        <w:rPr>
          <w:rFonts w:ascii="Arial" w:hAnsi="Arial" w:cs="Arial"/>
          <w:sz w:val="24"/>
          <w:szCs w:val="24"/>
        </w:rPr>
        <w:t>”</w:t>
      </w:r>
    </w:p>
    <w:p w14:paraId="33AFFF9E" w14:textId="77777777" w:rsidR="006E1258" w:rsidRDefault="006E1258" w:rsidP="002703BD">
      <w:pPr>
        <w:rPr>
          <w:rFonts w:ascii="Arial" w:hAnsi="Arial" w:cs="Arial"/>
          <w:b/>
          <w:sz w:val="24"/>
          <w:szCs w:val="24"/>
        </w:rPr>
      </w:pPr>
    </w:p>
    <w:p w14:paraId="52DFF242" w14:textId="77777777" w:rsidR="006E1258" w:rsidRDefault="006E1258" w:rsidP="002703BD">
      <w:pPr>
        <w:rPr>
          <w:rFonts w:ascii="Arial" w:hAnsi="Arial" w:cs="Arial"/>
          <w:b/>
          <w:sz w:val="24"/>
          <w:szCs w:val="24"/>
        </w:rPr>
      </w:pPr>
    </w:p>
    <w:p w14:paraId="12AD3EFE" w14:textId="5071AA70" w:rsidR="00E623FB" w:rsidRPr="002E4740" w:rsidRDefault="00E623FB" w:rsidP="00A34A1F">
      <w:pPr>
        <w:pStyle w:val="Heading2"/>
        <w:spacing w:after="120"/>
        <w:jc w:val="center"/>
        <w:rPr>
          <w:rFonts w:ascii="Arial" w:hAnsi="Arial" w:cs="Arial"/>
          <w:b/>
          <w:bCs/>
        </w:rPr>
      </w:pPr>
      <w:r w:rsidRPr="002E4740">
        <w:rPr>
          <w:rFonts w:ascii="Arial" w:hAnsi="Arial" w:cs="Arial"/>
          <w:b/>
          <w:bCs/>
        </w:rPr>
        <w:t>PharmD Student Seminar</w:t>
      </w:r>
      <w:r w:rsidR="00D47933" w:rsidRPr="002E4740">
        <w:rPr>
          <w:rFonts w:ascii="Arial" w:hAnsi="Arial" w:cs="Arial"/>
          <w:b/>
          <w:bCs/>
        </w:rPr>
        <w:t>s</w:t>
      </w:r>
    </w:p>
    <w:p w14:paraId="5BC34646" w14:textId="75D81A22" w:rsidR="00881F98" w:rsidRDefault="00881F98" w:rsidP="002703BD">
      <w:pPr>
        <w:rPr>
          <w:rFonts w:ascii="Arial" w:hAnsi="Arial" w:cs="Arial"/>
          <w:sz w:val="24"/>
          <w:szCs w:val="24"/>
        </w:rPr>
      </w:pPr>
      <w:r w:rsidRPr="00881F98">
        <w:rPr>
          <w:rFonts w:ascii="Arial" w:hAnsi="Arial" w:cs="Arial"/>
          <w:i/>
          <w:sz w:val="24"/>
          <w:szCs w:val="24"/>
        </w:rPr>
        <w:t>University of Michigan College of Pharmacy</w:t>
      </w:r>
      <w:r w:rsidR="00536089">
        <w:rPr>
          <w:rFonts w:ascii="Arial" w:hAnsi="Arial" w:cs="Arial"/>
          <w:i/>
          <w:sz w:val="24"/>
          <w:szCs w:val="24"/>
        </w:rPr>
        <w:t xml:space="preserve"> </w:t>
      </w:r>
      <w:r w:rsidR="00536089">
        <w:rPr>
          <w:rFonts w:ascii="Arial" w:hAnsi="Arial" w:cs="Arial"/>
          <w:sz w:val="24"/>
          <w:szCs w:val="24"/>
        </w:rPr>
        <w:t>- Ann Arbor, MI</w:t>
      </w:r>
    </w:p>
    <w:p w14:paraId="59E237B2" w14:textId="77777777" w:rsidR="006D5769" w:rsidRDefault="006D5769" w:rsidP="002703BD">
      <w:pPr>
        <w:rPr>
          <w:rFonts w:ascii="Arial" w:hAnsi="Arial" w:cs="Arial"/>
          <w:sz w:val="24"/>
          <w:szCs w:val="24"/>
        </w:rPr>
      </w:pPr>
    </w:p>
    <w:p w14:paraId="6FF41974" w14:textId="516ECCFB" w:rsidR="0061394C" w:rsidRDefault="0061394C" w:rsidP="0061394C">
      <w:pPr>
        <w:rPr>
          <w:rFonts w:ascii="Arial" w:hAnsi="Arial" w:cs="Arial"/>
          <w:sz w:val="24"/>
          <w:szCs w:val="24"/>
        </w:rPr>
      </w:pPr>
      <w:r>
        <w:rPr>
          <w:rFonts w:ascii="Arial" w:hAnsi="Arial" w:cs="Arial"/>
          <w:sz w:val="24"/>
          <w:szCs w:val="24"/>
        </w:rPr>
        <w:t>Vy Lam, PharmD Class of 2026</w:t>
      </w:r>
    </w:p>
    <w:p w14:paraId="028173AD" w14:textId="50F0EAC0" w:rsidR="0061394C" w:rsidRDefault="0061394C" w:rsidP="0061394C">
      <w:pPr>
        <w:rPr>
          <w:rFonts w:ascii="Arial" w:hAnsi="Arial" w:cs="Arial"/>
          <w:i/>
          <w:iCs/>
          <w:sz w:val="24"/>
          <w:szCs w:val="24"/>
        </w:rPr>
      </w:pPr>
      <w:r>
        <w:rPr>
          <w:rFonts w:ascii="Arial" w:hAnsi="Arial" w:cs="Arial"/>
          <w:sz w:val="24"/>
          <w:szCs w:val="24"/>
        </w:rPr>
        <w:t>“</w:t>
      </w:r>
      <w:r w:rsidRPr="0061394C">
        <w:rPr>
          <w:rFonts w:ascii="Arial" w:hAnsi="Arial" w:cs="Arial"/>
          <w:i/>
          <w:iCs/>
          <w:sz w:val="24"/>
          <w:szCs w:val="24"/>
        </w:rPr>
        <w:t>Statin Therapy and Muscle Health: Insights into Muscle Damage and Myopathy Risk</w:t>
      </w:r>
      <w:r>
        <w:rPr>
          <w:rFonts w:ascii="Arial" w:hAnsi="Arial" w:cs="Arial"/>
          <w:i/>
          <w:iCs/>
          <w:sz w:val="24"/>
          <w:szCs w:val="24"/>
        </w:rPr>
        <w:t>”</w:t>
      </w:r>
    </w:p>
    <w:p w14:paraId="44EDC039" w14:textId="77777777" w:rsidR="0061394C" w:rsidRDefault="0061394C" w:rsidP="002703BD">
      <w:pPr>
        <w:rPr>
          <w:rFonts w:ascii="Arial" w:hAnsi="Arial" w:cs="Arial"/>
          <w:sz w:val="24"/>
          <w:szCs w:val="24"/>
        </w:rPr>
      </w:pPr>
    </w:p>
    <w:p w14:paraId="48A9238B" w14:textId="21DD6162" w:rsidR="0061394C" w:rsidRDefault="0061394C" w:rsidP="002703BD">
      <w:pPr>
        <w:rPr>
          <w:rFonts w:ascii="Arial" w:hAnsi="Arial" w:cs="Arial"/>
          <w:sz w:val="24"/>
          <w:szCs w:val="24"/>
        </w:rPr>
      </w:pPr>
      <w:r>
        <w:rPr>
          <w:rFonts w:ascii="Arial" w:hAnsi="Arial" w:cs="Arial"/>
          <w:sz w:val="24"/>
          <w:szCs w:val="24"/>
        </w:rPr>
        <w:t>Jawad Ghacham, PharmD Class of 2026</w:t>
      </w:r>
    </w:p>
    <w:p w14:paraId="1144086D" w14:textId="07D70F53" w:rsidR="0061394C" w:rsidRDefault="0061394C" w:rsidP="002703BD">
      <w:pPr>
        <w:rPr>
          <w:rFonts w:ascii="Arial" w:hAnsi="Arial" w:cs="Arial"/>
          <w:i/>
          <w:iCs/>
          <w:sz w:val="24"/>
          <w:szCs w:val="24"/>
        </w:rPr>
      </w:pPr>
      <w:r>
        <w:rPr>
          <w:rFonts w:ascii="Arial" w:hAnsi="Arial" w:cs="Arial"/>
          <w:sz w:val="24"/>
          <w:szCs w:val="24"/>
        </w:rPr>
        <w:t>“</w:t>
      </w:r>
      <w:r>
        <w:rPr>
          <w:rFonts w:ascii="Arial" w:hAnsi="Arial" w:cs="Arial"/>
          <w:i/>
          <w:iCs/>
          <w:sz w:val="24"/>
          <w:szCs w:val="24"/>
        </w:rPr>
        <w:t>Direct Oral Anticoagulants (DOACs) for the Management of Heparin-Induced Thrombocytopenia (HIT)”</w:t>
      </w:r>
    </w:p>
    <w:p w14:paraId="4C669BAB" w14:textId="77777777" w:rsidR="0061394C" w:rsidRPr="0061394C" w:rsidRDefault="0061394C" w:rsidP="002703BD">
      <w:pPr>
        <w:rPr>
          <w:rFonts w:ascii="Arial" w:hAnsi="Arial" w:cs="Arial"/>
          <w:i/>
          <w:iCs/>
          <w:sz w:val="24"/>
          <w:szCs w:val="24"/>
        </w:rPr>
      </w:pPr>
    </w:p>
    <w:p w14:paraId="18C745F4" w14:textId="54512945" w:rsidR="00A55AEC" w:rsidRDefault="00A55AEC" w:rsidP="002703BD">
      <w:pPr>
        <w:rPr>
          <w:rFonts w:ascii="Arial" w:hAnsi="Arial" w:cs="Arial"/>
          <w:sz w:val="24"/>
          <w:szCs w:val="24"/>
        </w:rPr>
      </w:pPr>
      <w:r>
        <w:rPr>
          <w:rFonts w:ascii="Arial" w:hAnsi="Arial" w:cs="Arial"/>
          <w:sz w:val="24"/>
          <w:szCs w:val="24"/>
        </w:rPr>
        <w:t>Jessica Orizu, PharmD Class of 2025</w:t>
      </w:r>
    </w:p>
    <w:p w14:paraId="25942E0A" w14:textId="6AF2402E" w:rsidR="00A55AEC" w:rsidRDefault="00A55AEC" w:rsidP="002703BD">
      <w:pPr>
        <w:rPr>
          <w:rFonts w:ascii="Arial" w:hAnsi="Arial" w:cs="Arial"/>
          <w:i/>
          <w:iCs/>
          <w:sz w:val="24"/>
          <w:szCs w:val="24"/>
        </w:rPr>
      </w:pPr>
      <w:r>
        <w:rPr>
          <w:rFonts w:ascii="Arial" w:hAnsi="Arial" w:cs="Arial"/>
          <w:sz w:val="24"/>
          <w:szCs w:val="24"/>
        </w:rPr>
        <w:t>“</w:t>
      </w:r>
      <w:r w:rsidRPr="00A55AEC">
        <w:rPr>
          <w:rFonts w:ascii="Arial" w:hAnsi="Arial" w:cs="Arial"/>
          <w:i/>
          <w:iCs/>
          <w:sz w:val="24"/>
          <w:szCs w:val="24"/>
        </w:rPr>
        <w:t>Survival Benefit of Angiotensin Inhibitors in Black and White Patients with Heart Failure and Ejection Fraction &lt;50%”</w:t>
      </w:r>
    </w:p>
    <w:p w14:paraId="6134D793" w14:textId="77777777" w:rsidR="00B97807" w:rsidRDefault="00B97807" w:rsidP="002703BD">
      <w:pPr>
        <w:rPr>
          <w:rFonts w:ascii="Arial" w:hAnsi="Arial" w:cs="Arial"/>
          <w:sz w:val="24"/>
          <w:szCs w:val="24"/>
        </w:rPr>
      </w:pPr>
    </w:p>
    <w:p w14:paraId="762A8D10" w14:textId="03FB77F0" w:rsidR="00A55AEC" w:rsidRDefault="00A55AEC" w:rsidP="002703BD">
      <w:pPr>
        <w:rPr>
          <w:rFonts w:ascii="Arial" w:hAnsi="Arial" w:cs="Arial"/>
          <w:sz w:val="24"/>
          <w:szCs w:val="24"/>
        </w:rPr>
      </w:pPr>
      <w:r>
        <w:rPr>
          <w:rFonts w:ascii="Arial" w:hAnsi="Arial" w:cs="Arial"/>
          <w:sz w:val="24"/>
          <w:szCs w:val="24"/>
        </w:rPr>
        <w:t>Wesley Wright, PharmD Class of 2025</w:t>
      </w:r>
    </w:p>
    <w:p w14:paraId="10319716" w14:textId="75542414" w:rsidR="00A55AEC" w:rsidRDefault="00A55AEC" w:rsidP="002703BD">
      <w:pPr>
        <w:rPr>
          <w:rFonts w:ascii="Arial" w:hAnsi="Arial" w:cs="Arial"/>
          <w:sz w:val="24"/>
          <w:szCs w:val="24"/>
        </w:rPr>
      </w:pPr>
      <w:r>
        <w:rPr>
          <w:rFonts w:ascii="Arial" w:hAnsi="Arial" w:cs="Arial"/>
          <w:sz w:val="24"/>
          <w:szCs w:val="24"/>
        </w:rPr>
        <w:t>“</w:t>
      </w:r>
      <w:r w:rsidRPr="00A55AEC">
        <w:rPr>
          <w:rFonts w:ascii="Arial" w:hAnsi="Arial" w:cs="Arial"/>
          <w:i/>
          <w:iCs/>
          <w:sz w:val="24"/>
          <w:szCs w:val="24"/>
        </w:rPr>
        <w:t>Treatment of Heart Failure Patients with Mildly Reduced Ejection Fraction (</w:t>
      </w:r>
      <w:proofErr w:type="spellStart"/>
      <w:r w:rsidRPr="00A55AEC">
        <w:rPr>
          <w:rFonts w:ascii="Arial" w:hAnsi="Arial" w:cs="Arial"/>
          <w:i/>
          <w:iCs/>
          <w:sz w:val="24"/>
          <w:szCs w:val="24"/>
        </w:rPr>
        <w:t>HFmrEF</w:t>
      </w:r>
      <w:proofErr w:type="spellEnd"/>
      <w:r w:rsidRPr="00F368A8">
        <w:rPr>
          <w:rFonts w:ascii="Arial" w:hAnsi="Arial" w:cs="Arial"/>
          <w:i/>
          <w:iCs/>
          <w:sz w:val="24"/>
          <w:szCs w:val="24"/>
        </w:rPr>
        <w:t>)</w:t>
      </w:r>
      <w:r>
        <w:rPr>
          <w:rFonts w:ascii="Arial" w:hAnsi="Arial" w:cs="Arial"/>
          <w:sz w:val="24"/>
          <w:szCs w:val="24"/>
        </w:rPr>
        <w:t>”</w:t>
      </w:r>
    </w:p>
    <w:p w14:paraId="6528657B" w14:textId="77777777" w:rsidR="00A55AEC" w:rsidRPr="00A55AEC" w:rsidRDefault="00A55AEC" w:rsidP="002703BD">
      <w:pPr>
        <w:rPr>
          <w:rFonts w:ascii="Arial" w:hAnsi="Arial" w:cs="Arial"/>
          <w:sz w:val="24"/>
          <w:szCs w:val="24"/>
        </w:rPr>
      </w:pPr>
    </w:p>
    <w:p w14:paraId="52A18A04" w14:textId="54068273" w:rsidR="00B45F0F" w:rsidRDefault="00B45F0F" w:rsidP="002703BD">
      <w:pPr>
        <w:rPr>
          <w:rFonts w:ascii="Arial" w:hAnsi="Arial" w:cs="Arial"/>
          <w:sz w:val="24"/>
          <w:szCs w:val="24"/>
        </w:rPr>
      </w:pPr>
      <w:r>
        <w:rPr>
          <w:rFonts w:ascii="Arial" w:hAnsi="Arial" w:cs="Arial"/>
          <w:sz w:val="24"/>
          <w:szCs w:val="24"/>
        </w:rPr>
        <w:t>Sara Baghdadi, PharmD Class of 2024</w:t>
      </w:r>
    </w:p>
    <w:p w14:paraId="3E5AD5B2" w14:textId="03B02965" w:rsidR="00B45F0F" w:rsidRDefault="00B45F0F" w:rsidP="002703BD">
      <w:pPr>
        <w:rPr>
          <w:rFonts w:ascii="Arial" w:hAnsi="Arial" w:cs="Arial"/>
          <w:i/>
          <w:iCs/>
          <w:sz w:val="24"/>
          <w:szCs w:val="24"/>
        </w:rPr>
      </w:pPr>
      <w:r>
        <w:rPr>
          <w:rFonts w:ascii="Arial" w:hAnsi="Arial" w:cs="Arial"/>
          <w:sz w:val="24"/>
          <w:szCs w:val="24"/>
        </w:rPr>
        <w:t>“</w:t>
      </w:r>
      <w:r>
        <w:rPr>
          <w:rFonts w:ascii="Arial" w:hAnsi="Arial" w:cs="Arial"/>
          <w:i/>
          <w:iCs/>
          <w:sz w:val="24"/>
          <w:szCs w:val="24"/>
        </w:rPr>
        <w:t>Polygenic Risk Scores in Pharmacogenomics”</w:t>
      </w:r>
    </w:p>
    <w:p w14:paraId="1DAF1325" w14:textId="77777777" w:rsidR="00B45F0F" w:rsidRPr="00B45F0F" w:rsidRDefault="00B45F0F" w:rsidP="002703BD">
      <w:pPr>
        <w:rPr>
          <w:rFonts w:ascii="Arial" w:hAnsi="Arial" w:cs="Arial"/>
          <w:i/>
          <w:iCs/>
          <w:sz w:val="24"/>
          <w:szCs w:val="24"/>
        </w:rPr>
      </w:pPr>
    </w:p>
    <w:p w14:paraId="1384522F" w14:textId="517362C9" w:rsidR="00697FB0" w:rsidRDefault="00697FB0" w:rsidP="002703BD">
      <w:pPr>
        <w:rPr>
          <w:rFonts w:ascii="Arial" w:hAnsi="Arial" w:cs="Arial"/>
          <w:sz w:val="24"/>
          <w:szCs w:val="24"/>
        </w:rPr>
      </w:pPr>
      <w:r>
        <w:rPr>
          <w:rFonts w:ascii="Arial" w:hAnsi="Arial" w:cs="Arial"/>
          <w:sz w:val="24"/>
          <w:szCs w:val="24"/>
        </w:rPr>
        <w:t xml:space="preserve">Tk (Kim) Nguyen, </w:t>
      </w:r>
      <w:r w:rsidR="00B45F0F">
        <w:rPr>
          <w:rFonts w:ascii="Arial" w:hAnsi="Arial" w:cs="Arial"/>
          <w:sz w:val="24"/>
          <w:szCs w:val="24"/>
        </w:rPr>
        <w:t xml:space="preserve">PharmD </w:t>
      </w:r>
      <w:r>
        <w:rPr>
          <w:rFonts w:ascii="Arial" w:hAnsi="Arial" w:cs="Arial"/>
          <w:sz w:val="24"/>
          <w:szCs w:val="24"/>
        </w:rPr>
        <w:t>Class of 2023</w:t>
      </w:r>
    </w:p>
    <w:p w14:paraId="5BADFB76" w14:textId="5D5CE5FC" w:rsidR="00697FB0" w:rsidRDefault="00697FB0" w:rsidP="002703BD">
      <w:pPr>
        <w:rPr>
          <w:rFonts w:ascii="Arial" w:hAnsi="Arial" w:cs="Arial"/>
          <w:sz w:val="24"/>
          <w:szCs w:val="24"/>
        </w:rPr>
      </w:pPr>
      <w:r>
        <w:rPr>
          <w:rFonts w:ascii="Arial" w:hAnsi="Arial" w:cs="Arial"/>
          <w:sz w:val="24"/>
          <w:szCs w:val="24"/>
        </w:rPr>
        <w:t>“</w:t>
      </w:r>
      <w:r w:rsidRPr="00697FB0">
        <w:rPr>
          <w:rFonts w:ascii="Arial" w:hAnsi="Arial" w:cs="Arial"/>
          <w:i/>
          <w:iCs/>
          <w:sz w:val="24"/>
          <w:szCs w:val="24"/>
        </w:rPr>
        <w:t>Factors Associated with Anthracycline Induced Cardiomyopathy</w:t>
      </w:r>
      <w:r>
        <w:rPr>
          <w:rFonts w:ascii="Arial" w:hAnsi="Arial" w:cs="Arial"/>
          <w:sz w:val="24"/>
          <w:szCs w:val="24"/>
        </w:rPr>
        <w:t>”</w:t>
      </w:r>
    </w:p>
    <w:p w14:paraId="4FEFDF65" w14:textId="405A0048" w:rsidR="00697FB0" w:rsidRDefault="00697FB0" w:rsidP="002703BD">
      <w:pPr>
        <w:rPr>
          <w:rFonts w:ascii="Arial" w:hAnsi="Arial" w:cs="Arial"/>
          <w:sz w:val="24"/>
          <w:szCs w:val="24"/>
        </w:rPr>
      </w:pPr>
    </w:p>
    <w:p w14:paraId="57C994C9" w14:textId="3737D9FE" w:rsidR="00697FB0" w:rsidRDefault="00697FB0" w:rsidP="002703BD">
      <w:pPr>
        <w:rPr>
          <w:rFonts w:ascii="Arial" w:hAnsi="Arial" w:cs="Arial"/>
          <w:sz w:val="24"/>
          <w:szCs w:val="24"/>
        </w:rPr>
      </w:pPr>
      <w:r>
        <w:rPr>
          <w:rFonts w:ascii="Arial" w:hAnsi="Arial" w:cs="Arial"/>
          <w:sz w:val="24"/>
          <w:szCs w:val="24"/>
        </w:rPr>
        <w:t xml:space="preserve">Jared Shinners, </w:t>
      </w:r>
      <w:r w:rsidR="00B45F0F">
        <w:rPr>
          <w:rFonts w:ascii="Arial" w:hAnsi="Arial" w:cs="Arial"/>
          <w:sz w:val="24"/>
          <w:szCs w:val="24"/>
        </w:rPr>
        <w:t xml:space="preserve">PharmD </w:t>
      </w:r>
      <w:r>
        <w:rPr>
          <w:rFonts w:ascii="Arial" w:hAnsi="Arial" w:cs="Arial"/>
          <w:sz w:val="24"/>
          <w:szCs w:val="24"/>
        </w:rPr>
        <w:t>Class of 2023</w:t>
      </w:r>
    </w:p>
    <w:p w14:paraId="6FDA42B3" w14:textId="27B5F769" w:rsidR="00697FB0" w:rsidRDefault="00697FB0" w:rsidP="002703BD">
      <w:pPr>
        <w:rPr>
          <w:rFonts w:ascii="Arial" w:hAnsi="Arial" w:cs="Arial"/>
          <w:sz w:val="24"/>
          <w:szCs w:val="24"/>
        </w:rPr>
      </w:pPr>
      <w:r>
        <w:rPr>
          <w:rFonts w:ascii="Arial" w:hAnsi="Arial" w:cs="Arial"/>
          <w:sz w:val="24"/>
          <w:szCs w:val="24"/>
        </w:rPr>
        <w:t>“</w:t>
      </w:r>
      <w:r w:rsidRPr="00697FB0">
        <w:rPr>
          <w:rFonts w:ascii="Arial" w:hAnsi="Arial" w:cs="Arial"/>
          <w:i/>
          <w:iCs/>
          <w:sz w:val="24"/>
          <w:szCs w:val="24"/>
        </w:rPr>
        <w:t>The Continuation of Statin Therapy After Experiencing Statin-Associated Muscle Symptoms (SAMS)”</w:t>
      </w:r>
    </w:p>
    <w:p w14:paraId="2FA35493" w14:textId="77777777" w:rsidR="00697FB0" w:rsidRDefault="00697FB0" w:rsidP="002703BD">
      <w:pPr>
        <w:rPr>
          <w:rFonts w:ascii="Arial" w:hAnsi="Arial" w:cs="Arial"/>
          <w:sz w:val="24"/>
          <w:szCs w:val="24"/>
        </w:rPr>
      </w:pPr>
    </w:p>
    <w:p w14:paraId="79CE9CD9" w14:textId="74B2BE36" w:rsidR="009C1F9C" w:rsidRDefault="009C1F9C" w:rsidP="002703BD">
      <w:pPr>
        <w:rPr>
          <w:rFonts w:ascii="Arial" w:hAnsi="Arial" w:cs="Arial"/>
          <w:sz w:val="24"/>
          <w:szCs w:val="24"/>
        </w:rPr>
      </w:pPr>
      <w:r>
        <w:rPr>
          <w:rFonts w:ascii="Arial" w:hAnsi="Arial" w:cs="Arial"/>
          <w:sz w:val="24"/>
          <w:szCs w:val="24"/>
        </w:rPr>
        <w:t xml:space="preserve">Ana Lopez Medina, </w:t>
      </w:r>
      <w:r w:rsidR="00B45F0F">
        <w:rPr>
          <w:rFonts w:ascii="Arial" w:hAnsi="Arial" w:cs="Arial"/>
          <w:sz w:val="24"/>
          <w:szCs w:val="24"/>
        </w:rPr>
        <w:t xml:space="preserve">PharmD </w:t>
      </w:r>
      <w:r>
        <w:rPr>
          <w:rFonts w:ascii="Arial" w:hAnsi="Arial" w:cs="Arial"/>
          <w:sz w:val="24"/>
          <w:szCs w:val="24"/>
        </w:rPr>
        <w:t>Class of 2022</w:t>
      </w:r>
    </w:p>
    <w:p w14:paraId="29A41F46" w14:textId="1A9AB6DB" w:rsidR="009C1F9C" w:rsidRDefault="009C1F9C" w:rsidP="002703BD">
      <w:pPr>
        <w:rPr>
          <w:rFonts w:ascii="Arial" w:hAnsi="Arial" w:cs="Arial"/>
          <w:sz w:val="24"/>
          <w:szCs w:val="24"/>
        </w:rPr>
      </w:pPr>
      <w:r>
        <w:rPr>
          <w:rFonts w:ascii="Arial" w:hAnsi="Arial" w:cs="Arial"/>
          <w:sz w:val="24"/>
          <w:szCs w:val="24"/>
        </w:rPr>
        <w:t>“</w:t>
      </w:r>
      <w:r w:rsidRPr="009C1F9C">
        <w:rPr>
          <w:rFonts w:ascii="Arial" w:hAnsi="Arial" w:cs="Arial"/>
          <w:i/>
          <w:iCs/>
          <w:sz w:val="24"/>
          <w:szCs w:val="24"/>
        </w:rPr>
        <w:t xml:space="preserve">Addressing Social Determinants of Health in the Care of Patients </w:t>
      </w:r>
      <w:proofErr w:type="gramStart"/>
      <w:r w:rsidRPr="009C1F9C">
        <w:rPr>
          <w:rFonts w:ascii="Arial" w:hAnsi="Arial" w:cs="Arial"/>
          <w:i/>
          <w:iCs/>
          <w:sz w:val="24"/>
          <w:szCs w:val="24"/>
        </w:rPr>
        <w:t>With</w:t>
      </w:r>
      <w:proofErr w:type="gramEnd"/>
      <w:r w:rsidRPr="009C1F9C">
        <w:rPr>
          <w:rFonts w:ascii="Arial" w:hAnsi="Arial" w:cs="Arial"/>
          <w:i/>
          <w:iCs/>
          <w:sz w:val="24"/>
          <w:szCs w:val="24"/>
        </w:rPr>
        <w:t xml:space="preserve"> Heart Failure</w:t>
      </w:r>
      <w:r>
        <w:rPr>
          <w:rFonts w:ascii="Arial" w:hAnsi="Arial" w:cs="Arial"/>
          <w:sz w:val="24"/>
          <w:szCs w:val="24"/>
        </w:rPr>
        <w:t>”</w:t>
      </w:r>
    </w:p>
    <w:p w14:paraId="4D9A44DB" w14:textId="77777777" w:rsidR="009C1F9C" w:rsidRDefault="009C1F9C" w:rsidP="002703BD">
      <w:pPr>
        <w:rPr>
          <w:rFonts w:ascii="Arial" w:hAnsi="Arial" w:cs="Arial"/>
          <w:sz w:val="24"/>
          <w:szCs w:val="24"/>
        </w:rPr>
      </w:pPr>
    </w:p>
    <w:p w14:paraId="2DBB6F13" w14:textId="429AD892" w:rsidR="009C1F9C" w:rsidRDefault="009C1F9C" w:rsidP="002703BD">
      <w:pPr>
        <w:rPr>
          <w:rFonts w:ascii="Arial" w:hAnsi="Arial" w:cs="Arial"/>
          <w:sz w:val="24"/>
          <w:szCs w:val="24"/>
        </w:rPr>
      </w:pPr>
      <w:r>
        <w:rPr>
          <w:rFonts w:ascii="Arial" w:hAnsi="Arial" w:cs="Arial"/>
          <w:sz w:val="24"/>
          <w:szCs w:val="24"/>
        </w:rPr>
        <w:t>Andrew Bar</w:t>
      </w:r>
      <w:r w:rsidR="00880BA7">
        <w:rPr>
          <w:rFonts w:ascii="Arial" w:hAnsi="Arial" w:cs="Arial"/>
          <w:sz w:val="24"/>
          <w:szCs w:val="24"/>
        </w:rPr>
        <w:t>b</w:t>
      </w:r>
      <w:r>
        <w:rPr>
          <w:rFonts w:ascii="Arial" w:hAnsi="Arial" w:cs="Arial"/>
          <w:sz w:val="24"/>
          <w:szCs w:val="24"/>
        </w:rPr>
        <w:t xml:space="preserve">ish, </w:t>
      </w:r>
      <w:r w:rsidR="00B45F0F">
        <w:rPr>
          <w:rFonts w:ascii="Arial" w:hAnsi="Arial" w:cs="Arial"/>
          <w:sz w:val="24"/>
          <w:szCs w:val="24"/>
        </w:rPr>
        <w:t xml:space="preserve">PharmD </w:t>
      </w:r>
      <w:r>
        <w:rPr>
          <w:rFonts w:ascii="Arial" w:hAnsi="Arial" w:cs="Arial"/>
          <w:sz w:val="24"/>
          <w:szCs w:val="24"/>
        </w:rPr>
        <w:t>Class of 2022</w:t>
      </w:r>
    </w:p>
    <w:p w14:paraId="2B99BF0E" w14:textId="2FEBC5C7" w:rsidR="009C1F9C" w:rsidRDefault="009C1F9C" w:rsidP="002703BD">
      <w:pPr>
        <w:rPr>
          <w:rFonts w:ascii="Arial" w:hAnsi="Arial" w:cs="Arial"/>
          <w:sz w:val="24"/>
          <w:szCs w:val="24"/>
        </w:rPr>
      </w:pPr>
      <w:r>
        <w:rPr>
          <w:rFonts w:ascii="Arial" w:hAnsi="Arial" w:cs="Arial"/>
          <w:sz w:val="24"/>
          <w:szCs w:val="24"/>
        </w:rPr>
        <w:t>“</w:t>
      </w:r>
      <w:r w:rsidRPr="009C1F9C">
        <w:rPr>
          <w:rFonts w:ascii="Arial" w:hAnsi="Arial" w:cs="Arial"/>
          <w:i/>
          <w:iCs/>
          <w:sz w:val="24"/>
          <w:szCs w:val="24"/>
        </w:rPr>
        <w:t>Race versus Ancestry in Cardiovascular Drug Response</w:t>
      </w:r>
      <w:r>
        <w:rPr>
          <w:rFonts w:ascii="Arial" w:hAnsi="Arial" w:cs="Arial"/>
          <w:sz w:val="24"/>
          <w:szCs w:val="24"/>
        </w:rPr>
        <w:t>”</w:t>
      </w:r>
    </w:p>
    <w:p w14:paraId="5B04E29F" w14:textId="77777777" w:rsidR="009C1F9C" w:rsidRDefault="009C1F9C" w:rsidP="002703BD">
      <w:pPr>
        <w:rPr>
          <w:rFonts w:ascii="Arial" w:hAnsi="Arial" w:cs="Arial"/>
          <w:sz w:val="24"/>
          <w:szCs w:val="24"/>
        </w:rPr>
      </w:pPr>
    </w:p>
    <w:p w14:paraId="146BB344" w14:textId="699B0D1A" w:rsidR="00540DD7" w:rsidRDefault="00540DD7" w:rsidP="002703BD">
      <w:pPr>
        <w:rPr>
          <w:rFonts w:ascii="Arial" w:hAnsi="Arial" w:cs="Arial"/>
          <w:sz w:val="24"/>
          <w:szCs w:val="24"/>
        </w:rPr>
      </w:pPr>
      <w:r>
        <w:rPr>
          <w:rFonts w:ascii="Arial" w:hAnsi="Arial" w:cs="Arial"/>
          <w:sz w:val="24"/>
          <w:szCs w:val="24"/>
        </w:rPr>
        <w:t xml:space="preserve">Anthony Mack, </w:t>
      </w:r>
      <w:r w:rsidR="00B45F0F">
        <w:rPr>
          <w:rFonts w:ascii="Arial" w:hAnsi="Arial" w:cs="Arial"/>
          <w:sz w:val="24"/>
          <w:szCs w:val="24"/>
        </w:rPr>
        <w:t xml:space="preserve">PharmD </w:t>
      </w:r>
      <w:r>
        <w:rPr>
          <w:rFonts w:ascii="Arial" w:hAnsi="Arial" w:cs="Arial"/>
          <w:sz w:val="24"/>
          <w:szCs w:val="24"/>
        </w:rPr>
        <w:t>Class of 2021</w:t>
      </w:r>
    </w:p>
    <w:p w14:paraId="4C5CAC0C" w14:textId="10F376A9" w:rsidR="00540DD7" w:rsidRDefault="00540DD7" w:rsidP="002703BD">
      <w:pPr>
        <w:rPr>
          <w:rFonts w:ascii="Arial" w:hAnsi="Arial" w:cs="Arial"/>
          <w:sz w:val="24"/>
          <w:szCs w:val="24"/>
        </w:rPr>
      </w:pPr>
      <w:r>
        <w:rPr>
          <w:rFonts w:ascii="Arial" w:hAnsi="Arial" w:cs="Arial"/>
          <w:sz w:val="24"/>
          <w:szCs w:val="24"/>
        </w:rPr>
        <w:t>“</w:t>
      </w:r>
      <w:r w:rsidRPr="00540DD7">
        <w:rPr>
          <w:rFonts w:ascii="Arial" w:hAnsi="Arial" w:cs="Arial"/>
          <w:i/>
          <w:sz w:val="24"/>
          <w:szCs w:val="24"/>
        </w:rPr>
        <w:t>Polygenic Scores in Pharmacogenetics”</w:t>
      </w:r>
    </w:p>
    <w:p w14:paraId="671BF0DB" w14:textId="77777777" w:rsidR="00540DD7" w:rsidRDefault="00540DD7" w:rsidP="002703BD">
      <w:pPr>
        <w:rPr>
          <w:rFonts w:ascii="Arial" w:hAnsi="Arial" w:cs="Arial"/>
          <w:sz w:val="24"/>
          <w:szCs w:val="24"/>
        </w:rPr>
      </w:pPr>
    </w:p>
    <w:p w14:paraId="32F698FF" w14:textId="7C529C79" w:rsidR="000337B0" w:rsidRDefault="000337B0" w:rsidP="002703BD">
      <w:pPr>
        <w:rPr>
          <w:rFonts w:ascii="Arial" w:hAnsi="Arial" w:cs="Arial"/>
          <w:sz w:val="24"/>
          <w:szCs w:val="24"/>
        </w:rPr>
      </w:pPr>
      <w:r>
        <w:rPr>
          <w:rFonts w:ascii="Arial" w:hAnsi="Arial" w:cs="Arial"/>
          <w:sz w:val="24"/>
          <w:szCs w:val="24"/>
        </w:rPr>
        <w:t xml:space="preserve">Derek Linskey, </w:t>
      </w:r>
      <w:r w:rsidR="00B45F0F">
        <w:rPr>
          <w:rFonts w:ascii="Arial" w:hAnsi="Arial" w:cs="Arial"/>
          <w:sz w:val="24"/>
          <w:szCs w:val="24"/>
        </w:rPr>
        <w:t xml:space="preserve">PharmD </w:t>
      </w:r>
      <w:r>
        <w:rPr>
          <w:rFonts w:ascii="Arial" w:hAnsi="Arial" w:cs="Arial"/>
          <w:sz w:val="24"/>
          <w:szCs w:val="24"/>
        </w:rPr>
        <w:t>Class of 2021</w:t>
      </w:r>
    </w:p>
    <w:p w14:paraId="5536457E" w14:textId="7CA14623" w:rsidR="000337B0" w:rsidRDefault="000337B0" w:rsidP="000337B0">
      <w:pPr>
        <w:rPr>
          <w:rFonts w:ascii="Arial" w:hAnsi="Arial" w:cs="Arial"/>
          <w:sz w:val="24"/>
          <w:szCs w:val="24"/>
        </w:rPr>
      </w:pPr>
      <w:r>
        <w:rPr>
          <w:rFonts w:ascii="Arial" w:hAnsi="Arial" w:cs="Arial"/>
          <w:sz w:val="24"/>
          <w:szCs w:val="24"/>
        </w:rPr>
        <w:t>“</w:t>
      </w:r>
      <w:r w:rsidRPr="009435E4">
        <w:rPr>
          <w:rFonts w:ascii="Arial" w:hAnsi="Arial" w:cs="Arial"/>
          <w:i/>
          <w:sz w:val="24"/>
          <w:szCs w:val="24"/>
        </w:rPr>
        <w:t>Association of genetic polymorphisms with myopathy caused by atorvastatin</w:t>
      </w:r>
      <w:r>
        <w:rPr>
          <w:rFonts w:ascii="Arial" w:hAnsi="Arial" w:cs="Arial"/>
          <w:sz w:val="24"/>
          <w:szCs w:val="24"/>
        </w:rPr>
        <w:t>”</w:t>
      </w:r>
    </w:p>
    <w:p w14:paraId="520CA546" w14:textId="310DE3F9" w:rsidR="000337B0" w:rsidRDefault="000337B0" w:rsidP="000337B0">
      <w:pPr>
        <w:rPr>
          <w:rFonts w:ascii="Arial" w:hAnsi="Arial" w:cs="Arial"/>
          <w:sz w:val="24"/>
          <w:szCs w:val="24"/>
        </w:rPr>
      </w:pPr>
    </w:p>
    <w:p w14:paraId="7CEFA0FE" w14:textId="0849BBBB" w:rsidR="000337B0" w:rsidRDefault="000337B0" w:rsidP="000337B0">
      <w:pPr>
        <w:rPr>
          <w:rFonts w:ascii="Arial" w:hAnsi="Arial" w:cs="Arial"/>
          <w:sz w:val="24"/>
          <w:szCs w:val="24"/>
        </w:rPr>
      </w:pPr>
      <w:r>
        <w:rPr>
          <w:rFonts w:ascii="Arial" w:hAnsi="Arial" w:cs="Arial"/>
          <w:sz w:val="24"/>
          <w:szCs w:val="24"/>
        </w:rPr>
        <w:t xml:space="preserve">Wilson Chen, </w:t>
      </w:r>
      <w:r w:rsidR="00B45F0F">
        <w:rPr>
          <w:rFonts w:ascii="Arial" w:hAnsi="Arial" w:cs="Arial"/>
          <w:sz w:val="24"/>
          <w:szCs w:val="24"/>
        </w:rPr>
        <w:t xml:space="preserve">PharmD </w:t>
      </w:r>
      <w:r>
        <w:rPr>
          <w:rFonts w:ascii="Arial" w:hAnsi="Arial" w:cs="Arial"/>
          <w:sz w:val="24"/>
          <w:szCs w:val="24"/>
        </w:rPr>
        <w:t>Class of 2021</w:t>
      </w:r>
    </w:p>
    <w:p w14:paraId="4F4804B3" w14:textId="7FC95935" w:rsidR="000337B0" w:rsidRDefault="000337B0" w:rsidP="002703BD">
      <w:pPr>
        <w:rPr>
          <w:rFonts w:ascii="Arial" w:hAnsi="Arial" w:cs="Arial"/>
          <w:sz w:val="24"/>
          <w:szCs w:val="24"/>
        </w:rPr>
      </w:pPr>
      <w:r>
        <w:rPr>
          <w:rFonts w:ascii="Arial" w:hAnsi="Arial" w:cs="Arial"/>
          <w:sz w:val="24"/>
          <w:szCs w:val="24"/>
        </w:rPr>
        <w:t>“Does Coenzyme Q10 Relieve Statin Associated Muscle Symptoms?”</w:t>
      </w:r>
    </w:p>
    <w:p w14:paraId="5C21579F" w14:textId="77777777" w:rsidR="000337B0" w:rsidRDefault="000337B0" w:rsidP="002703BD">
      <w:pPr>
        <w:rPr>
          <w:rFonts w:ascii="Arial" w:hAnsi="Arial" w:cs="Arial"/>
          <w:sz w:val="24"/>
          <w:szCs w:val="24"/>
        </w:rPr>
      </w:pPr>
    </w:p>
    <w:p w14:paraId="48335432" w14:textId="0FB3AC75" w:rsidR="006D5769" w:rsidRDefault="00540DD7" w:rsidP="002703BD">
      <w:pPr>
        <w:rPr>
          <w:rFonts w:ascii="Arial" w:hAnsi="Arial" w:cs="Arial"/>
          <w:sz w:val="24"/>
          <w:szCs w:val="24"/>
        </w:rPr>
      </w:pPr>
      <w:r>
        <w:rPr>
          <w:rFonts w:ascii="Arial" w:hAnsi="Arial" w:cs="Arial"/>
          <w:sz w:val="24"/>
          <w:szCs w:val="24"/>
        </w:rPr>
        <w:t xml:space="preserve">Rebekah Mahoney, </w:t>
      </w:r>
      <w:r w:rsidR="00B45F0F">
        <w:rPr>
          <w:rFonts w:ascii="Arial" w:hAnsi="Arial" w:cs="Arial"/>
          <w:sz w:val="24"/>
          <w:szCs w:val="24"/>
        </w:rPr>
        <w:t xml:space="preserve">PharmD </w:t>
      </w:r>
      <w:r>
        <w:rPr>
          <w:rFonts w:ascii="Arial" w:hAnsi="Arial" w:cs="Arial"/>
          <w:sz w:val="24"/>
          <w:szCs w:val="24"/>
        </w:rPr>
        <w:t>Class of 2020</w:t>
      </w:r>
    </w:p>
    <w:p w14:paraId="28EF1876" w14:textId="12525B4E" w:rsidR="006D5769" w:rsidRPr="006D5769" w:rsidRDefault="006D5769" w:rsidP="002703BD">
      <w:pPr>
        <w:rPr>
          <w:rFonts w:ascii="Arial" w:hAnsi="Arial" w:cs="Arial"/>
          <w:i/>
          <w:sz w:val="24"/>
          <w:szCs w:val="24"/>
        </w:rPr>
      </w:pPr>
      <w:r w:rsidRPr="006D5769">
        <w:rPr>
          <w:rFonts w:ascii="Arial" w:hAnsi="Arial" w:cs="Arial"/>
          <w:i/>
          <w:sz w:val="24"/>
          <w:szCs w:val="24"/>
        </w:rPr>
        <w:t xml:space="preserve">“Machine Learning to Discover Novel Drug-Drug Interactions Associated </w:t>
      </w:r>
      <w:proofErr w:type="gramStart"/>
      <w:r w:rsidRPr="006D5769">
        <w:rPr>
          <w:rFonts w:ascii="Arial" w:hAnsi="Arial" w:cs="Arial"/>
          <w:i/>
          <w:sz w:val="24"/>
          <w:szCs w:val="24"/>
        </w:rPr>
        <w:t>With</w:t>
      </w:r>
      <w:proofErr w:type="gramEnd"/>
      <w:r w:rsidRPr="006D5769">
        <w:rPr>
          <w:rFonts w:ascii="Arial" w:hAnsi="Arial" w:cs="Arial"/>
          <w:i/>
          <w:sz w:val="24"/>
          <w:szCs w:val="24"/>
        </w:rPr>
        <w:t xml:space="preserve"> Statin Associated Muscle Symptoms”</w:t>
      </w:r>
    </w:p>
    <w:p w14:paraId="7C858C22" w14:textId="01FC0326" w:rsidR="006D5769" w:rsidRDefault="006D5769" w:rsidP="002703BD">
      <w:pPr>
        <w:rPr>
          <w:rFonts w:ascii="Arial" w:hAnsi="Arial" w:cs="Arial"/>
          <w:sz w:val="24"/>
          <w:szCs w:val="24"/>
        </w:rPr>
      </w:pPr>
    </w:p>
    <w:p w14:paraId="3C118546" w14:textId="7AEBCED4" w:rsidR="006D5769" w:rsidRDefault="00540DD7" w:rsidP="002703BD">
      <w:pPr>
        <w:rPr>
          <w:rFonts w:ascii="Arial" w:hAnsi="Arial" w:cs="Arial"/>
          <w:sz w:val="24"/>
          <w:szCs w:val="24"/>
        </w:rPr>
      </w:pPr>
      <w:r>
        <w:rPr>
          <w:rFonts w:ascii="Arial" w:hAnsi="Arial" w:cs="Arial"/>
          <w:sz w:val="24"/>
          <w:szCs w:val="24"/>
        </w:rPr>
        <w:t xml:space="preserve">Alex Smith, </w:t>
      </w:r>
      <w:r w:rsidR="00B45F0F">
        <w:rPr>
          <w:rFonts w:ascii="Arial" w:hAnsi="Arial" w:cs="Arial"/>
          <w:sz w:val="24"/>
          <w:szCs w:val="24"/>
        </w:rPr>
        <w:t xml:space="preserve">PharmD </w:t>
      </w:r>
      <w:r>
        <w:rPr>
          <w:rFonts w:ascii="Arial" w:hAnsi="Arial" w:cs="Arial"/>
          <w:sz w:val="24"/>
          <w:szCs w:val="24"/>
        </w:rPr>
        <w:t>Class of 2020</w:t>
      </w:r>
    </w:p>
    <w:p w14:paraId="5E028451" w14:textId="79D7F532" w:rsidR="006D5769" w:rsidRPr="006D5769" w:rsidRDefault="006D5769" w:rsidP="002703BD">
      <w:pPr>
        <w:rPr>
          <w:rFonts w:ascii="Arial" w:hAnsi="Arial" w:cs="Arial"/>
          <w:i/>
          <w:sz w:val="24"/>
          <w:szCs w:val="24"/>
        </w:rPr>
      </w:pPr>
      <w:r w:rsidRPr="006D5769">
        <w:rPr>
          <w:rFonts w:ascii="Arial" w:hAnsi="Arial" w:cs="Arial"/>
          <w:i/>
          <w:sz w:val="24"/>
          <w:szCs w:val="24"/>
        </w:rPr>
        <w:t>“Pharmacogenomic GWAS: Where are we now?”</w:t>
      </w:r>
    </w:p>
    <w:p w14:paraId="6CE68030" w14:textId="77777777" w:rsidR="006D5769" w:rsidRPr="006D5769" w:rsidRDefault="006D5769" w:rsidP="002703BD">
      <w:pPr>
        <w:rPr>
          <w:rFonts w:ascii="Arial" w:hAnsi="Arial" w:cs="Arial"/>
          <w:i/>
          <w:sz w:val="24"/>
          <w:szCs w:val="24"/>
        </w:rPr>
      </w:pPr>
    </w:p>
    <w:p w14:paraId="3CF9A128" w14:textId="436AA269" w:rsidR="000337B0" w:rsidRDefault="000337B0" w:rsidP="000337B0">
      <w:pPr>
        <w:rPr>
          <w:rFonts w:ascii="Arial" w:hAnsi="Arial" w:cs="Arial"/>
          <w:sz w:val="24"/>
          <w:szCs w:val="24"/>
        </w:rPr>
      </w:pPr>
      <w:r w:rsidRPr="00D47933">
        <w:rPr>
          <w:rFonts w:ascii="Arial" w:hAnsi="Arial" w:cs="Arial"/>
          <w:sz w:val="24"/>
          <w:szCs w:val="24"/>
        </w:rPr>
        <w:t>Ming-Hei Tai</w:t>
      </w:r>
      <w:r>
        <w:rPr>
          <w:rFonts w:ascii="Arial" w:hAnsi="Arial" w:cs="Arial"/>
          <w:sz w:val="24"/>
          <w:szCs w:val="24"/>
        </w:rPr>
        <w:t xml:space="preserve">, </w:t>
      </w:r>
      <w:r w:rsidR="00B45F0F">
        <w:rPr>
          <w:rFonts w:ascii="Arial" w:hAnsi="Arial" w:cs="Arial"/>
          <w:sz w:val="24"/>
          <w:szCs w:val="24"/>
        </w:rPr>
        <w:t xml:space="preserve">PharmD </w:t>
      </w:r>
      <w:r>
        <w:rPr>
          <w:rFonts w:ascii="Arial" w:hAnsi="Arial" w:cs="Arial"/>
          <w:sz w:val="24"/>
          <w:szCs w:val="24"/>
        </w:rPr>
        <w:t>Class of 2019</w:t>
      </w:r>
    </w:p>
    <w:p w14:paraId="4FA850A6" w14:textId="77777777" w:rsidR="000337B0" w:rsidRPr="00D47933" w:rsidRDefault="000337B0" w:rsidP="000337B0">
      <w:pPr>
        <w:rPr>
          <w:rFonts w:ascii="Arial" w:hAnsi="Arial" w:cs="Arial"/>
          <w:sz w:val="24"/>
          <w:szCs w:val="24"/>
        </w:rPr>
      </w:pPr>
      <w:r w:rsidRPr="00D47933">
        <w:rPr>
          <w:rFonts w:ascii="Arial" w:hAnsi="Arial" w:cs="Arial"/>
          <w:sz w:val="24"/>
          <w:szCs w:val="24"/>
        </w:rPr>
        <w:t>“</w:t>
      </w:r>
      <w:r w:rsidRPr="00D47933">
        <w:rPr>
          <w:rFonts w:ascii="Arial" w:hAnsi="Arial" w:cs="Arial"/>
          <w:i/>
          <w:sz w:val="24"/>
          <w:szCs w:val="24"/>
        </w:rPr>
        <w:t>Why are there no effective drugs to treat heart failure with preserved ejection fraction? A Story of Failure</w:t>
      </w:r>
      <w:r w:rsidRPr="00D47933">
        <w:rPr>
          <w:rFonts w:ascii="Arial" w:hAnsi="Arial" w:cs="Arial"/>
          <w:sz w:val="24"/>
          <w:szCs w:val="24"/>
        </w:rPr>
        <w:t>.”</w:t>
      </w:r>
    </w:p>
    <w:p w14:paraId="072AD756" w14:textId="77777777" w:rsidR="000337B0" w:rsidRDefault="000337B0" w:rsidP="000337B0">
      <w:pPr>
        <w:ind w:left="720"/>
        <w:rPr>
          <w:rFonts w:ascii="Arial" w:hAnsi="Arial" w:cs="Arial"/>
          <w:sz w:val="24"/>
          <w:szCs w:val="24"/>
        </w:rPr>
      </w:pPr>
    </w:p>
    <w:p w14:paraId="1193A85B" w14:textId="6CE578AC" w:rsidR="000337B0" w:rsidRDefault="000337B0" w:rsidP="000337B0">
      <w:pPr>
        <w:rPr>
          <w:rFonts w:ascii="Arial" w:hAnsi="Arial" w:cs="Arial"/>
          <w:sz w:val="24"/>
          <w:szCs w:val="24"/>
        </w:rPr>
      </w:pPr>
      <w:r>
        <w:rPr>
          <w:rFonts w:ascii="Arial" w:hAnsi="Arial" w:cs="Arial"/>
          <w:sz w:val="24"/>
          <w:szCs w:val="24"/>
        </w:rPr>
        <w:t xml:space="preserve">Bianca London, </w:t>
      </w:r>
      <w:r w:rsidR="00B45F0F">
        <w:rPr>
          <w:rFonts w:ascii="Arial" w:hAnsi="Arial" w:cs="Arial"/>
          <w:sz w:val="24"/>
          <w:szCs w:val="24"/>
        </w:rPr>
        <w:t xml:space="preserve">PharmD </w:t>
      </w:r>
      <w:r>
        <w:rPr>
          <w:rFonts w:ascii="Arial" w:hAnsi="Arial" w:cs="Arial"/>
          <w:sz w:val="24"/>
          <w:szCs w:val="24"/>
        </w:rPr>
        <w:t>Class of 2019</w:t>
      </w:r>
    </w:p>
    <w:p w14:paraId="68AE61AE" w14:textId="77777777" w:rsidR="000337B0" w:rsidRDefault="000337B0" w:rsidP="000337B0">
      <w:pPr>
        <w:rPr>
          <w:rFonts w:ascii="Arial" w:hAnsi="Arial" w:cs="Arial"/>
          <w:sz w:val="24"/>
          <w:szCs w:val="24"/>
        </w:rPr>
      </w:pPr>
      <w:r>
        <w:rPr>
          <w:rFonts w:ascii="Arial" w:hAnsi="Arial" w:cs="Arial"/>
          <w:sz w:val="24"/>
          <w:szCs w:val="24"/>
        </w:rPr>
        <w:t>“</w:t>
      </w:r>
      <w:r w:rsidRPr="00D47933">
        <w:rPr>
          <w:rFonts w:ascii="Arial" w:hAnsi="Arial" w:cs="Arial"/>
          <w:i/>
          <w:sz w:val="24"/>
          <w:szCs w:val="24"/>
        </w:rPr>
        <w:t xml:space="preserve">Inconsistencies Among Clinical Recommendations for Pharmacogenetics: What is a Pharmacist </w:t>
      </w:r>
      <w:proofErr w:type="gramStart"/>
      <w:r w:rsidRPr="00D47933">
        <w:rPr>
          <w:rFonts w:ascii="Arial" w:hAnsi="Arial" w:cs="Arial"/>
          <w:i/>
          <w:sz w:val="24"/>
          <w:szCs w:val="24"/>
        </w:rPr>
        <w:t>To</w:t>
      </w:r>
      <w:proofErr w:type="gramEnd"/>
      <w:r w:rsidRPr="00D47933">
        <w:rPr>
          <w:rFonts w:ascii="Arial" w:hAnsi="Arial" w:cs="Arial"/>
          <w:i/>
          <w:sz w:val="24"/>
          <w:szCs w:val="24"/>
        </w:rPr>
        <w:t xml:space="preserve"> Do?!"</w:t>
      </w:r>
    </w:p>
    <w:p w14:paraId="5E1DE5BF" w14:textId="77777777" w:rsidR="000337B0" w:rsidRDefault="000337B0" w:rsidP="002703BD">
      <w:pPr>
        <w:rPr>
          <w:rFonts w:ascii="Arial" w:hAnsi="Arial" w:cs="Arial"/>
          <w:sz w:val="24"/>
          <w:szCs w:val="24"/>
        </w:rPr>
      </w:pPr>
    </w:p>
    <w:p w14:paraId="0A78C39C" w14:textId="3A535938" w:rsidR="00E623FB" w:rsidRDefault="00E623FB" w:rsidP="002703BD">
      <w:pPr>
        <w:rPr>
          <w:rFonts w:ascii="Arial" w:hAnsi="Arial" w:cs="Arial"/>
          <w:sz w:val="24"/>
          <w:szCs w:val="24"/>
        </w:rPr>
      </w:pPr>
      <w:r>
        <w:rPr>
          <w:rFonts w:ascii="Arial" w:hAnsi="Arial" w:cs="Arial"/>
          <w:sz w:val="24"/>
          <w:szCs w:val="24"/>
        </w:rPr>
        <w:t xml:space="preserve">Jason Cheung, </w:t>
      </w:r>
      <w:r w:rsidR="00B45F0F">
        <w:rPr>
          <w:rFonts w:ascii="Arial" w:hAnsi="Arial" w:cs="Arial"/>
          <w:sz w:val="24"/>
          <w:szCs w:val="24"/>
        </w:rPr>
        <w:t xml:space="preserve">PharmD </w:t>
      </w:r>
      <w:r>
        <w:rPr>
          <w:rFonts w:ascii="Arial" w:hAnsi="Arial" w:cs="Arial"/>
          <w:sz w:val="24"/>
          <w:szCs w:val="24"/>
        </w:rPr>
        <w:t>Class of 2018</w:t>
      </w:r>
    </w:p>
    <w:p w14:paraId="36F631C3" w14:textId="5CB7A721" w:rsidR="00E623FB" w:rsidRPr="00E623FB" w:rsidRDefault="00E623FB" w:rsidP="00934773">
      <w:pPr>
        <w:rPr>
          <w:rFonts w:ascii="Arial" w:hAnsi="Arial" w:cs="Arial"/>
          <w:i/>
          <w:sz w:val="24"/>
          <w:szCs w:val="24"/>
        </w:rPr>
      </w:pPr>
      <w:r w:rsidRPr="00E623FB">
        <w:rPr>
          <w:rFonts w:ascii="Arial" w:hAnsi="Arial" w:cs="Arial"/>
          <w:i/>
          <w:sz w:val="24"/>
          <w:szCs w:val="24"/>
        </w:rPr>
        <w:t>“Clinical Controversy: Do Cardiologists Require Higher Standards of Evidence for Pharmacogenetics than Other Specialties?”</w:t>
      </w:r>
    </w:p>
    <w:p w14:paraId="26212E26" w14:textId="68ABE9C8" w:rsidR="00E623FB" w:rsidRDefault="00E623FB" w:rsidP="00E623FB">
      <w:pPr>
        <w:ind w:left="720"/>
        <w:rPr>
          <w:rFonts w:ascii="Arial" w:hAnsi="Arial" w:cs="Arial"/>
          <w:sz w:val="24"/>
          <w:szCs w:val="24"/>
        </w:rPr>
      </w:pPr>
    </w:p>
    <w:p w14:paraId="38BF8CB1" w14:textId="2A928134" w:rsidR="00E623FB" w:rsidRDefault="00E623FB" w:rsidP="00934773">
      <w:pPr>
        <w:rPr>
          <w:rFonts w:ascii="Arial" w:hAnsi="Arial" w:cs="Arial"/>
          <w:sz w:val="24"/>
          <w:szCs w:val="24"/>
        </w:rPr>
      </w:pPr>
      <w:r>
        <w:rPr>
          <w:rFonts w:ascii="Arial" w:hAnsi="Arial" w:cs="Arial"/>
          <w:sz w:val="24"/>
          <w:szCs w:val="24"/>
        </w:rPr>
        <w:t xml:space="preserve">Pauline Kim, </w:t>
      </w:r>
      <w:r w:rsidR="00B45F0F">
        <w:rPr>
          <w:rFonts w:ascii="Arial" w:hAnsi="Arial" w:cs="Arial"/>
          <w:sz w:val="24"/>
          <w:szCs w:val="24"/>
        </w:rPr>
        <w:t xml:space="preserve">PharmD </w:t>
      </w:r>
      <w:r>
        <w:rPr>
          <w:rFonts w:ascii="Arial" w:hAnsi="Arial" w:cs="Arial"/>
          <w:sz w:val="24"/>
          <w:szCs w:val="24"/>
        </w:rPr>
        <w:t>Class of 2018</w:t>
      </w:r>
    </w:p>
    <w:p w14:paraId="4FF31D68" w14:textId="2CC4710B" w:rsidR="00E623FB" w:rsidRDefault="00E623FB" w:rsidP="00934773">
      <w:pPr>
        <w:rPr>
          <w:rFonts w:ascii="Arial" w:hAnsi="Arial" w:cs="Arial"/>
          <w:i/>
          <w:sz w:val="24"/>
          <w:szCs w:val="24"/>
        </w:rPr>
      </w:pPr>
      <w:r w:rsidRPr="00E623FB">
        <w:rPr>
          <w:rFonts w:ascii="Arial" w:hAnsi="Arial" w:cs="Arial"/>
          <w:i/>
          <w:sz w:val="24"/>
          <w:szCs w:val="24"/>
        </w:rPr>
        <w:t>“Clinical Controversy: Are Pharmacogenetic Tests Held to a Higher Standard than Other Clinical Tests?”</w:t>
      </w:r>
    </w:p>
    <w:p w14:paraId="4E5C7157" w14:textId="77777777" w:rsidR="001D0CCD" w:rsidRDefault="001D0CCD" w:rsidP="00C14A3F">
      <w:pPr>
        <w:rPr>
          <w:rFonts w:ascii="Arial" w:hAnsi="Arial" w:cs="Arial"/>
          <w:b/>
          <w:sz w:val="24"/>
          <w:szCs w:val="24"/>
        </w:rPr>
      </w:pPr>
    </w:p>
    <w:p w14:paraId="4A0B1D91" w14:textId="2EAAB6AD" w:rsidR="00005376" w:rsidRPr="00BB74F0" w:rsidRDefault="00005376" w:rsidP="00744A2C">
      <w:pPr>
        <w:pStyle w:val="Heading2"/>
        <w:spacing w:after="120"/>
        <w:jc w:val="center"/>
        <w:rPr>
          <w:rFonts w:ascii="Arial" w:hAnsi="Arial" w:cs="Arial"/>
          <w:b/>
          <w:bCs/>
        </w:rPr>
      </w:pPr>
      <w:r w:rsidRPr="00BB74F0">
        <w:rPr>
          <w:rFonts w:ascii="Arial" w:hAnsi="Arial" w:cs="Arial"/>
          <w:b/>
          <w:bCs/>
        </w:rPr>
        <w:t>Masters Capstone Project</w:t>
      </w:r>
      <w:r w:rsidR="00BB74F0" w:rsidRPr="00BB74F0">
        <w:rPr>
          <w:rFonts w:ascii="Arial" w:hAnsi="Arial" w:cs="Arial"/>
          <w:b/>
          <w:bCs/>
        </w:rPr>
        <w:t>s</w:t>
      </w:r>
    </w:p>
    <w:p w14:paraId="1244A14F" w14:textId="4BBAD2D5" w:rsidR="00005376" w:rsidRDefault="00005376" w:rsidP="00C14A3F">
      <w:pPr>
        <w:rPr>
          <w:rFonts w:ascii="Arial" w:hAnsi="Arial" w:cs="Arial"/>
          <w:bCs/>
          <w:sz w:val="24"/>
          <w:szCs w:val="24"/>
        </w:rPr>
      </w:pPr>
      <w:proofErr w:type="spellStart"/>
      <w:r>
        <w:rPr>
          <w:rFonts w:ascii="Arial" w:hAnsi="Arial" w:cs="Arial"/>
          <w:bCs/>
          <w:sz w:val="24"/>
          <w:szCs w:val="24"/>
        </w:rPr>
        <w:t>Benyu</w:t>
      </w:r>
      <w:proofErr w:type="spellEnd"/>
      <w:r>
        <w:rPr>
          <w:rFonts w:ascii="Arial" w:hAnsi="Arial" w:cs="Arial"/>
          <w:bCs/>
          <w:sz w:val="24"/>
          <w:szCs w:val="24"/>
        </w:rPr>
        <w:t xml:space="preserve"> </w:t>
      </w:r>
      <w:r w:rsidR="00DE49CA">
        <w:rPr>
          <w:rFonts w:ascii="Arial" w:hAnsi="Arial" w:cs="Arial"/>
          <w:bCs/>
          <w:sz w:val="24"/>
          <w:szCs w:val="24"/>
        </w:rPr>
        <w:t>Yang</w:t>
      </w:r>
      <w:r w:rsidR="00BB74F0">
        <w:rPr>
          <w:rFonts w:ascii="Arial" w:hAnsi="Arial" w:cs="Arial"/>
          <w:bCs/>
          <w:sz w:val="24"/>
          <w:szCs w:val="24"/>
        </w:rPr>
        <w:t>, MS</w:t>
      </w:r>
      <w:r w:rsidR="00862C84">
        <w:rPr>
          <w:rFonts w:ascii="Arial" w:hAnsi="Arial" w:cs="Arial"/>
          <w:bCs/>
          <w:sz w:val="24"/>
          <w:szCs w:val="24"/>
        </w:rPr>
        <w:t>IP</w:t>
      </w:r>
      <w:r w:rsidR="00BB74F0">
        <w:rPr>
          <w:rFonts w:ascii="Arial" w:hAnsi="Arial" w:cs="Arial"/>
          <w:bCs/>
          <w:sz w:val="24"/>
          <w:szCs w:val="24"/>
        </w:rPr>
        <w:t>S Class of 2024</w:t>
      </w:r>
    </w:p>
    <w:p w14:paraId="279AA284" w14:textId="33CF617A" w:rsidR="00DE49CA" w:rsidRDefault="00DE49CA" w:rsidP="00C14A3F">
      <w:pPr>
        <w:rPr>
          <w:rFonts w:ascii="Arial" w:hAnsi="Arial" w:cs="Arial"/>
          <w:bCs/>
          <w:sz w:val="24"/>
          <w:szCs w:val="24"/>
        </w:rPr>
      </w:pPr>
      <w:r>
        <w:rPr>
          <w:rFonts w:ascii="Arial" w:hAnsi="Arial" w:cs="Arial"/>
          <w:bCs/>
          <w:sz w:val="24"/>
          <w:szCs w:val="24"/>
        </w:rPr>
        <w:t>“</w:t>
      </w:r>
      <w:r w:rsidR="00F2252C" w:rsidRPr="00F2252C">
        <w:rPr>
          <w:rFonts w:ascii="Arial" w:hAnsi="Arial" w:cs="Arial"/>
          <w:bCs/>
          <w:i/>
          <w:iCs/>
          <w:sz w:val="24"/>
          <w:szCs w:val="24"/>
        </w:rPr>
        <w:t xml:space="preserve">Pharmacogenetic Interactions of Genetic Polymorphisms in the Beta-1 </w:t>
      </w:r>
      <w:r w:rsidR="00A023BB" w:rsidRPr="00F2252C">
        <w:rPr>
          <w:rFonts w:ascii="Arial" w:hAnsi="Arial" w:cs="Arial"/>
          <w:bCs/>
          <w:i/>
          <w:iCs/>
          <w:sz w:val="24"/>
          <w:szCs w:val="24"/>
        </w:rPr>
        <w:t>Adrenergic</w:t>
      </w:r>
      <w:r w:rsidR="00F2252C" w:rsidRPr="00F2252C">
        <w:rPr>
          <w:rFonts w:ascii="Arial" w:hAnsi="Arial" w:cs="Arial"/>
          <w:bCs/>
          <w:i/>
          <w:iCs/>
          <w:sz w:val="24"/>
          <w:szCs w:val="24"/>
        </w:rPr>
        <w:t xml:space="preserve"> Receptor with Beta-Blocker Survival Benefit in Black and White Patients with Heart Failure</w:t>
      </w:r>
      <w:r w:rsidR="00F2252C">
        <w:rPr>
          <w:rFonts w:ascii="Arial" w:hAnsi="Arial" w:cs="Arial"/>
          <w:bCs/>
          <w:sz w:val="24"/>
          <w:szCs w:val="24"/>
        </w:rPr>
        <w:t>”</w:t>
      </w:r>
    </w:p>
    <w:p w14:paraId="69853F3E" w14:textId="77777777" w:rsidR="00DE49CA" w:rsidRPr="00005376" w:rsidRDefault="00DE49CA" w:rsidP="00C14A3F">
      <w:pPr>
        <w:rPr>
          <w:rFonts w:ascii="Arial" w:hAnsi="Arial" w:cs="Arial"/>
          <w:bCs/>
          <w:sz w:val="24"/>
          <w:szCs w:val="24"/>
        </w:rPr>
      </w:pPr>
    </w:p>
    <w:p w14:paraId="61CDE94C" w14:textId="12FE3863" w:rsidR="00C14A3F" w:rsidRDefault="00C14A3F" w:rsidP="00C14A3F">
      <w:pPr>
        <w:rPr>
          <w:rFonts w:ascii="Arial" w:hAnsi="Arial" w:cs="Arial"/>
          <w:sz w:val="24"/>
          <w:szCs w:val="24"/>
        </w:rPr>
      </w:pPr>
      <w:r>
        <w:rPr>
          <w:rFonts w:ascii="Arial" w:hAnsi="Arial" w:cs="Arial"/>
          <w:sz w:val="24"/>
          <w:szCs w:val="24"/>
        </w:rPr>
        <w:t>Jonathan Kim</w:t>
      </w:r>
      <w:r w:rsidR="00BB74F0">
        <w:rPr>
          <w:rFonts w:ascii="Arial" w:hAnsi="Arial" w:cs="Arial"/>
          <w:sz w:val="24"/>
          <w:szCs w:val="24"/>
        </w:rPr>
        <w:t>, MPH Class of 2021</w:t>
      </w:r>
    </w:p>
    <w:p w14:paraId="337BF9D4" w14:textId="7E663DFB" w:rsidR="00C14A3F" w:rsidRDefault="00C14A3F" w:rsidP="00C14A3F">
      <w:pPr>
        <w:rPr>
          <w:rFonts w:ascii="Arial" w:hAnsi="Arial" w:cs="Arial"/>
          <w:i/>
          <w:sz w:val="24"/>
          <w:szCs w:val="24"/>
        </w:rPr>
      </w:pPr>
      <w:r>
        <w:rPr>
          <w:rFonts w:ascii="Arial" w:hAnsi="Arial" w:cs="Arial"/>
          <w:sz w:val="24"/>
          <w:szCs w:val="24"/>
        </w:rPr>
        <w:t>“</w:t>
      </w:r>
      <w:r>
        <w:rPr>
          <w:rFonts w:ascii="Arial" w:hAnsi="Arial" w:cs="Arial"/>
          <w:i/>
          <w:sz w:val="24"/>
          <w:szCs w:val="24"/>
        </w:rPr>
        <w:t>Association of genetic polymorphisms in CYP3A5 with bleeding risk on DOACs”</w:t>
      </w:r>
    </w:p>
    <w:p w14:paraId="07316B7F" w14:textId="5D2D47FA" w:rsidR="00D47933" w:rsidRDefault="00D47933" w:rsidP="00C14A3F">
      <w:pPr>
        <w:rPr>
          <w:rFonts w:ascii="Arial" w:hAnsi="Arial" w:cs="Arial"/>
          <w:i/>
          <w:sz w:val="24"/>
          <w:szCs w:val="24"/>
        </w:rPr>
      </w:pPr>
    </w:p>
    <w:p w14:paraId="1FD23875" w14:textId="07F841BE" w:rsidR="00BA2634" w:rsidRDefault="00BA2634" w:rsidP="006F1723">
      <w:pPr>
        <w:pStyle w:val="Heading2"/>
        <w:jc w:val="center"/>
        <w:rPr>
          <w:rFonts w:ascii="Arial" w:hAnsi="Arial" w:cs="Arial"/>
          <w:b/>
          <w:bCs/>
        </w:rPr>
      </w:pPr>
      <w:r w:rsidRPr="006F1723">
        <w:rPr>
          <w:rFonts w:ascii="Arial" w:hAnsi="Arial" w:cs="Arial"/>
          <w:b/>
          <w:bCs/>
        </w:rPr>
        <w:t>Volunteer Research Projects</w:t>
      </w:r>
    </w:p>
    <w:p w14:paraId="69CEC925" w14:textId="77777777" w:rsidR="006E3180" w:rsidRPr="006E3180" w:rsidRDefault="006E3180" w:rsidP="006E3180"/>
    <w:p w14:paraId="1D3D53EB" w14:textId="0183A900" w:rsidR="00BA2634" w:rsidRDefault="00BA2634" w:rsidP="00BA2634">
      <w:pPr>
        <w:rPr>
          <w:rFonts w:ascii="Arial" w:hAnsi="Arial" w:cs="Arial"/>
          <w:sz w:val="24"/>
          <w:szCs w:val="24"/>
        </w:rPr>
      </w:pPr>
      <w:proofErr w:type="spellStart"/>
      <w:r>
        <w:rPr>
          <w:rFonts w:ascii="Arial" w:hAnsi="Arial" w:cs="Arial"/>
          <w:iCs/>
          <w:sz w:val="24"/>
          <w:szCs w:val="24"/>
        </w:rPr>
        <w:lastRenderedPageBreak/>
        <w:t>Xuesi</w:t>
      </w:r>
      <w:proofErr w:type="spellEnd"/>
      <w:r>
        <w:rPr>
          <w:rFonts w:ascii="Arial" w:hAnsi="Arial" w:cs="Arial"/>
          <w:iCs/>
          <w:sz w:val="24"/>
          <w:szCs w:val="24"/>
        </w:rPr>
        <w:t xml:space="preserve"> Hua </w:t>
      </w:r>
      <w:r>
        <w:rPr>
          <w:rFonts w:ascii="Arial" w:hAnsi="Arial" w:cs="Arial"/>
          <w:sz w:val="24"/>
          <w:szCs w:val="24"/>
        </w:rPr>
        <w:t xml:space="preserve">– University of Michigan </w:t>
      </w:r>
      <w:r w:rsidR="005B4535">
        <w:rPr>
          <w:rFonts w:ascii="Arial" w:hAnsi="Arial" w:cs="Arial"/>
          <w:sz w:val="24"/>
          <w:szCs w:val="24"/>
        </w:rPr>
        <w:t>School of Dentistry</w:t>
      </w:r>
      <w:r>
        <w:rPr>
          <w:rFonts w:ascii="Arial" w:hAnsi="Arial" w:cs="Arial"/>
          <w:sz w:val="24"/>
          <w:szCs w:val="24"/>
        </w:rPr>
        <w:tab/>
      </w:r>
      <w:r>
        <w:rPr>
          <w:rFonts w:ascii="Arial" w:hAnsi="Arial" w:cs="Arial"/>
          <w:sz w:val="24"/>
          <w:szCs w:val="24"/>
        </w:rPr>
        <w:tab/>
      </w:r>
      <w:r>
        <w:rPr>
          <w:rFonts w:ascii="Arial" w:hAnsi="Arial" w:cs="Arial"/>
          <w:sz w:val="24"/>
          <w:szCs w:val="24"/>
        </w:rPr>
        <w:tab/>
        <w:t>2023-Present</w:t>
      </w:r>
    </w:p>
    <w:p w14:paraId="38ECD349" w14:textId="77A7A372" w:rsidR="00BA2634" w:rsidRDefault="00BA2634" w:rsidP="00BA2634">
      <w:pPr>
        <w:rPr>
          <w:rFonts w:ascii="Arial" w:hAnsi="Arial" w:cs="Arial"/>
          <w:sz w:val="24"/>
          <w:szCs w:val="24"/>
        </w:rPr>
      </w:pPr>
      <w:r>
        <w:rPr>
          <w:rFonts w:ascii="Arial" w:hAnsi="Arial" w:cs="Arial"/>
          <w:sz w:val="24"/>
          <w:szCs w:val="24"/>
        </w:rPr>
        <w:t>“</w:t>
      </w:r>
      <w:r w:rsidR="00693B82" w:rsidRPr="00693B82">
        <w:rPr>
          <w:rFonts w:ascii="Arial" w:hAnsi="Arial" w:cs="Arial"/>
          <w:i/>
          <w:iCs/>
          <w:sz w:val="24"/>
          <w:szCs w:val="24"/>
        </w:rPr>
        <w:t>Factors Associated with the Recovery of Left Ventricular Ejection Fraction in Patients with Anthracycline-Induced Cardiomyopathy</w:t>
      </w:r>
      <w:r w:rsidR="00693B82" w:rsidRPr="00693B82">
        <w:rPr>
          <w:rFonts w:ascii="Arial" w:hAnsi="Arial" w:cs="Arial"/>
          <w:sz w:val="24"/>
          <w:szCs w:val="24"/>
        </w:rPr>
        <w:t>"</w:t>
      </w:r>
    </w:p>
    <w:p w14:paraId="3F9915F9" w14:textId="3BF57E32" w:rsidR="00693B82" w:rsidRPr="00BA2634" w:rsidRDefault="00693B82" w:rsidP="00BA2634">
      <w:pPr>
        <w:rPr>
          <w:rFonts w:ascii="Arial" w:hAnsi="Arial" w:cs="Arial"/>
          <w:iCs/>
          <w:sz w:val="24"/>
          <w:szCs w:val="24"/>
        </w:rPr>
      </w:pPr>
      <w:r>
        <w:rPr>
          <w:rFonts w:ascii="Arial" w:hAnsi="Arial" w:cs="Arial"/>
          <w:sz w:val="24"/>
          <w:szCs w:val="24"/>
        </w:rPr>
        <w:t>“</w:t>
      </w:r>
      <w:r w:rsidRPr="00693B82">
        <w:rPr>
          <w:rFonts w:ascii="Arial" w:hAnsi="Arial" w:cs="Arial"/>
          <w:i/>
          <w:iCs/>
          <w:sz w:val="24"/>
          <w:szCs w:val="24"/>
        </w:rPr>
        <w:t>Statin Pharmacogenetics</w:t>
      </w:r>
      <w:r>
        <w:rPr>
          <w:rFonts w:ascii="Arial" w:hAnsi="Arial" w:cs="Arial"/>
          <w:sz w:val="24"/>
          <w:szCs w:val="24"/>
        </w:rPr>
        <w:t>”</w:t>
      </w:r>
    </w:p>
    <w:p w14:paraId="6E5ABC0B" w14:textId="77777777" w:rsidR="00BA2634" w:rsidRDefault="00BA2634" w:rsidP="002B7745">
      <w:pPr>
        <w:jc w:val="center"/>
        <w:rPr>
          <w:rFonts w:ascii="Arial" w:hAnsi="Arial" w:cs="Arial"/>
          <w:b/>
          <w:bCs/>
          <w:iCs/>
          <w:sz w:val="24"/>
          <w:szCs w:val="24"/>
        </w:rPr>
      </w:pPr>
    </w:p>
    <w:p w14:paraId="2D2F3523" w14:textId="1B1AE0F1" w:rsidR="002B7745" w:rsidRPr="002F59DB" w:rsidRDefault="002B7745" w:rsidP="002F59DB">
      <w:pPr>
        <w:pStyle w:val="Heading2"/>
        <w:jc w:val="center"/>
        <w:rPr>
          <w:rFonts w:ascii="Arial" w:hAnsi="Arial" w:cs="Arial"/>
          <w:b/>
          <w:bCs/>
        </w:rPr>
      </w:pPr>
      <w:r w:rsidRPr="002F59DB">
        <w:rPr>
          <w:rFonts w:ascii="Arial" w:hAnsi="Arial" w:cs="Arial"/>
          <w:b/>
          <w:bCs/>
        </w:rPr>
        <w:t>Undergraduate</w:t>
      </w:r>
      <w:r w:rsidR="006F1723" w:rsidRPr="002F59DB">
        <w:rPr>
          <w:rFonts w:ascii="Arial" w:hAnsi="Arial" w:cs="Arial"/>
          <w:b/>
          <w:bCs/>
        </w:rPr>
        <w:t xml:space="preserve"> Student</w:t>
      </w:r>
      <w:r w:rsidRPr="002F59DB">
        <w:rPr>
          <w:rFonts w:ascii="Arial" w:hAnsi="Arial" w:cs="Arial"/>
          <w:b/>
          <w:bCs/>
        </w:rPr>
        <w:t>s</w:t>
      </w:r>
    </w:p>
    <w:p w14:paraId="6BA8EF43" w14:textId="4AEFDDFE" w:rsidR="002B7745" w:rsidRDefault="002B7745" w:rsidP="002B7745">
      <w:pPr>
        <w:jc w:val="center"/>
        <w:rPr>
          <w:rFonts w:ascii="Arial" w:hAnsi="Arial" w:cs="Arial"/>
          <w:b/>
          <w:bCs/>
          <w:iCs/>
          <w:sz w:val="24"/>
          <w:szCs w:val="24"/>
        </w:rPr>
      </w:pPr>
    </w:p>
    <w:p w14:paraId="26BFD550" w14:textId="0A64EEF3" w:rsidR="001D0CCD" w:rsidRDefault="001D0CCD" w:rsidP="002B7745">
      <w:pPr>
        <w:rPr>
          <w:rFonts w:ascii="Arial" w:hAnsi="Arial" w:cs="Arial"/>
          <w:iCs/>
          <w:sz w:val="24"/>
          <w:szCs w:val="24"/>
        </w:rPr>
      </w:pPr>
      <w:r>
        <w:rPr>
          <w:rFonts w:ascii="Arial" w:hAnsi="Arial" w:cs="Arial"/>
          <w:iCs/>
          <w:sz w:val="24"/>
          <w:szCs w:val="24"/>
        </w:rPr>
        <w:t>Isabella Volkers</w:t>
      </w:r>
      <w:r>
        <w:t xml:space="preserve"> </w:t>
      </w:r>
      <w:r>
        <w:rPr>
          <w:rFonts w:ascii="Arial" w:hAnsi="Arial" w:cs="Arial"/>
          <w:iCs/>
          <w:sz w:val="24"/>
          <w:szCs w:val="24"/>
        </w:rPr>
        <w:t>– University of Michigan College of Pharmacy</w:t>
      </w:r>
      <w:r>
        <w:rPr>
          <w:rFonts w:ascii="Arial" w:hAnsi="Arial" w:cs="Arial"/>
          <w:iCs/>
          <w:sz w:val="24"/>
          <w:szCs w:val="24"/>
        </w:rPr>
        <w:tab/>
      </w:r>
      <w:r>
        <w:rPr>
          <w:rFonts w:ascii="Arial" w:hAnsi="Arial" w:cs="Arial"/>
          <w:iCs/>
          <w:sz w:val="24"/>
          <w:szCs w:val="24"/>
        </w:rPr>
        <w:tab/>
        <w:t>2023-Present</w:t>
      </w:r>
    </w:p>
    <w:p w14:paraId="05BA167B" w14:textId="0C89F114" w:rsidR="001D0CCD" w:rsidRDefault="001D0CCD" w:rsidP="002B7745">
      <w:pPr>
        <w:rPr>
          <w:rFonts w:ascii="Arial" w:hAnsi="Arial" w:cs="Arial"/>
          <w:iCs/>
          <w:sz w:val="24"/>
          <w:szCs w:val="24"/>
        </w:rPr>
      </w:pPr>
      <w:r>
        <w:rPr>
          <w:rFonts w:ascii="Arial" w:hAnsi="Arial" w:cs="Arial"/>
          <w:iCs/>
          <w:sz w:val="24"/>
          <w:szCs w:val="24"/>
        </w:rPr>
        <w:t>“</w:t>
      </w:r>
      <w:r w:rsidRPr="001D0CCD">
        <w:rPr>
          <w:rFonts w:ascii="Arial" w:hAnsi="Arial" w:cs="Arial"/>
          <w:i/>
          <w:sz w:val="24"/>
          <w:szCs w:val="24"/>
        </w:rPr>
        <w:t>Genetics of Drug-Induced QT Prolongation</w:t>
      </w:r>
      <w:r>
        <w:rPr>
          <w:rFonts w:ascii="Arial" w:hAnsi="Arial" w:cs="Arial"/>
          <w:iCs/>
          <w:sz w:val="24"/>
          <w:szCs w:val="24"/>
        </w:rPr>
        <w:t>”</w:t>
      </w:r>
    </w:p>
    <w:p w14:paraId="42C92A97" w14:textId="5B593B94" w:rsidR="001D0CCD" w:rsidRDefault="001D0CCD" w:rsidP="002B7745">
      <w:pPr>
        <w:rPr>
          <w:rFonts w:ascii="Arial" w:hAnsi="Arial" w:cs="Arial"/>
          <w:iCs/>
          <w:sz w:val="24"/>
          <w:szCs w:val="24"/>
        </w:rPr>
      </w:pPr>
      <w:r>
        <w:rPr>
          <w:rFonts w:ascii="Arial" w:hAnsi="Arial" w:cs="Arial"/>
          <w:iCs/>
          <w:sz w:val="24"/>
          <w:szCs w:val="24"/>
        </w:rPr>
        <w:t>“</w:t>
      </w:r>
      <w:r w:rsidRPr="001D0CCD">
        <w:rPr>
          <w:rFonts w:ascii="Arial" w:hAnsi="Arial" w:cs="Arial"/>
          <w:i/>
          <w:sz w:val="24"/>
          <w:szCs w:val="24"/>
        </w:rPr>
        <w:t>Direct-to-Consumer Pharmacogenetic Testing</w:t>
      </w:r>
      <w:r>
        <w:rPr>
          <w:rFonts w:ascii="Arial" w:hAnsi="Arial" w:cs="Arial"/>
          <w:iCs/>
          <w:sz w:val="24"/>
          <w:szCs w:val="24"/>
        </w:rPr>
        <w:t>”</w:t>
      </w:r>
    </w:p>
    <w:p w14:paraId="4A68D441" w14:textId="77777777" w:rsidR="001D0CCD" w:rsidRDefault="001D0CCD" w:rsidP="002B7745">
      <w:pPr>
        <w:rPr>
          <w:rFonts w:ascii="Arial" w:hAnsi="Arial" w:cs="Arial"/>
          <w:iCs/>
          <w:sz w:val="24"/>
          <w:szCs w:val="24"/>
        </w:rPr>
      </w:pPr>
    </w:p>
    <w:p w14:paraId="493946B1" w14:textId="2D011CC0" w:rsidR="001D0CCD" w:rsidRDefault="001D0CCD" w:rsidP="002B7745">
      <w:pPr>
        <w:rPr>
          <w:rFonts w:ascii="Arial" w:hAnsi="Arial" w:cs="Arial"/>
          <w:iCs/>
          <w:sz w:val="24"/>
          <w:szCs w:val="24"/>
        </w:rPr>
      </w:pPr>
      <w:r>
        <w:rPr>
          <w:rFonts w:ascii="Arial" w:hAnsi="Arial" w:cs="Arial"/>
          <w:iCs/>
          <w:sz w:val="24"/>
          <w:szCs w:val="24"/>
        </w:rPr>
        <w:t>Lauren Aragones – University of Michigan College of Pharmacy</w:t>
      </w:r>
      <w:r>
        <w:rPr>
          <w:rFonts w:ascii="Arial" w:hAnsi="Arial" w:cs="Arial"/>
          <w:iCs/>
          <w:sz w:val="24"/>
          <w:szCs w:val="24"/>
        </w:rPr>
        <w:tab/>
      </w:r>
      <w:r>
        <w:rPr>
          <w:rFonts w:ascii="Arial" w:hAnsi="Arial" w:cs="Arial"/>
          <w:iCs/>
          <w:sz w:val="24"/>
          <w:szCs w:val="24"/>
        </w:rPr>
        <w:tab/>
        <w:t>2023-Present</w:t>
      </w:r>
    </w:p>
    <w:p w14:paraId="2F64D430" w14:textId="2F66C928" w:rsidR="001D0CCD" w:rsidRDefault="001D0CCD" w:rsidP="002B7745">
      <w:pPr>
        <w:rPr>
          <w:rFonts w:ascii="Arial" w:hAnsi="Arial" w:cs="Arial"/>
          <w:iCs/>
          <w:sz w:val="24"/>
          <w:szCs w:val="24"/>
        </w:rPr>
      </w:pPr>
      <w:r>
        <w:rPr>
          <w:rFonts w:ascii="Arial" w:hAnsi="Arial" w:cs="Arial"/>
          <w:iCs/>
          <w:sz w:val="24"/>
          <w:szCs w:val="24"/>
        </w:rPr>
        <w:t>“</w:t>
      </w:r>
      <w:r w:rsidRPr="001D0CCD">
        <w:rPr>
          <w:rFonts w:ascii="Arial" w:hAnsi="Arial" w:cs="Arial"/>
          <w:i/>
          <w:sz w:val="24"/>
          <w:szCs w:val="24"/>
        </w:rPr>
        <w:t>Statin Pharmacogenetics</w:t>
      </w:r>
      <w:r>
        <w:rPr>
          <w:rFonts w:ascii="Arial" w:hAnsi="Arial" w:cs="Arial"/>
          <w:iCs/>
          <w:sz w:val="24"/>
          <w:szCs w:val="24"/>
        </w:rPr>
        <w:t>”</w:t>
      </w:r>
    </w:p>
    <w:p w14:paraId="49622DA1" w14:textId="77777777" w:rsidR="001D0CCD" w:rsidRPr="001D0CCD" w:rsidRDefault="001D0CCD" w:rsidP="002B7745">
      <w:pPr>
        <w:rPr>
          <w:rFonts w:ascii="Arial" w:hAnsi="Arial" w:cs="Arial"/>
          <w:iCs/>
          <w:sz w:val="24"/>
          <w:szCs w:val="24"/>
        </w:rPr>
      </w:pPr>
    </w:p>
    <w:p w14:paraId="3B7E6AE2" w14:textId="71AA20F9" w:rsidR="002B7745" w:rsidRDefault="002B7745" w:rsidP="002B7745">
      <w:pPr>
        <w:rPr>
          <w:rFonts w:ascii="Arial" w:hAnsi="Arial" w:cs="Arial"/>
          <w:iCs/>
          <w:sz w:val="24"/>
          <w:szCs w:val="24"/>
        </w:rPr>
      </w:pPr>
      <w:r>
        <w:rPr>
          <w:rFonts w:ascii="Arial" w:hAnsi="Arial" w:cs="Arial"/>
          <w:iCs/>
          <w:sz w:val="24"/>
          <w:szCs w:val="24"/>
        </w:rPr>
        <w:t>Juliet Jacoby – University of Michigan College of Pharmacy</w:t>
      </w:r>
      <w:r>
        <w:rPr>
          <w:rFonts w:ascii="Arial" w:hAnsi="Arial" w:cs="Arial"/>
          <w:iCs/>
          <w:sz w:val="24"/>
          <w:szCs w:val="24"/>
        </w:rPr>
        <w:tab/>
      </w:r>
      <w:r>
        <w:rPr>
          <w:rFonts w:ascii="Arial" w:hAnsi="Arial" w:cs="Arial"/>
          <w:iCs/>
          <w:sz w:val="24"/>
          <w:szCs w:val="24"/>
        </w:rPr>
        <w:tab/>
      </w:r>
      <w:r>
        <w:rPr>
          <w:rFonts w:ascii="Arial" w:hAnsi="Arial" w:cs="Arial"/>
          <w:iCs/>
          <w:sz w:val="24"/>
          <w:szCs w:val="24"/>
        </w:rPr>
        <w:tab/>
        <w:t>2021-</w:t>
      </w:r>
      <w:r w:rsidR="00190B54">
        <w:rPr>
          <w:rFonts w:ascii="Arial" w:hAnsi="Arial" w:cs="Arial"/>
          <w:iCs/>
          <w:sz w:val="24"/>
          <w:szCs w:val="24"/>
        </w:rPr>
        <w:t>2023</w:t>
      </w:r>
    </w:p>
    <w:p w14:paraId="4847F01C" w14:textId="166A34B3" w:rsidR="002B7745" w:rsidRDefault="002B7745" w:rsidP="002B7745">
      <w:pPr>
        <w:rPr>
          <w:rFonts w:ascii="Arial" w:hAnsi="Arial" w:cs="Arial"/>
          <w:iCs/>
          <w:sz w:val="24"/>
          <w:szCs w:val="24"/>
        </w:rPr>
      </w:pPr>
      <w:r>
        <w:rPr>
          <w:rFonts w:ascii="Arial" w:hAnsi="Arial" w:cs="Arial"/>
          <w:iCs/>
          <w:sz w:val="24"/>
          <w:szCs w:val="24"/>
        </w:rPr>
        <w:t>“</w:t>
      </w:r>
      <w:r w:rsidRPr="002B7745">
        <w:rPr>
          <w:rFonts w:ascii="Arial" w:hAnsi="Arial" w:cs="Arial"/>
          <w:i/>
          <w:sz w:val="24"/>
          <w:szCs w:val="24"/>
        </w:rPr>
        <w:t>Risk Factors for Severe Bleeding on Direct Oral Anticoagulants</w:t>
      </w:r>
      <w:r>
        <w:rPr>
          <w:rFonts w:ascii="Arial" w:hAnsi="Arial" w:cs="Arial"/>
          <w:iCs/>
          <w:sz w:val="24"/>
          <w:szCs w:val="24"/>
        </w:rPr>
        <w:t>”</w:t>
      </w:r>
    </w:p>
    <w:p w14:paraId="037464AA" w14:textId="234672A0" w:rsidR="002B7745" w:rsidRDefault="002B7745" w:rsidP="002B7745">
      <w:pPr>
        <w:rPr>
          <w:rFonts w:ascii="Arial" w:hAnsi="Arial" w:cs="Arial"/>
          <w:iCs/>
          <w:sz w:val="24"/>
          <w:szCs w:val="24"/>
        </w:rPr>
      </w:pPr>
    </w:p>
    <w:p w14:paraId="60A825B0" w14:textId="6191F38A" w:rsidR="002B7745" w:rsidRDefault="002B7745" w:rsidP="002B7745">
      <w:pPr>
        <w:rPr>
          <w:rFonts w:ascii="Arial" w:hAnsi="Arial" w:cs="Arial"/>
          <w:iCs/>
          <w:sz w:val="24"/>
          <w:szCs w:val="24"/>
        </w:rPr>
      </w:pPr>
      <w:r>
        <w:rPr>
          <w:rFonts w:ascii="Arial" w:hAnsi="Arial" w:cs="Arial"/>
          <w:iCs/>
          <w:sz w:val="24"/>
          <w:szCs w:val="24"/>
        </w:rPr>
        <w:t>Angel Edwards – Michigan State University</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2020-</w:t>
      </w:r>
      <w:r w:rsidR="00B61654">
        <w:rPr>
          <w:rFonts w:ascii="Arial" w:hAnsi="Arial" w:cs="Arial"/>
          <w:iCs/>
          <w:sz w:val="24"/>
          <w:szCs w:val="24"/>
        </w:rPr>
        <w:t>2022</w:t>
      </w:r>
    </w:p>
    <w:p w14:paraId="0F707139" w14:textId="77777777" w:rsidR="002B7745" w:rsidRDefault="002B7745" w:rsidP="002B7745">
      <w:pPr>
        <w:rPr>
          <w:rFonts w:ascii="Arial" w:hAnsi="Arial" w:cs="Arial"/>
          <w:iCs/>
          <w:sz w:val="24"/>
          <w:szCs w:val="24"/>
        </w:rPr>
      </w:pPr>
      <w:r>
        <w:rPr>
          <w:rFonts w:ascii="Arial" w:hAnsi="Arial" w:cs="Arial"/>
          <w:iCs/>
          <w:sz w:val="24"/>
          <w:szCs w:val="24"/>
        </w:rPr>
        <w:t>“</w:t>
      </w:r>
      <w:r w:rsidRPr="002B7745">
        <w:rPr>
          <w:rFonts w:ascii="Arial" w:hAnsi="Arial" w:cs="Arial"/>
          <w:i/>
          <w:sz w:val="24"/>
          <w:szCs w:val="24"/>
        </w:rPr>
        <w:t>Risk Factors for Severe Bleeding on Direct Oral Anticoagulants</w:t>
      </w:r>
      <w:r>
        <w:rPr>
          <w:rFonts w:ascii="Arial" w:hAnsi="Arial" w:cs="Arial"/>
          <w:iCs/>
          <w:sz w:val="24"/>
          <w:szCs w:val="24"/>
        </w:rPr>
        <w:t>”</w:t>
      </w:r>
    </w:p>
    <w:p w14:paraId="3C116369" w14:textId="77777777" w:rsidR="002B7745" w:rsidRPr="002B7745" w:rsidRDefault="002B7745" w:rsidP="002B7745">
      <w:pPr>
        <w:rPr>
          <w:rFonts w:ascii="Arial" w:hAnsi="Arial" w:cs="Arial"/>
          <w:iCs/>
          <w:sz w:val="24"/>
          <w:szCs w:val="24"/>
        </w:rPr>
      </w:pPr>
    </w:p>
    <w:p w14:paraId="14B88F8E" w14:textId="5576B893" w:rsidR="00270E71" w:rsidRPr="005C1AEA" w:rsidRDefault="00270E71" w:rsidP="00C81353">
      <w:pPr>
        <w:pStyle w:val="Heading2"/>
        <w:spacing w:after="120"/>
        <w:jc w:val="center"/>
        <w:rPr>
          <w:rFonts w:ascii="Arial" w:hAnsi="Arial" w:cs="Arial"/>
          <w:b/>
          <w:bCs/>
        </w:rPr>
      </w:pPr>
      <w:r w:rsidRPr="005C1AEA">
        <w:rPr>
          <w:rFonts w:ascii="Arial" w:hAnsi="Arial" w:cs="Arial"/>
          <w:b/>
          <w:bCs/>
        </w:rPr>
        <w:t>Latino &amp; Latin American Space for Enrichment and Research (LASER)</w:t>
      </w:r>
      <w:r w:rsidR="005C1AEA" w:rsidRPr="005C1AEA">
        <w:rPr>
          <w:rFonts w:ascii="Arial" w:hAnsi="Arial" w:cs="Arial"/>
          <w:b/>
          <w:bCs/>
        </w:rPr>
        <w:t xml:space="preserve"> Program</w:t>
      </w:r>
    </w:p>
    <w:p w14:paraId="09A1D0FC" w14:textId="059D6F21" w:rsidR="00881F98" w:rsidRPr="00536089" w:rsidRDefault="00881F98" w:rsidP="00270E71">
      <w:r>
        <w:rPr>
          <w:rFonts w:ascii="Arial" w:hAnsi="Arial" w:cs="Arial"/>
          <w:i/>
          <w:sz w:val="24"/>
          <w:szCs w:val="24"/>
        </w:rPr>
        <w:t>Ohio State University</w:t>
      </w:r>
      <w:r w:rsidRPr="00881F98">
        <w:rPr>
          <w:rFonts w:ascii="Arial" w:hAnsi="Arial" w:cs="Arial"/>
          <w:i/>
          <w:sz w:val="24"/>
          <w:szCs w:val="24"/>
        </w:rPr>
        <w:t xml:space="preserve"> College of Pharmacy</w:t>
      </w:r>
      <w:r w:rsidR="00536089">
        <w:rPr>
          <w:rFonts w:ascii="Arial" w:hAnsi="Arial" w:cs="Arial"/>
          <w:i/>
          <w:sz w:val="24"/>
          <w:szCs w:val="24"/>
        </w:rPr>
        <w:t xml:space="preserve"> </w:t>
      </w:r>
      <w:r w:rsidR="00536089">
        <w:rPr>
          <w:rFonts w:ascii="Arial" w:hAnsi="Arial" w:cs="Arial"/>
          <w:sz w:val="24"/>
          <w:szCs w:val="24"/>
        </w:rPr>
        <w:t>– Columbus, OH</w:t>
      </w:r>
      <w:r w:rsidR="00536089">
        <w:t xml:space="preserve"> </w:t>
      </w:r>
      <w:r w:rsidR="005C5231">
        <w:tab/>
      </w:r>
      <w:r w:rsidR="005C5231">
        <w:tab/>
      </w:r>
      <w:r w:rsidR="005C5231">
        <w:tab/>
      </w:r>
      <w:r w:rsidR="005C5231" w:rsidRPr="008B5E8A">
        <w:rPr>
          <w:rFonts w:ascii="Arial" w:hAnsi="Arial" w:cs="Arial"/>
          <w:sz w:val="24"/>
          <w:szCs w:val="24"/>
        </w:rPr>
        <w:t>2015</w:t>
      </w:r>
    </w:p>
    <w:p w14:paraId="0767FEED" w14:textId="00271D66" w:rsidR="00270E71" w:rsidRDefault="00270E71" w:rsidP="00270E71">
      <w:pPr>
        <w:rPr>
          <w:rFonts w:ascii="Arial" w:hAnsi="Arial" w:cs="Arial"/>
          <w:sz w:val="24"/>
          <w:szCs w:val="24"/>
        </w:rPr>
      </w:pPr>
      <w:r>
        <w:rPr>
          <w:rFonts w:ascii="Arial" w:hAnsi="Arial" w:cs="Arial"/>
          <w:sz w:val="24"/>
          <w:szCs w:val="24"/>
        </w:rPr>
        <w:t>Ariela Lopez, Class of 2017</w:t>
      </w:r>
    </w:p>
    <w:p w14:paraId="7B8606E8" w14:textId="77777777" w:rsidR="00A638F9" w:rsidRDefault="00A638F9" w:rsidP="00270E71">
      <w:pPr>
        <w:rPr>
          <w:rFonts w:ascii="Arial" w:hAnsi="Arial" w:cs="Arial"/>
          <w:b/>
          <w:sz w:val="24"/>
          <w:szCs w:val="24"/>
          <w:u w:val="single"/>
        </w:rPr>
      </w:pPr>
    </w:p>
    <w:p w14:paraId="68995FD5" w14:textId="5AB4B3B8" w:rsidR="002E7948" w:rsidRPr="00A2076A" w:rsidRDefault="002E7948" w:rsidP="00A2076A">
      <w:pPr>
        <w:pStyle w:val="Heading2"/>
        <w:jc w:val="center"/>
        <w:rPr>
          <w:rFonts w:ascii="Arial" w:hAnsi="Arial" w:cs="Arial"/>
          <w:b/>
          <w:bCs/>
        </w:rPr>
      </w:pPr>
      <w:r w:rsidRPr="00A2076A">
        <w:rPr>
          <w:rFonts w:ascii="Arial" w:hAnsi="Arial" w:cs="Arial"/>
          <w:b/>
          <w:bCs/>
        </w:rPr>
        <w:t>High School Students</w:t>
      </w:r>
    </w:p>
    <w:p w14:paraId="5BE8BA9C" w14:textId="77777777" w:rsidR="00CF712D" w:rsidRDefault="00CF712D" w:rsidP="002E7948">
      <w:pPr>
        <w:jc w:val="center"/>
        <w:rPr>
          <w:rFonts w:ascii="Arial" w:hAnsi="Arial" w:cs="Arial"/>
          <w:b/>
          <w:bCs/>
          <w:iCs/>
          <w:sz w:val="24"/>
          <w:szCs w:val="24"/>
        </w:rPr>
      </w:pPr>
    </w:p>
    <w:p w14:paraId="62AED7CB" w14:textId="2324FA2B" w:rsidR="002E7948" w:rsidRDefault="002D19A5" w:rsidP="00A638F9">
      <w:pPr>
        <w:rPr>
          <w:rFonts w:ascii="Arial" w:hAnsi="Arial" w:cs="Arial"/>
          <w:bCs/>
          <w:sz w:val="24"/>
          <w:szCs w:val="24"/>
        </w:rPr>
      </w:pPr>
      <w:r>
        <w:rPr>
          <w:rFonts w:ascii="Arial" w:hAnsi="Arial" w:cs="Arial"/>
          <w:b/>
          <w:sz w:val="24"/>
          <w:szCs w:val="24"/>
        </w:rPr>
        <w:t xml:space="preserve">Remote </w:t>
      </w:r>
      <w:r w:rsidR="002E7948">
        <w:rPr>
          <w:rFonts w:ascii="Arial" w:hAnsi="Arial" w:cs="Arial"/>
          <w:b/>
          <w:sz w:val="24"/>
          <w:szCs w:val="24"/>
        </w:rPr>
        <w:t xml:space="preserve">Summer </w:t>
      </w:r>
      <w:r>
        <w:rPr>
          <w:rFonts w:ascii="Arial" w:hAnsi="Arial" w:cs="Arial"/>
          <w:b/>
          <w:sz w:val="24"/>
          <w:szCs w:val="24"/>
        </w:rPr>
        <w:t>Research Experience</w:t>
      </w:r>
      <w:r w:rsidR="002E7948">
        <w:rPr>
          <w:rFonts w:ascii="Arial" w:hAnsi="Arial" w:cs="Arial"/>
          <w:b/>
          <w:sz w:val="24"/>
          <w:szCs w:val="24"/>
        </w:rPr>
        <w:tab/>
      </w:r>
      <w:r w:rsidR="002E7948">
        <w:rPr>
          <w:rFonts w:ascii="Arial" w:hAnsi="Arial" w:cs="Arial"/>
          <w:b/>
          <w:sz w:val="24"/>
          <w:szCs w:val="24"/>
        </w:rPr>
        <w:tab/>
      </w:r>
      <w:r w:rsidR="002E7948">
        <w:rPr>
          <w:rFonts w:ascii="Arial" w:hAnsi="Arial" w:cs="Arial"/>
          <w:b/>
          <w:sz w:val="24"/>
          <w:szCs w:val="24"/>
        </w:rPr>
        <w:tab/>
      </w:r>
      <w:r w:rsidR="002E7948">
        <w:rPr>
          <w:rFonts w:ascii="Arial" w:hAnsi="Arial" w:cs="Arial"/>
          <w:b/>
          <w:sz w:val="24"/>
          <w:szCs w:val="24"/>
        </w:rPr>
        <w:tab/>
      </w:r>
      <w:r w:rsidR="002E7948">
        <w:rPr>
          <w:rFonts w:ascii="Arial" w:hAnsi="Arial" w:cs="Arial"/>
          <w:b/>
          <w:sz w:val="24"/>
          <w:szCs w:val="24"/>
        </w:rPr>
        <w:tab/>
      </w:r>
      <w:r w:rsidR="002E7948">
        <w:rPr>
          <w:rFonts w:ascii="Arial" w:hAnsi="Arial" w:cs="Arial"/>
          <w:bCs/>
          <w:sz w:val="24"/>
          <w:szCs w:val="24"/>
        </w:rPr>
        <w:t>2024</w:t>
      </w:r>
      <w:r w:rsidR="003E0329">
        <w:rPr>
          <w:rFonts w:ascii="Arial" w:hAnsi="Arial" w:cs="Arial"/>
          <w:bCs/>
          <w:sz w:val="24"/>
          <w:szCs w:val="24"/>
        </w:rPr>
        <w:t>-Present</w:t>
      </w:r>
    </w:p>
    <w:p w14:paraId="01534FBF" w14:textId="67C8FA74" w:rsidR="002E7948" w:rsidRDefault="00302FB6" w:rsidP="00A638F9">
      <w:pPr>
        <w:rPr>
          <w:rFonts w:ascii="Arial" w:hAnsi="Arial" w:cs="Arial"/>
          <w:bCs/>
          <w:sz w:val="24"/>
          <w:szCs w:val="24"/>
        </w:rPr>
      </w:pPr>
      <w:r>
        <w:rPr>
          <w:rFonts w:ascii="Arial" w:hAnsi="Arial" w:cs="Arial"/>
          <w:bCs/>
          <w:sz w:val="24"/>
          <w:szCs w:val="24"/>
        </w:rPr>
        <w:t xml:space="preserve">Amisha </w:t>
      </w:r>
      <w:proofErr w:type="spellStart"/>
      <w:r>
        <w:rPr>
          <w:rFonts w:ascii="Arial" w:hAnsi="Arial" w:cs="Arial"/>
          <w:bCs/>
          <w:sz w:val="24"/>
          <w:szCs w:val="24"/>
        </w:rPr>
        <w:t>Kalmat</w:t>
      </w:r>
      <w:proofErr w:type="spellEnd"/>
      <w:r>
        <w:rPr>
          <w:rFonts w:ascii="Arial" w:hAnsi="Arial" w:cs="Arial"/>
          <w:bCs/>
          <w:sz w:val="24"/>
          <w:szCs w:val="24"/>
        </w:rPr>
        <w:t xml:space="preserve"> – </w:t>
      </w:r>
      <w:r w:rsidR="002D19A5" w:rsidRPr="002D19A5">
        <w:rPr>
          <w:rFonts w:ascii="Arial" w:hAnsi="Arial" w:cs="Arial"/>
          <w:bCs/>
          <w:sz w:val="24"/>
          <w:szCs w:val="24"/>
        </w:rPr>
        <w:t xml:space="preserve">BASIS Peoria </w:t>
      </w:r>
      <w:r w:rsidR="002D19A5">
        <w:rPr>
          <w:rFonts w:ascii="Arial" w:hAnsi="Arial" w:cs="Arial"/>
          <w:bCs/>
          <w:sz w:val="24"/>
          <w:szCs w:val="24"/>
        </w:rPr>
        <w:t xml:space="preserve">High School, </w:t>
      </w:r>
      <w:r w:rsidR="002D19A5" w:rsidRPr="002D19A5">
        <w:rPr>
          <w:rFonts w:ascii="Arial" w:hAnsi="Arial" w:cs="Arial"/>
          <w:bCs/>
          <w:sz w:val="24"/>
          <w:szCs w:val="24"/>
        </w:rPr>
        <w:t>Peoria, AZ</w:t>
      </w:r>
    </w:p>
    <w:p w14:paraId="377B341C" w14:textId="686629EE" w:rsidR="00302FB6" w:rsidRPr="002E7948" w:rsidRDefault="00302FB6" w:rsidP="00A638F9">
      <w:pPr>
        <w:rPr>
          <w:rFonts w:ascii="Arial" w:hAnsi="Arial" w:cs="Arial"/>
          <w:bCs/>
          <w:sz w:val="24"/>
          <w:szCs w:val="24"/>
        </w:rPr>
      </w:pPr>
      <w:r>
        <w:rPr>
          <w:rFonts w:ascii="Arial" w:hAnsi="Arial" w:cs="Arial"/>
          <w:bCs/>
          <w:sz w:val="24"/>
          <w:szCs w:val="24"/>
        </w:rPr>
        <w:t>“</w:t>
      </w:r>
      <w:r w:rsidRPr="00302FB6">
        <w:rPr>
          <w:rFonts w:ascii="Arial" w:hAnsi="Arial" w:cs="Arial"/>
          <w:bCs/>
          <w:i/>
          <w:iCs/>
          <w:sz w:val="24"/>
          <w:szCs w:val="24"/>
        </w:rPr>
        <w:t>Introduction to Clinical and Translational Cardiovascular Pharmacogenetic Research</w:t>
      </w:r>
      <w:r>
        <w:rPr>
          <w:rFonts w:ascii="Arial" w:hAnsi="Arial" w:cs="Arial"/>
          <w:bCs/>
          <w:sz w:val="24"/>
          <w:szCs w:val="24"/>
        </w:rPr>
        <w:t>”</w:t>
      </w:r>
    </w:p>
    <w:p w14:paraId="258F9621" w14:textId="77777777" w:rsidR="002E7948" w:rsidRDefault="002E7948" w:rsidP="00A638F9">
      <w:pPr>
        <w:rPr>
          <w:rFonts w:ascii="Arial" w:hAnsi="Arial" w:cs="Arial"/>
          <w:b/>
          <w:sz w:val="24"/>
          <w:szCs w:val="24"/>
        </w:rPr>
      </w:pPr>
    </w:p>
    <w:p w14:paraId="5FC3DE40" w14:textId="763F4223" w:rsidR="00A638F9" w:rsidRDefault="00A638F9" w:rsidP="00A638F9">
      <w:pPr>
        <w:rPr>
          <w:rFonts w:ascii="Arial" w:hAnsi="Arial" w:cs="Arial"/>
          <w:sz w:val="24"/>
          <w:szCs w:val="24"/>
        </w:rPr>
      </w:pPr>
      <w:r>
        <w:rPr>
          <w:rFonts w:ascii="Arial" w:hAnsi="Arial" w:cs="Arial"/>
          <w:b/>
          <w:sz w:val="24"/>
          <w:szCs w:val="24"/>
        </w:rPr>
        <w:t xml:space="preserve">Honors Biology </w:t>
      </w:r>
      <w:r w:rsidR="00302FB6">
        <w:rPr>
          <w:rFonts w:ascii="Arial" w:hAnsi="Arial" w:cs="Arial"/>
          <w:b/>
          <w:sz w:val="24"/>
          <w:szCs w:val="24"/>
        </w:rPr>
        <w:t xml:space="preserve">Research </w:t>
      </w:r>
      <w:r>
        <w:rPr>
          <w:rFonts w:ascii="Arial" w:hAnsi="Arial" w:cs="Arial"/>
          <w:b/>
          <w:sz w:val="24"/>
          <w:szCs w:val="24"/>
        </w:rPr>
        <w:t>Project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2019</w:t>
      </w:r>
    </w:p>
    <w:p w14:paraId="783233B5" w14:textId="77777777" w:rsidR="00A638F9" w:rsidRDefault="00A638F9" w:rsidP="00A638F9">
      <w:pPr>
        <w:rPr>
          <w:rFonts w:ascii="Arial" w:hAnsi="Arial" w:cs="Arial"/>
          <w:sz w:val="24"/>
          <w:szCs w:val="24"/>
        </w:rPr>
      </w:pPr>
      <w:r>
        <w:rPr>
          <w:rFonts w:ascii="Arial" w:hAnsi="Arial" w:cs="Arial"/>
          <w:sz w:val="24"/>
          <w:szCs w:val="24"/>
        </w:rPr>
        <w:t>Lydia Schiopota – Aurora High School, Aurora, OH</w:t>
      </w:r>
    </w:p>
    <w:p w14:paraId="38F6ADA0" w14:textId="11AE5C9D" w:rsidR="00A638F9" w:rsidRDefault="00A638F9" w:rsidP="00A638F9">
      <w:pPr>
        <w:rPr>
          <w:rFonts w:ascii="Arial" w:hAnsi="Arial" w:cs="Arial"/>
          <w:sz w:val="24"/>
          <w:szCs w:val="24"/>
        </w:rPr>
      </w:pPr>
      <w:r>
        <w:rPr>
          <w:rFonts w:ascii="Arial" w:hAnsi="Arial" w:cs="Arial"/>
          <w:sz w:val="24"/>
          <w:szCs w:val="24"/>
        </w:rPr>
        <w:t>“</w:t>
      </w:r>
      <w:r>
        <w:rPr>
          <w:rFonts w:ascii="Arial" w:hAnsi="Arial" w:cs="Arial"/>
          <w:i/>
          <w:sz w:val="24"/>
          <w:szCs w:val="24"/>
        </w:rPr>
        <w:t>Scientists Classify and Understand the Risks of Genetically Modified Organisms</w:t>
      </w:r>
      <w:r>
        <w:rPr>
          <w:rFonts w:ascii="Arial" w:hAnsi="Arial" w:cs="Arial"/>
          <w:sz w:val="24"/>
          <w:szCs w:val="24"/>
        </w:rPr>
        <w:t>”</w:t>
      </w:r>
    </w:p>
    <w:p w14:paraId="69239EF1" w14:textId="16956E54" w:rsidR="00C14A3F" w:rsidRDefault="00C14A3F" w:rsidP="00A638F9">
      <w:pPr>
        <w:rPr>
          <w:rFonts w:ascii="Arial" w:hAnsi="Arial" w:cs="Arial"/>
          <w:sz w:val="24"/>
          <w:szCs w:val="24"/>
        </w:rPr>
      </w:pPr>
    </w:p>
    <w:p w14:paraId="52D32FAE" w14:textId="43C7F6E0" w:rsidR="00C14A3F" w:rsidRPr="008A65C6" w:rsidRDefault="00C14A3F" w:rsidP="008A65C6">
      <w:pPr>
        <w:pStyle w:val="Heading2"/>
        <w:jc w:val="center"/>
        <w:rPr>
          <w:rFonts w:ascii="Arial" w:hAnsi="Arial" w:cs="Arial"/>
          <w:b/>
          <w:bCs/>
        </w:rPr>
      </w:pPr>
      <w:r w:rsidRPr="008A65C6">
        <w:rPr>
          <w:rFonts w:ascii="Arial" w:hAnsi="Arial" w:cs="Arial"/>
          <w:b/>
          <w:bCs/>
        </w:rPr>
        <w:t>Shadowing</w:t>
      </w:r>
    </w:p>
    <w:p w14:paraId="6956BD00" w14:textId="3F9D89BC" w:rsidR="00C14A3F" w:rsidRDefault="00C14A3F" w:rsidP="00C14A3F">
      <w:pPr>
        <w:jc w:val="center"/>
        <w:rPr>
          <w:rFonts w:ascii="Arial" w:hAnsi="Arial" w:cs="Arial"/>
          <w:b/>
          <w:bCs/>
          <w:iCs/>
          <w:sz w:val="24"/>
          <w:szCs w:val="24"/>
        </w:rPr>
      </w:pPr>
    </w:p>
    <w:p w14:paraId="62E5768B" w14:textId="604FC271" w:rsidR="003F4863" w:rsidRDefault="003F4863" w:rsidP="00C14A3F">
      <w:pPr>
        <w:rPr>
          <w:rFonts w:ascii="Arial" w:hAnsi="Arial" w:cs="Arial"/>
          <w:iCs/>
          <w:sz w:val="24"/>
          <w:szCs w:val="24"/>
        </w:rPr>
      </w:pPr>
      <w:r>
        <w:rPr>
          <w:rFonts w:ascii="Arial" w:hAnsi="Arial" w:cs="Arial"/>
          <w:b/>
          <w:bCs/>
          <w:iCs/>
          <w:sz w:val="24"/>
          <w:szCs w:val="24"/>
        </w:rPr>
        <w:t>Pharmacy Scholars Program</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iCs/>
          <w:sz w:val="24"/>
          <w:szCs w:val="24"/>
        </w:rPr>
        <w:t>2023</w:t>
      </w:r>
      <w:r w:rsidR="00CD3AD5">
        <w:rPr>
          <w:rFonts w:ascii="Arial" w:hAnsi="Arial" w:cs="Arial"/>
          <w:iCs/>
          <w:sz w:val="24"/>
          <w:szCs w:val="24"/>
        </w:rPr>
        <w:t>-Present</w:t>
      </w:r>
    </w:p>
    <w:p w14:paraId="12115DBB" w14:textId="39438754" w:rsidR="003F4863" w:rsidRPr="003F4863" w:rsidRDefault="003F4863" w:rsidP="00C14A3F">
      <w:pPr>
        <w:rPr>
          <w:rFonts w:ascii="Arial" w:hAnsi="Arial" w:cs="Arial"/>
          <w:i/>
          <w:sz w:val="24"/>
          <w:szCs w:val="24"/>
        </w:rPr>
      </w:pPr>
      <w:r w:rsidRPr="003F4863">
        <w:rPr>
          <w:rFonts w:ascii="Arial" w:hAnsi="Arial" w:cs="Arial"/>
          <w:i/>
          <w:sz w:val="24"/>
          <w:szCs w:val="24"/>
        </w:rPr>
        <w:t>University of Michigan College of Pharmacy</w:t>
      </w:r>
    </w:p>
    <w:p w14:paraId="6563085A" w14:textId="77777777" w:rsidR="003F4863" w:rsidRPr="003F4863" w:rsidRDefault="003F4863" w:rsidP="00C14A3F">
      <w:pPr>
        <w:rPr>
          <w:rFonts w:ascii="Arial" w:hAnsi="Arial" w:cs="Arial"/>
          <w:iCs/>
          <w:sz w:val="24"/>
          <w:szCs w:val="24"/>
        </w:rPr>
      </w:pPr>
    </w:p>
    <w:p w14:paraId="19B9B7E2" w14:textId="7FCD7278" w:rsidR="00C14A3F" w:rsidRDefault="00C14A3F" w:rsidP="00C14A3F">
      <w:pPr>
        <w:rPr>
          <w:rFonts w:ascii="Arial" w:hAnsi="Arial" w:cs="Arial"/>
          <w:iCs/>
          <w:sz w:val="24"/>
          <w:szCs w:val="24"/>
        </w:rPr>
      </w:pPr>
      <w:r w:rsidRPr="00C14A3F">
        <w:rPr>
          <w:rFonts w:ascii="Arial" w:hAnsi="Arial" w:cs="Arial"/>
          <w:b/>
          <w:bCs/>
          <w:iCs/>
          <w:sz w:val="24"/>
          <w:szCs w:val="24"/>
        </w:rPr>
        <w:t>Pharmacy Community College Connect (PC3)</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2023</w:t>
      </w:r>
      <w:r w:rsidR="00CD3AD5">
        <w:rPr>
          <w:rFonts w:ascii="Arial" w:hAnsi="Arial" w:cs="Arial"/>
          <w:iCs/>
          <w:sz w:val="24"/>
          <w:szCs w:val="24"/>
        </w:rPr>
        <w:t>-Present</w:t>
      </w:r>
    </w:p>
    <w:p w14:paraId="2046D06D" w14:textId="77777777" w:rsidR="003F4863" w:rsidRPr="003F4863" w:rsidRDefault="003F4863" w:rsidP="003F4863">
      <w:pPr>
        <w:rPr>
          <w:rFonts w:ascii="Arial" w:hAnsi="Arial" w:cs="Arial"/>
          <w:i/>
          <w:sz w:val="24"/>
          <w:szCs w:val="24"/>
        </w:rPr>
      </w:pPr>
      <w:r w:rsidRPr="003F4863">
        <w:rPr>
          <w:rFonts w:ascii="Arial" w:hAnsi="Arial" w:cs="Arial"/>
          <w:i/>
          <w:sz w:val="24"/>
          <w:szCs w:val="24"/>
        </w:rPr>
        <w:t>University of Michigan College of Pharmacy</w:t>
      </w:r>
    </w:p>
    <w:p w14:paraId="3EF5E54E" w14:textId="00F112BB" w:rsidR="003F4863" w:rsidRPr="00C14A3F" w:rsidRDefault="003F4863" w:rsidP="003F4863">
      <w:pPr>
        <w:rPr>
          <w:rFonts w:ascii="Arial" w:hAnsi="Arial" w:cs="Arial"/>
          <w:iCs/>
          <w:sz w:val="24"/>
          <w:szCs w:val="24"/>
        </w:rPr>
      </w:pPr>
    </w:p>
    <w:p w14:paraId="202007B2" w14:textId="7A6AB6FA" w:rsidR="00C14A3F" w:rsidRPr="00C14A3F" w:rsidRDefault="00C14A3F" w:rsidP="00C14A3F">
      <w:pPr>
        <w:rPr>
          <w:rFonts w:ascii="Arial" w:hAnsi="Arial" w:cs="Arial"/>
          <w:iCs/>
          <w:sz w:val="24"/>
          <w:szCs w:val="24"/>
        </w:rPr>
      </w:pPr>
    </w:p>
    <w:p w14:paraId="7DB639C5" w14:textId="77777777" w:rsidR="00C14A3F" w:rsidRDefault="00C14A3F" w:rsidP="00A638F9">
      <w:pPr>
        <w:rPr>
          <w:rFonts w:ascii="Arial" w:hAnsi="Arial" w:cs="Arial"/>
          <w:sz w:val="24"/>
          <w:szCs w:val="24"/>
        </w:rPr>
      </w:pPr>
    </w:p>
    <w:p w14:paraId="77C5CCA3" w14:textId="455225EE" w:rsidR="00E623FB" w:rsidRDefault="00E623FB" w:rsidP="00270E71">
      <w:pPr>
        <w:rPr>
          <w:rFonts w:ascii="Arial" w:hAnsi="Arial" w:cs="Arial"/>
          <w:b/>
          <w:sz w:val="24"/>
          <w:szCs w:val="24"/>
          <w:u w:val="single"/>
        </w:rPr>
      </w:pPr>
      <w:r>
        <w:rPr>
          <w:rFonts w:ascii="Arial" w:hAnsi="Arial" w:cs="Arial"/>
          <w:b/>
          <w:sz w:val="24"/>
          <w:szCs w:val="24"/>
          <w:u w:val="single"/>
        </w:rPr>
        <w:br w:type="page"/>
      </w:r>
    </w:p>
    <w:p w14:paraId="2EF4E967" w14:textId="6AAB7095" w:rsidR="00021783" w:rsidRPr="005A115F" w:rsidRDefault="00021783" w:rsidP="00021783">
      <w:pPr>
        <w:pStyle w:val="Heading1"/>
        <w:spacing w:after="240"/>
        <w:jc w:val="center"/>
        <w:rPr>
          <w:rFonts w:ascii="Arial" w:hAnsi="Arial" w:cs="Arial"/>
          <w:u w:val="single"/>
        </w:rPr>
      </w:pPr>
      <w:r>
        <w:rPr>
          <w:rFonts w:ascii="Arial" w:hAnsi="Arial" w:cs="Arial"/>
          <w:u w:val="single"/>
        </w:rPr>
        <w:lastRenderedPageBreak/>
        <w:t>MENTEE AWARDS</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201"/>
        <w:gridCol w:w="8863"/>
      </w:tblGrid>
      <w:tr w:rsidR="00680694" w:rsidRPr="00680694" w14:paraId="1B0B0106" w14:textId="77777777" w:rsidTr="00680694">
        <w:trPr>
          <w:tblHeader/>
        </w:trPr>
        <w:tc>
          <w:tcPr>
            <w:tcW w:w="0" w:type="auto"/>
            <w:tcBorders>
              <w:top w:val="single" w:sz="6" w:space="0" w:color="D1D9E0"/>
              <w:left w:val="single" w:sz="6" w:space="0" w:color="D1D9E0"/>
              <w:bottom w:val="single" w:sz="6" w:space="0" w:color="D1D9E0"/>
              <w:right w:val="single" w:sz="6" w:space="0" w:color="D1D9E0"/>
            </w:tcBorders>
            <w:shd w:val="clear" w:color="auto" w:fill="F2F2F2" w:themeFill="background1" w:themeFillShade="F2"/>
            <w:tcMar>
              <w:top w:w="90" w:type="dxa"/>
              <w:left w:w="195" w:type="dxa"/>
              <w:bottom w:w="90" w:type="dxa"/>
              <w:right w:w="195" w:type="dxa"/>
            </w:tcMar>
            <w:vAlign w:val="center"/>
            <w:hideMark/>
          </w:tcPr>
          <w:p w14:paraId="580F7B6C" w14:textId="77777777" w:rsidR="00680694" w:rsidRPr="00680694" w:rsidRDefault="00680694" w:rsidP="00680694">
            <w:pPr>
              <w:jc w:val="center"/>
              <w:rPr>
                <w:rFonts w:ascii="Arial" w:hAnsi="Arial" w:cs="Arial"/>
                <w:b/>
                <w:bCs/>
                <w:sz w:val="24"/>
                <w:szCs w:val="24"/>
              </w:rPr>
            </w:pPr>
            <w:r w:rsidRPr="00680694">
              <w:rPr>
                <w:rFonts w:ascii="Arial" w:hAnsi="Arial" w:cs="Arial"/>
                <w:b/>
                <w:bCs/>
                <w:sz w:val="24"/>
                <w:szCs w:val="24"/>
              </w:rPr>
              <w:t>Year</w:t>
            </w:r>
          </w:p>
        </w:tc>
        <w:tc>
          <w:tcPr>
            <w:tcW w:w="0" w:type="auto"/>
            <w:tcBorders>
              <w:top w:val="single" w:sz="6" w:space="0" w:color="D1D9E0"/>
              <w:left w:val="single" w:sz="6" w:space="0" w:color="D1D9E0"/>
              <w:bottom w:val="single" w:sz="6" w:space="0" w:color="D1D9E0"/>
              <w:right w:val="single" w:sz="6" w:space="0" w:color="D1D9E0"/>
            </w:tcBorders>
            <w:shd w:val="clear" w:color="auto" w:fill="F2F2F2" w:themeFill="background1" w:themeFillShade="F2"/>
            <w:tcMar>
              <w:top w:w="90" w:type="dxa"/>
              <w:left w:w="195" w:type="dxa"/>
              <w:bottom w:w="90" w:type="dxa"/>
              <w:right w:w="195" w:type="dxa"/>
            </w:tcMar>
            <w:vAlign w:val="center"/>
            <w:hideMark/>
          </w:tcPr>
          <w:p w14:paraId="64FEB8F8" w14:textId="77777777" w:rsidR="00680694" w:rsidRPr="00680694" w:rsidRDefault="00680694" w:rsidP="00680694">
            <w:pPr>
              <w:jc w:val="center"/>
              <w:rPr>
                <w:rFonts w:ascii="Arial" w:hAnsi="Arial" w:cs="Arial"/>
                <w:b/>
                <w:bCs/>
                <w:sz w:val="24"/>
                <w:szCs w:val="24"/>
              </w:rPr>
            </w:pPr>
            <w:r w:rsidRPr="00680694">
              <w:rPr>
                <w:rFonts w:ascii="Arial" w:hAnsi="Arial" w:cs="Arial"/>
                <w:b/>
                <w:bCs/>
                <w:sz w:val="24"/>
                <w:szCs w:val="24"/>
              </w:rPr>
              <w:t>Award Description</w:t>
            </w:r>
          </w:p>
        </w:tc>
      </w:tr>
      <w:tr w:rsidR="00680694" w:rsidRPr="00680694" w14:paraId="33C253A3"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1033117C" w14:textId="77777777" w:rsidR="00680694" w:rsidRPr="00680694" w:rsidRDefault="00680694" w:rsidP="00680694">
            <w:pPr>
              <w:rPr>
                <w:rFonts w:ascii="Arial" w:hAnsi="Arial" w:cs="Arial"/>
                <w:sz w:val="24"/>
                <w:szCs w:val="24"/>
              </w:rPr>
            </w:pPr>
            <w:r w:rsidRPr="00680694">
              <w:rPr>
                <w:rFonts w:ascii="Arial" w:hAnsi="Arial" w:cs="Arial"/>
                <w:sz w:val="24"/>
                <w:szCs w:val="24"/>
              </w:rPr>
              <w:t>2019</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12326E68" w14:textId="77777777" w:rsidR="00680694" w:rsidRPr="00680694" w:rsidRDefault="00680694" w:rsidP="00680694">
            <w:pPr>
              <w:rPr>
                <w:rFonts w:ascii="Arial" w:hAnsi="Arial" w:cs="Arial"/>
                <w:sz w:val="24"/>
                <w:szCs w:val="24"/>
              </w:rPr>
            </w:pPr>
            <w:r w:rsidRPr="00680694">
              <w:rPr>
                <w:rFonts w:ascii="Arial" w:hAnsi="Arial" w:cs="Arial"/>
                <w:sz w:val="24"/>
                <w:szCs w:val="24"/>
              </w:rPr>
              <w:t>PharmD student Rebekah Mahoney’s abstract was selected for a podium presentation at the 2019 American Pharmacists Association (</w:t>
            </w:r>
            <w:proofErr w:type="spellStart"/>
            <w:r w:rsidRPr="00680694">
              <w:rPr>
                <w:rFonts w:ascii="Arial" w:hAnsi="Arial" w:cs="Arial"/>
                <w:sz w:val="24"/>
                <w:szCs w:val="24"/>
              </w:rPr>
              <w:t>APhA</w:t>
            </w:r>
            <w:proofErr w:type="spellEnd"/>
            <w:r w:rsidRPr="00680694">
              <w:rPr>
                <w:rFonts w:ascii="Arial" w:hAnsi="Arial" w:cs="Arial"/>
                <w:sz w:val="24"/>
                <w:szCs w:val="24"/>
              </w:rPr>
              <w:t>) meeting.</w:t>
            </w:r>
          </w:p>
        </w:tc>
      </w:tr>
      <w:tr w:rsidR="00680694" w:rsidRPr="00680694" w14:paraId="56DF3F0A"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410F7579" w14:textId="77777777" w:rsidR="00680694" w:rsidRPr="00680694" w:rsidRDefault="00680694" w:rsidP="00680694">
            <w:pPr>
              <w:rPr>
                <w:rFonts w:ascii="Arial" w:hAnsi="Arial" w:cs="Arial"/>
                <w:sz w:val="24"/>
                <w:szCs w:val="24"/>
              </w:rPr>
            </w:pPr>
            <w:r w:rsidRPr="00680694">
              <w:rPr>
                <w:rFonts w:ascii="Arial" w:hAnsi="Arial" w:cs="Arial"/>
                <w:sz w:val="24"/>
                <w:szCs w:val="24"/>
              </w:rPr>
              <w:t>2019</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091A73F5" w14:textId="77777777" w:rsidR="00680694" w:rsidRPr="00680694" w:rsidRDefault="00680694" w:rsidP="00680694">
            <w:pPr>
              <w:rPr>
                <w:rFonts w:ascii="Arial" w:hAnsi="Arial" w:cs="Arial"/>
                <w:sz w:val="24"/>
                <w:szCs w:val="24"/>
              </w:rPr>
            </w:pPr>
            <w:r w:rsidRPr="00680694">
              <w:rPr>
                <w:rFonts w:ascii="Arial" w:hAnsi="Arial" w:cs="Arial"/>
                <w:sz w:val="24"/>
                <w:szCs w:val="24"/>
              </w:rPr>
              <w:t>Post-doc Tyler Shugg’s abstract was selected for a travel award and podium presentation at the 2019 American College of Clinical Pharmacy (ACCP) meeting.</w:t>
            </w:r>
          </w:p>
        </w:tc>
      </w:tr>
      <w:tr w:rsidR="00680694" w:rsidRPr="00680694" w14:paraId="4886FFB4"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4D8255F2" w14:textId="77777777" w:rsidR="00680694" w:rsidRPr="00680694" w:rsidRDefault="00680694" w:rsidP="00680694">
            <w:pPr>
              <w:rPr>
                <w:rFonts w:ascii="Arial" w:hAnsi="Arial" w:cs="Arial"/>
                <w:sz w:val="24"/>
                <w:szCs w:val="24"/>
              </w:rPr>
            </w:pPr>
            <w:r w:rsidRPr="00680694">
              <w:rPr>
                <w:rFonts w:ascii="Arial" w:hAnsi="Arial" w:cs="Arial"/>
                <w:sz w:val="24"/>
                <w:szCs w:val="24"/>
              </w:rPr>
              <w:t>2019</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1C2813A9" w14:textId="77777777" w:rsidR="00680694" w:rsidRPr="00680694" w:rsidRDefault="00680694" w:rsidP="00680694">
            <w:pPr>
              <w:rPr>
                <w:rFonts w:ascii="Arial" w:hAnsi="Arial" w:cs="Arial"/>
                <w:sz w:val="24"/>
                <w:szCs w:val="24"/>
              </w:rPr>
            </w:pPr>
            <w:r w:rsidRPr="00680694">
              <w:rPr>
                <w:rFonts w:ascii="Arial" w:hAnsi="Arial" w:cs="Arial"/>
                <w:sz w:val="24"/>
                <w:szCs w:val="24"/>
              </w:rPr>
              <w:t>MD Resident Daniel Perry’s abstract was selected for a podium presentation at the 2019 University of Michigan Health System Department of Internal Medicine Research Symposium.</w:t>
            </w:r>
          </w:p>
        </w:tc>
      </w:tr>
      <w:tr w:rsidR="00680694" w:rsidRPr="00680694" w14:paraId="3E65A94A"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7E0C76E7" w14:textId="77777777" w:rsidR="00680694" w:rsidRPr="00680694" w:rsidRDefault="00680694" w:rsidP="00680694">
            <w:pPr>
              <w:rPr>
                <w:rFonts w:ascii="Arial" w:hAnsi="Arial" w:cs="Arial"/>
                <w:sz w:val="24"/>
                <w:szCs w:val="24"/>
              </w:rPr>
            </w:pPr>
            <w:r w:rsidRPr="00680694">
              <w:rPr>
                <w:rFonts w:ascii="Arial" w:hAnsi="Arial" w:cs="Arial"/>
                <w:sz w:val="24"/>
                <w:szCs w:val="24"/>
              </w:rPr>
              <w:t>2020</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3F3A65F1" w14:textId="77777777" w:rsidR="00680694" w:rsidRPr="00680694" w:rsidRDefault="00680694" w:rsidP="00680694">
            <w:pPr>
              <w:rPr>
                <w:rFonts w:ascii="Arial" w:hAnsi="Arial" w:cs="Arial"/>
                <w:sz w:val="24"/>
                <w:szCs w:val="24"/>
              </w:rPr>
            </w:pPr>
            <w:r w:rsidRPr="00680694">
              <w:rPr>
                <w:rFonts w:ascii="Arial" w:hAnsi="Arial" w:cs="Arial"/>
                <w:sz w:val="24"/>
                <w:szCs w:val="24"/>
              </w:rPr>
              <w:t>PharmD student Derek Linksey’s poster was given an Honorable Award at the 2020 Pharmacogenomics Research Network (PGRN) Meeting.</w:t>
            </w:r>
          </w:p>
        </w:tc>
      </w:tr>
      <w:tr w:rsidR="00680694" w:rsidRPr="00680694" w14:paraId="1BB767FD"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5D1C5472" w14:textId="77777777" w:rsidR="00680694" w:rsidRPr="00680694" w:rsidRDefault="00680694" w:rsidP="00680694">
            <w:pPr>
              <w:rPr>
                <w:rFonts w:ascii="Arial" w:hAnsi="Arial" w:cs="Arial"/>
                <w:sz w:val="24"/>
                <w:szCs w:val="24"/>
              </w:rPr>
            </w:pPr>
            <w:r w:rsidRPr="00680694">
              <w:rPr>
                <w:rFonts w:ascii="Arial" w:hAnsi="Arial" w:cs="Arial"/>
                <w:sz w:val="24"/>
                <w:szCs w:val="24"/>
              </w:rPr>
              <w:t>2021</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22E08E14" w14:textId="77777777" w:rsidR="00680694" w:rsidRPr="00680694" w:rsidRDefault="00680694" w:rsidP="00680694">
            <w:pPr>
              <w:rPr>
                <w:rFonts w:ascii="Arial" w:hAnsi="Arial" w:cs="Arial"/>
                <w:sz w:val="24"/>
                <w:szCs w:val="24"/>
              </w:rPr>
            </w:pPr>
            <w:r w:rsidRPr="00680694">
              <w:rPr>
                <w:rFonts w:ascii="Arial" w:hAnsi="Arial" w:cs="Arial"/>
                <w:sz w:val="24"/>
                <w:szCs w:val="24"/>
              </w:rPr>
              <w:t>Post-Doc Alessandra Campos-</w:t>
            </w:r>
            <w:proofErr w:type="spellStart"/>
            <w:r w:rsidRPr="00680694">
              <w:rPr>
                <w:rFonts w:ascii="Arial" w:hAnsi="Arial" w:cs="Arial"/>
                <w:sz w:val="24"/>
                <w:szCs w:val="24"/>
              </w:rPr>
              <w:t>Staffico</w:t>
            </w:r>
            <w:proofErr w:type="spellEnd"/>
            <w:r w:rsidRPr="00680694">
              <w:rPr>
                <w:rFonts w:ascii="Arial" w:hAnsi="Arial" w:cs="Arial"/>
                <w:sz w:val="24"/>
                <w:szCs w:val="24"/>
              </w:rPr>
              <w:t xml:space="preserve"> received a Top Trainee Poster Award at the 2021 PGRN Fall Meeting.</w:t>
            </w:r>
          </w:p>
        </w:tc>
      </w:tr>
      <w:tr w:rsidR="00680694" w:rsidRPr="00680694" w14:paraId="4D7EBBDD"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661D1CC4" w14:textId="77777777" w:rsidR="00680694" w:rsidRPr="00680694" w:rsidRDefault="00680694" w:rsidP="00680694">
            <w:pPr>
              <w:rPr>
                <w:rFonts w:ascii="Arial" w:hAnsi="Arial" w:cs="Arial"/>
                <w:sz w:val="24"/>
                <w:szCs w:val="24"/>
              </w:rPr>
            </w:pPr>
            <w:r w:rsidRPr="00680694">
              <w:rPr>
                <w:rFonts w:ascii="Arial" w:hAnsi="Arial" w:cs="Arial"/>
                <w:sz w:val="24"/>
                <w:szCs w:val="24"/>
              </w:rPr>
              <w:t>2021-2023</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05E56C77" w14:textId="77777777" w:rsidR="00680694" w:rsidRPr="00680694" w:rsidRDefault="00680694" w:rsidP="00680694">
            <w:pPr>
              <w:rPr>
                <w:rFonts w:ascii="Arial" w:hAnsi="Arial" w:cs="Arial"/>
                <w:sz w:val="24"/>
                <w:szCs w:val="24"/>
              </w:rPr>
            </w:pPr>
            <w:r w:rsidRPr="00680694">
              <w:rPr>
                <w:rFonts w:ascii="Arial" w:hAnsi="Arial" w:cs="Arial"/>
                <w:sz w:val="24"/>
                <w:szCs w:val="24"/>
              </w:rPr>
              <w:t>Alessandra Campos-</w:t>
            </w:r>
            <w:proofErr w:type="spellStart"/>
            <w:r w:rsidRPr="00680694">
              <w:rPr>
                <w:rFonts w:ascii="Arial" w:hAnsi="Arial" w:cs="Arial"/>
                <w:sz w:val="24"/>
                <w:szCs w:val="24"/>
              </w:rPr>
              <w:t>Staffico</w:t>
            </w:r>
            <w:proofErr w:type="spellEnd"/>
            <w:r w:rsidRPr="00680694">
              <w:rPr>
                <w:rFonts w:ascii="Arial" w:hAnsi="Arial" w:cs="Arial"/>
                <w:sz w:val="24"/>
                <w:szCs w:val="24"/>
              </w:rPr>
              <w:t xml:space="preserve"> was selected for the Michigan Institute for Clinical and Health Research (MICHR) Postdoctoral Translational Scholars Program (PTSP).</w:t>
            </w:r>
          </w:p>
        </w:tc>
      </w:tr>
      <w:tr w:rsidR="00680694" w:rsidRPr="00680694" w14:paraId="7B568335"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11F9F4B0" w14:textId="77777777" w:rsidR="00680694" w:rsidRPr="00680694" w:rsidRDefault="00680694" w:rsidP="00680694">
            <w:pPr>
              <w:rPr>
                <w:rFonts w:ascii="Arial" w:hAnsi="Arial" w:cs="Arial"/>
                <w:sz w:val="24"/>
                <w:szCs w:val="24"/>
              </w:rPr>
            </w:pPr>
            <w:r w:rsidRPr="00680694">
              <w:rPr>
                <w:rFonts w:ascii="Arial" w:hAnsi="Arial" w:cs="Arial"/>
                <w:sz w:val="24"/>
                <w:szCs w:val="24"/>
              </w:rPr>
              <w:t>2022-2024</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3D2CD0E4" w14:textId="77777777" w:rsidR="00680694" w:rsidRPr="00680694" w:rsidRDefault="00680694" w:rsidP="00680694">
            <w:pPr>
              <w:rPr>
                <w:rFonts w:ascii="Arial" w:hAnsi="Arial" w:cs="Arial"/>
                <w:sz w:val="24"/>
                <w:szCs w:val="24"/>
              </w:rPr>
            </w:pPr>
            <w:r w:rsidRPr="00680694">
              <w:rPr>
                <w:rFonts w:ascii="Arial" w:hAnsi="Arial" w:cs="Arial"/>
                <w:sz w:val="24"/>
                <w:szCs w:val="24"/>
              </w:rPr>
              <w:t>Alessandra Campos-</w:t>
            </w:r>
            <w:proofErr w:type="spellStart"/>
            <w:r w:rsidRPr="00680694">
              <w:rPr>
                <w:rFonts w:ascii="Arial" w:hAnsi="Arial" w:cs="Arial"/>
                <w:sz w:val="24"/>
                <w:szCs w:val="24"/>
              </w:rPr>
              <w:t>Staffico</w:t>
            </w:r>
            <w:proofErr w:type="spellEnd"/>
            <w:r w:rsidRPr="00680694">
              <w:rPr>
                <w:rFonts w:ascii="Arial" w:hAnsi="Arial" w:cs="Arial"/>
                <w:sz w:val="24"/>
                <w:szCs w:val="24"/>
              </w:rPr>
              <w:t xml:space="preserve"> received the NIH F32 Post-Doctoral Fellowship.</w:t>
            </w:r>
          </w:p>
        </w:tc>
      </w:tr>
      <w:tr w:rsidR="00680694" w:rsidRPr="00680694" w14:paraId="6F829B90"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40F473ED" w14:textId="77777777" w:rsidR="00680694" w:rsidRPr="00680694" w:rsidRDefault="00680694" w:rsidP="00680694">
            <w:pPr>
              <w:rPr>
                <w:rFonts w:ascii="Arial" w:hAnsi="Arial" w:cs="Arial"/>
                <w:sz w:val="24"/>
                <w:szCs w:val="24"/>
              </w:rPr>
            </w:pPr>
            <w:r w:rsidRPr="00680694">
              <w:rPr>
                <w:rFonts w:ascii="Arial" w:hAnsi="Arial" w:cs="Arial"/>
                <w:sz w:val="24"/>
                <w:szCs w:val="24"/>
              </w:rPr>
              <w:t>2023-2025</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7D1025AF" w14:textId="77777777" w:rsidR="00680694" w:rsidRPr="00680694" w:rsidRDefault="00680694" w:rsidP="00680694">
            <w:pPr>
              <w:rPr>
                <w:rFonts w:ascii="Arial" w:hAnsi="Arial" w:cs="Arial"/>
                <w:sz w:val="24"/>
                <w:szCs w:val="24"/>
              </w:rPr>
            </w:pPr>
            <w:r w:rsidRPr="00680694">
              <w:rPr>
                <w:rFonts w:ascii="Arial" w:hAnsi="Arial" w:cs="Arial"/>
                <w:sz w:val="24"/>
                <w:szCs w:val="24"/>
              </w:rPr>
              <w:t>PhD Student Shana Littleton received the NIH F31 Pre-Doctoral Fellowship.</w:t>
            </w:r>
          </w:p>
        </w:tc>
      </w:tr>
      <w:tr w:rsidR="00680694" w:rsidRPr="00680694" w14:paraId="11AA5033"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0096E039" w14:textId="77777777" w:rsidR="00680694" w:rsidRPr="00680694" w:rsidRDefault="00680694" w:rsidP="00680694">
            <w:pPr>
              <w:rPr>
                <w:rFonts w:ascii="Arial" w:hAnsi="Arial" w:cs="Arial"/>
                <w:sz w:val="24"/>
                <w:szCs w:val="24"/>
              </w:rPr>
            </w:pPr>
            <w:r w:rsidRPr="00680694">
              <w:rPr>
                <w:rFonts w:ascii="Arial" w:hAnsi="Arial" w:cs="Arial"/>
                <w:sz w:val="24"/>
                <w:szCs w:val="24"/>
              </w:rPr>
              <w:t>2023-2025</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37249664" w14:textId="77777777" w:rsidR="00680694" w:rsidRPr="00680694" w:rsidRDefault="00680694" w:rsidP="00680694">
            <w:pPr>
              <w:rPr>
                <w:rFonts w:ascii="Arial" w:hAnsi="Arial" w:cs="Arial"/>
                <w:sz w:val="24"/>
                <w:szCs w:val="24"/>
              </w:rPr>
            </w:pPr>
            <w:r w:rsidRPr="00680694">
              <w:rPr>
                <w:rFonts w:ascii="Arial" w:hAnsi="Arial" w:cs="Arial"/>
                <w:sz w:val="24"/>
                <w:szCs w:val="24"/>
              </w:rPr>
              <w:t>PhD Student Ana Lopez-Medina received the NIH T32 Pre-Doctoral Fellowship.</w:t>
            </w:r>
          </w:p>
        </w:tc>
      </w:tr>
      <w:tr w:rsidR="00680694" w:rsidRPr="00680694" w14:paraId="5CFC26F7"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4DD3799C" w14:textId="77777777" w:rsidR="00680694" w:rsidRPr="00680694" w:rsidRDefault="00680694" w:rsidP="00680694">
            <w:pPr>
              <w:rPr>
                <w:rFonts w:ascii="Arial" w:hAnsi="Arial" w:cs="Arial"/>
                <w:sz w:val="24"/>
                <w:szCs w:val="24"/>
              </w:rPr>
            </w:pPr>
            <w:r w:rsidRPr="00680694">
              <w:rPr>
                <w:rFonts w:ascii="Arial" w:hAnsi="Arial" w:cs="Arial"/>
                <w:sz w:val="24"/>
                <w:szCs w:val="24"/>
              </w:rPr>
              <w:t>2023-2025</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44ED41A5" w14:textId="77777777" w:rsidR="00680694" w:rsidRPr="00680694" w:rsidRDefault="00680694" w:rsidP="00680694">
            <w:pPr>
              <w:rPr>
                <w:rFonts w:ascii="Arial" w:hAnsi="Arial" w:cs="Arial"/>
                <w:sz w:val="24"/>
                <w:szCs w:val="24"/>
              </w:rPr>
            </w:pPr>
            <w:r w:rsidRPr="00680694">
              <w:rPr>
                <w:rFonts w:ascii="Arial" w:hAnsi="Arial" w:cs="Arial"/>
                <w:sz w:val="24"/>
                <w:szCs w:val="24"/>
              </w:rPr>
              <w:t xml:space="preserve">PhD Student Ana Lopez Medina was awarded the AHA Pre-Doctoral </w:t>
            </w:r>
            <w:proofErr w:type="gramStart"/>
            <w:r w:rsidRPr="00680694">
              <w:rPr>
                <w:rFonts w:ascii="Arial" w:hAnsi="Arial" w:cs="Arial"/>
                <w:sz w:val="24"/>
                <w:szCs w:val="24"/>
              </w:rPr>
              <w:t>Fellowship, but</w:t>
            </w:r>
            <w:proofErr w:type="gramEnd"/>
            <w:r w:rsidRPr="00680694">
              <w:rPr>
                <w:rFonts w:ascii="Arial" w:hAnsi="Arial" w:cs="Arial"/>
                <w:sz w:val="24"/>
                <w:szCs w:val="24"/>
              </w:rPr>
              <w:t xml:space="preserve"> had to decline due to overlap with the NIH T32 award.</w:t>
            </w:r>
          </w:p>
        </w:tc>
      </w:tr>
      <w:tr w:rsidR="00680694" w:rsidRPr="00680694" w14:paraId="120164F2"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506FAB45" w14:textId="77777777" w:rsidR="00680694" w:rsidRPr="00680694" w:rsidRDefault="00680694" w:rsidP="00680694">
            <w:pPr>
              <w:rPr>
                <w:rFonts w:ascii="Arial" w:hAnsi="Arial" w:cs="Arial"/>
                <w:sz w:val="24"/>
                <w:szCs w:val="24"/>
              </w:rPr>
            </w:pPr>
            <w:r w:rsidRPr="00680694">
              <w:rPr>
                <w:rFonts w:ascii="Arial" w:hAnsi="Arial" w:cs="Arial"/>
                <w:sz w:val="24"/>
                <w:szCs w:val="24"/>
              </w:rPr>
              <w:t>2023</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670A523A" w14:textId="77777777" w:rsidR="00680694" w:rsidRPr="00680694" w:rsidRDefault="00680694" w:rsidP="00680694">
            <w:pPr>
              <w:rPr>
                <w:rFonts w:ascii="Arial" w:hAnsi="Arial" w:cs="Arial"/>
                <w:sz w:val="24"/>
                <w:szCs w:val="24"/>
              </w:rPr>
            </w:pPr>
            <w:r w:rsidRPr="00680694">
              <w:rPr>
                <w:rFonts w:ascii="Arial" w:hAnsi="Arial" w:cs="Arial"/>
                <w:sz w:val="24"/>
                <w:szCs w:val="24"/>
              </w:rPr>
              <w:t>McGlone Research Award for Excellence in PharmD Research for Tk Nguyen.</w:t>
            </w:r>
          </w:p>
        </w:tc>
      </w:tr>
      <w:tr w:rsidR="00680694" w:rsidRPr="00680694" w14:paraId="645FF78B"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5A8A64A4" w14:textId="77777777" w:rsidR="00680694" w:rsidRPr="00680694" w:rsidRDefault="00680694" w:rsidP="00680694">
            <w:pPr>
              <w:rPr>
                <w:rFonts w:ascii="Arial" w:hAnsi="Arial" w:cs="Arial"/>
                <w:sz w:val="24"/>
                <w:szCs w:val="24"/>
              </w:rPr>
            </w:pPr>
            <w:r w:rsidRPr="00680694">
              <w:rPr>
                <w:rFonts w:ascii="Arial" w:hAnsi="Arial" w:cs="Arial"/>
                <w:sz w:val="24"/>
                <w:szCs w:val="24"/>
              </w:rPr>
              <w:t>2023</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0A43C16C" w14:textId="77777777" w:rsidR="00680694" w:rsidRPr="00680694" w:rsidRDefault="00680694" w:rsidP="00680694">
            <w:pPr>
              <w:rPr>
                <w:rFonts w:ascii="Arial" w:hAnsi="Arial" w:cs="Arial"/>
                <w:sz w:val="24"/>
                <w:szCs w:val="24"/>
              </w:rPr>
            </w:pPr>
            <w:r w:rsidRPr="00680694">
              <w:rPr>
                <w:rFonts w:ascii="Arial" w:hAnsi="Arial" w:cs="Arial"/>
                <w:sz w:val="24"/>
                <w:szCs w:val="24"/>
              </w:rPr>
              <w:t>PhD Student Shana Littleton was selected for the Bouchet Honor Society.</w:t>
            </w:r>
          </w:p>
        </w:tc>
      </w:tr>
      <w:tr w:rsidR="00680694" w:rsidRPr="00680694" w14:paraId="2F57440E"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50A868E3" w14:textId="77777777" w:rsidR="00680694" w:rsidRPr="00680694" w:rsidRDefault="00680694" w:rsidP="00680694">
            <w:pPr>
              <w:rPr>
                <w:rFonts w:ascii="Arial" w:hAnsi="Arial" w:cs="Arial"/>
                <w:sz w:val="24"/>
                <w:szCs w:val="24"/>
              </w:rPr>
            </w:pPr>
            <w:r w:rsidRPr="00680694">
              <w:rPr>
                <w:rFonts w:ascii="Arial" w:hAnsi="Arial" w:cs="Arial"/>
                <w:sz w:val="24"/>
                <w:szCs w:val="24"/>
              </w:rPr>
              <w:t>2023</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67CC9AB0" w14:textId="77777777" w:rsidR="00680694" w:rsidRPr="00680694" w:rsidRDefault="00680694" w:rsidP="00680694">
            <w:pPr>
              <w:rPr>
                <w:rFonts w:ascii="Arial" w:hAnsi="Arial" w:cs="Arial"/>
                <w:sz w:val="24"/>
                <w:szCs w:val="24"/>
              </w:rPr>
            </w:pPr>
            <w:r w:rsidRPr="00680694">
              <w:rPr>
                <w:rFonts w:ascii="Arial" w:hAnsi="Arial" w:cs="Arial"/>
                <w:sz w:val="24"/>
                <w:szCs w:val="24"/>
              </w:rPr>
              <w:t>PhD Student Ana Lopez Medina was selected as a Scholar for the American Heart Association’s National Hispanic Latino Cardiovascular Collaborative (NHLCC).</w:t>
            </w:r>
          </w:p>
        </w:tc>
      </w:tr>
      <w:tr w:rsidR="00680694" w:rsidRPr="00680694" w14:paraId="72AF102E"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41DA9910" w14:textId="77777777" w:rsidR="00680694" w:rsidRPr="00680694" w:rsidRDefault="00680694" w:rsidP="00680694">
            <w:pPr>
              <w:rPr>
                <w:rFonts w:ascii="Arial" w:hAnsi="Arial" w:cs="Arial"/>
                <w:sz w:val="24"/>
                <w:szCs w:val="24"/>
              </w:rPr>
            </w:pPr>
            <w:r w:rsidRPr="00680694">
              <w:rPr>
                <w:rFonts w:ascii="Arial" w:hAnsi="Arial" w:cs="Arial"/>
                <w:sz w:val="24"/>
                <w:szCs w:val="24"/>
              </w:rPr>
              <w:t>2024</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7A2EDBB1" w14:textId="77777777" w:rsidR="00680694" w:rsidRPr="00680694" w:rsidRDefault="00680694" w:rsidP="00680694">
            <w:pPr>
              <w:rPr>
                <w:rFonts w:ascii="Arial" w:hAnsi="Arial" w:cs="Arial"/>
                <w:sz w:val="24"/>
                <w:szCs w:val="24"/>
              </w:rPr>
            </w:pPr>
            <w:r w:rsidRPr="00680694">
              <w:rPr>
                <w:rFonts w:ascii="Arial" w:hAnsi="Arial" w:cs="Arial"/>
                <w:sz w:val="24"/>
                <w:szCs w:val="24"/>
              </w:rPr>
              <w:t>PhD Student Shana Littleton received a travel award from the American Society for Clinical Pharmacology and Therapeutics (ASCPT).</w:t>
            </w:r>
          </w:p>
        </w:tc>
      </w:tr>
      <w:tr w:rsidR="00680694" w:rsidRPr="00680694" w14:paraId="37911098"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410CB0B8" w14:textId="77777777" w:rsidR="00680694" w:rsidRPr="00680694" w:rsidRDefault="00680694" w:rsidP="00680694">
            <w:pPr>
              <w:rPr>
                <w:rFonts w:ascii="Arial" w:hAnsi="Arial" w:cs="Arial"/>
                <w:sz w:val="24"/>
                <w:szCs w:val="24"/>
              </w:rPr>
            </w:pPr>
            <w:r w:rsidRPr="00680694">
              <w:rPr>
                <w:rFonts w:ascii="Arial" w:hAnsi="Arial" w:cs="Arial"/>
                <w:sz w:val="24"/>
                <w:szCs w:val="24"/>
              </w:rPr>
              <w:t>2024</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1EE44E00" w14:textId="77777777" w:rsidR="00680694" w:rsidRPr="00680694" w:rsidRDefault="00680694" w:rsidP="00680694">
            <w:pPr>
              <w:rPr>
                <w:rFonts w:ascii="Arial" w:hAnsi="Arial" w:cs="Arial"/>
                <w:sz w:val="24"/>
                <w:szCs w:val="24"/>
              </w:rPr>
            </w:pPr>
            <w:r w:rsidRPr="00680694">
              <w:rPr>
                <w:rFonts w:ascii="Arial" w:hAnsi="Arial" w:cs="Arial"/>
                <w:sz w:val="24"/>
                <w:szCs w:val="24"/>
              </w:rPr>
              <w:t>Internship at Johnson and Johnson for PhD Student Shana Littleton.</w:t>
            </w:r>
          </w:p>
        </w:tc>
      </w:tr>
      <w:tr w:rsidR="00680694" w:rsidRPr="00680694" w14:paraId="7C497E3E"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533672B5" w14:textId="77777777" w:rsidR="00680694" w:rsidRPr="00680694" w:rsidRDefault="00680694" w:rsidP="00680694">
            <w:pPr>
              <w:rPr>
                <w:rFonts w:ascii="Arial" w:hAnsi="Arial" w:cs="Arial"/>
                <w:sz w:val="24"/>
                <w:szCs w:val="24"/>
              </w:rPr>
            </w:pPr>
            <w:r w:rsidRPr="00680694">
              <w:rPr>
                <w:rFonts w:ascii="Arial" w:hAnsi="Arial" w:cs="Arial"/>
                <w:sz w:val="24"/>
                <w:szCs w:val="24"/>
              </w:rPr>
              <w:lastRenderedPageBreak/>
              <w:t>2024</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6ADB5B46" w14:textId="77777777" w:rsidR="00680694" w:rsidRPr="00680694" w:rsidRDefault="00680694" w:rsidP="00680694">
            <w:pPr>
              <w:rPr>
                <w:rFonts w:ascii="Arial" w:hAnsi="Arial" w:cs="Arial"/>
                <w:sz w:val="24"/>
                <w:szCs w:val="24"/>
              </w:rPr>
            </w:pPr>
            <w:r w:rsidRPr="00680694">
              <w:rPr>
                <w:rFonts w:ascii="Arial" w:hAnsi="Arial" w:cs="Arial"/>
                <w:sz w:val="24"/>
                <w:szCs w:val="24"/>
              </w:rPr>
              <w:t>PhD student Ana Lopez Medina won 1st Place in the 3 Minute Thesis Competition.</w:t>
            </w:r>
          </w:p>
        </w:tc>
      </w:tr>
      <w:tr w:rsidR="00680694" w:rsidRPr="00680694" w14:paraId="300EAD98"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2A7D0D6E" w14:textId="77777777" w:rsidR="00680694" w:rsidRPr="00680694" w:rsidRDefault="00680694" w:rsidP="00680694">
            <w:pPr>
              <w:rPr>
                <w:rFonts w:ascii="Arial" w:hAnsi="Arial" w:cs="Arial"/>
                <w:sz w:val="24"/>
                <w:szCs w:val="24"/>
              </w:rPr>
            </w:pPr>
            <w:r w:rsidRPr="00680694">
              <w:rPr>
                <w:rFonts w:ascii="Arial" w:hAnsi="Arial" w:cs="Arial"/>
                <w:sz w:val="24"/>
                <w:szCs w:val="24"/>
              </w:rPr>
              <w:t>2024</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hideMark/>
          </w:tcPr>
          <w:p w14:paraId="1A790703" w14:textId="77777777" w:rsidR="00680694" w:rsidRPr="00680694" w:rsidRDefault="00680694" w:rsidP="00680694">
            <w:pPr>
              <w:rPr>
                <w:rFonts w:ascii="Arial" w:hAnsi="Arial" w:cs="Arial"/>
                <w:sz w:val="24"/>
                <w:szCs w:val="24"/>
              </w:rPr>
            </w:pPr>
            <w:r w:rsidRPr="00680694">
              <w:rPr>
                <w:rFonts w:ascii="Arial" w:hAnsi="Arial" w:cs="Arial"/>
                <w:sz w:val="24"/>
                <w:szCs w:val="24"/>
              </w:rPr>
              <w:t>PhD Student Shana Littleton received the Martin Luther King, Jr. Spirit Award.</w:t>
            </w:r>
          </w:p>
        </w:tc>
      </w:tr>
      <w:tr w:rsidR="00117093" w:rsidRPr="00680694" w14:paraId="633BBBBC" w14:textId="77777777" w:rsidTr="00680694">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tcPr>
          <w:p w14:paraId="19CECFBA" w14:textId="06C80C54" w:rsidR="00117093" w:rsidRPr="00680694" w:rsidRDefault="00117093" w:rsidP="00680694">
            <w:pPr>
              <w:rPr>
                <w:rFonts w:ascii="Arial" w:hAnsi="Arial" w:cs="Arial"/>
                <w:sz w:val="24"/>
                <w:szCs w:val="24"/>
              </w:rPr>
            </w:pPr>
            <w:r>
              <w:rPr>
                <w:rFonts w:ascii="Arial" w:hAnsi="Arial" w:cs="Arial"/>
                <w:sz w:val="24"/>
                <w:szCs w:val="24"/>
              </w:rPr>
              <w:t>2026</w:t>
            </w:r>
          </w:p>
        </w:tc>
        <w:tc>
          <w:tcPr>
            <w:tcW w:w="0" w:type="auto"/>
            <w:tcBorders>
              <w:top w:val="single" w:sz="6" w:space="0" w:color="D1D9E0"/>
              <w:left w:val="single" w:sz="6" w:space="0" w:color="D1D9E0"/>
              <w:bottom w:val="single" w:sz="6" w:space="0" w:color="D1D9E0"/>
              <w:right w:val="single" w:sz="6" w:space="0" w:color="D1D9E0"/>
            </w:tcBorders>
            <w:tcMar>
              <w:top w:w="90" w:type="dxa"/>
              <w:left w:w="195" w:type="dxa"/>
              <w:bottom w:w="90" w:type="dxa"/>
              <w:right w:w="195" w:type="dxa"/>
            </w:tcMar>
            <w:vAlign w:val="center"/>
          </w:tcPr>
          <w:p w14:paraId="2E03CF7D" w14:textId="6BD8F2A2" w:rsidR="00117093" w:rsidRPr="00680694" w:rsidRDefault="00117093" w:rsidP="00680694">
            <w:pPr>
              <w:rPr>
                <w:rFonts w:ascii="Arial" w:hAnsi="Arial" w:cs="Arial"/>
                <w:sz w:val="24"/>
                <w:szCs w:val="24"/>
              </w:rPr>
            </w:pPr>
            <w:r>
              <w:rPr>
                <w:rFonts w:ascii="Arial" w:hAnsi="Arial" w:cs="Arial"/>
                <w:sz w:val="24"/>
                <w:szCs w:val="24"/>
              </w:rPr>
              <w:t xml:space="preserve">PhD Student Bayan Azizi won American Heart Association </w:t>
            </w:r>
            <w:r w:rsidRPr="00117093">
              <w:rPr>
                <w:rFonts w:ascii="Arial" w:hAnsi="Arial" w:cs="Arial"/>
                <w:sz w:val="24"/>
                <w:szCs w:val="24"/>
              </w:rPr>
              <w:t>Student Scholarship in Cardiovascular Disease</w:t>
            </w:r>
          </w:p>
        </w:tc>
      </w:tr>
    </w:tbl>
    <w:p w14:paraId="7D1F0402" w14:textId="77777777" w:rsidR="00680694" w:rsidRDefault="00680694" w:rsidP="005641CF">
      <w:pPr>
        <w:ind w:left="90"/>
        <w:rPr>
          <w:rFonts w:ascii="Arial" w:eastAsia="Arial" w:hAnsi="Arial" w:cs="Arial"/>
          <w:color w:val="000000" w:themeColor="text1"/>
          <w:sz w:val="24"/>
          <w:szCs w:val="24"/>
        </w:rPr>
      </w:pPr>
    </w:p>
    <w:p w14:paraId="4BD8145C" w14:textId="77777777" w:rsidR="00277D7D" w:rsidRPr="0004599E" w:rsidRDefault="00277D7D" w:rsidP="00021783">
      <w:pPr>
        <w:spacing w:line="276" w:lineRule="auto"/>
        <w:rPr>
          <w:rFonts w:ascii="Arial" w:hAnsi="Arial" w:cs="Arial"/>
          <w:sz w:val="24"/>
          <w:szCs w:val="24"/>
        </w:rPr>
      </w:pPr>
    </w:p>
    <w:p w14:paraId="31EBC25D" w14:textId="77777777" w:rsidR="00021783" w:rsidRPr="00093977" w:rsidRDefault="00021783" w:rsidP="00021783">
      <w:pPr>
        <w:spacing w:line="276" w:lineRule="auto"/>
        <w:rPr>
          <w:rFonts w:ascii="Arial" w:hAnsi="Arial" w:cs="Arial"/>
          <w:sz w:val="24"/>
          <w:szCs w:val="24"/>
        </w:rPr>
      </w:pPr>
    </w:p>
    <w:p w14:paraId="7DBD7DE4" w14:textId="77777777" w:rsidR="00021783" w:rsidRPr="00021783" w:rsidRDefault="00021783" w:rsidP="00021783">
      <w:pPr>
        <w:spacing w:line="276" w:lineRule="auto"/>
        <w:ind w:right="1530"/>
        <w:rPr>
          <w:rFonts w:ascii="Arial" w:hAnsi="Arial" w:cs="Arial"/>
          <w:i/>
          <w:iCs/>
          <w:sz w:val="24"/>
          <w:szCs w:val="24"/>
        </w:rPr>
      </w:pPr>
    </w:p>
    <w:p w14:paraId="24C71141" w14:textId="77777777" w:rsidR="00021783" w:rsidRPr="00021783" w:rsidRDefault="00021783" w:rsidP="00021783">
      <w:pPr>
        <w:spacing w:line="276" w:lineRule="auto"/>
        <w:ind w:right="1080"/>
        <w:rPr>
          <w:rFonts w:ascii="Arial" w:hAnsi="Arial" w:cs="Arial"/>
          <w:i/>
          <w:iCs/>
          <w:sz w:val="24"/>
          <w:szCs w:val="24"/>
        </w:rPr>
      </w:pPr>
    </w:p>
    <w:p w14:paraId="64F8918E" w14:textId="77777777" w:rsidR="00021783" w:rsidRDefault="00021783" w:rsidP="00270E71">
      <w:pPr>
        <w:rPr>
          <w:rFonts w:ascii="Arial" w:hAnsi="Arial" w:cs="Arial"/>
          <w:b/>
          <w:sz w:val="24"/>
          <w:szCs w:val="24"/>
          <w:u w:val="single"/>
        </w:rPr>
      </w:pPr>
    </w:p>
    <w:p w14:paraId="43CB8B23" w14:textId="77777777" w:rsidR="00021783" w:rsidRDefault="00021783">
      <w:pPr>
        <w:rPr>
          <w:rFonts w:ascii="Arial" w:hAnsi="Arial" w:cs="Arial"/>
          <w:b/>
          <w:sz w:val="24"/>
          <w:u w:val="single"/>
        </w:rPr>
      </w:pPr>
      <w:r>
        <w:rPr>
          <w:rFonts w:ascii="Arial" w:hAnsi="Arial" w:cs="Arial"/>
          <w:u w:val="single"/>
        </w:rPr>
        <w:br w:type="page"/>
      </w:r>
    </w:p>
    <w:p w14:paraId="0FF4B589" w14:textId="68C5EC19" w:rsidR="0048296E" w:rsidRPr="005A115F" w:rsidRDefault="008E1D99" w:rsidP="0048296E">
      <w:pPr>
        <w:pStyle w:val="Heading1"/>
        <w:spacing w:after="240"/>
        <w:jc w:val="center"/>
        <w:rPr>
          <w:rFonts w:ascii="Arial" w:hAnsi="Arial" w:cs="Arial"/>
          <w:u w:val="single"/>
        </w:rPr>
      </w:pPr>
      <w:r>
        <w:rPr>
          <w:rFonts w:ascii="Arial" w:hAnsi="Arial" w:cs="Arial"/>
          <w:u w:val="single"/>
        </w:rPr>
        <w:lastRenderedPageBreak/>
        <w:t>PHARMACIST</w:t>
      </w:r>
      <w:r w:rsidR="0048296E">
        <w:rPr>
          <w:rFonts w:ascii="Arial" w:hAnsi="Arial" w:cs="Arial"/>
          <w:u w:val="single"/>
        </w:rPr>
        <w:t xml:space="preserve"> EXPERIENCE</w:t>
      </w:r>
    </w:p>
    <w:p w14:paraId="7448CD05" w14:textId="77777777" w:rsidR="00317DB3" w:rsidRPr="00071FBA" w:rsidRDefault="0031710B" w:rsidP="00071FBA">
      <w:pPr>
        <w:pStyle w:val="Heading2"/>
        <w:jc w:val="center"/>
        <w:rPr>
          <w:rFonts w:ascii="Arial" w:hAnsi="Arial" w:cs="Arial"/>
          <w:b/>
          <w:bCs/>
        </w:rPr>
      </w:pPr>
      <w:r w:rsidRPr="00071FBA">
        <w:rPr>
          <w:rFonts w:ascii="Arial" w:hAnsi="Arial" w:cs="Arial"/>
          <w:b/>
          <w:bCs/>
        </w:rPr>
        <w:t>C</w:t>
      </w:r>
      <w:r w:rsidR="00317DB3" w:rsidRPr="00071FBA">
        <w:rPr>
          <w:rFonts w:ascii="Arial" w:hAnsi="Arial" w:cs="Arial"/>
          <w:b/>
          <w:bCs/>
        </w:rPr>
        <w:t>linical Pharmacy</w:t>
      </w:r>
    </w:p>
    <w:p w14:paraId="27EE3E28" w14:textId="77777777" w:rsidR="00317DB3" w:rsidRDefault="00317DB3" w:rsidP="00B512EC">
      <w:pPr>
        <w:rPr>
          <w:rFonts w:ascii="Arial" w:hAnsi="Arial" w:cs="Arial"/>
          <w:b/>
          <w:sz w:val="24"/>
          <w:szCs w:val="24"/>
        </w:rPr>
      </w:pPr>
    </w:p>
    <w:p w14:paraId="79D344BE" w14:textId="77777777" w:rsidR="00317DB3" w:rsidRPr="00A2383A" w:rsidRDefault="00317DB3" w:rsidP="00317DB3">
      <w:pPr>
        <w:rPr>
          <w:rFonts w:ascii="Arial" w:hAnsi="Arial" w:cs="Arial"/>
          <w:sz w:val="24"/>
          <w:szCs w:val="24"/>
        </w:rPr>
      </w:pPr>
      <w:r w:rsidRPr="00A2383A">
        <w:rPr>
          <w:rFonts w:ascii="Arial" w:hAnsi="Arial" w:cs="Arial"/>
          <w:b/>
          <w:sz w:val="24"/>
          <w:szCs w:val="24"/>
        </w:rPr>
        <w:t>O</w:t>
      </w:r>
      <w:r>
        <w:rPr>
          <w:rFonts w:ascii="Arial" w:hAnsi="Arial" w:cs="Arial"/>
          <w:b/>
          <w:sz w:val="24"/>
          <w:szCs w:val="24"/>
        </w:rPr>
        <w:t xml:space="preserve">hio </w:t>
      </w:r>
      <w:r w:rsidRPr="00A2383A">
        <w:rPr>
          <w:rFonts w:ascii="Arial" w:hAnsi="Arial" w:cs="Arial"/>
          <w:b/>
          <w:sz w:val="24"/>
          <w:szCs w:val="24"/>
        </w:rPr>
        <w:t>S</w:t>
      </w:r>
      <w:r>
        <w:rPr>
          <w:rFonts w:ascii="Arial" w:hAnsi="Arial" w:cs="Arial"/>
          <w:b/>
          <w:sz w:val="24"/>
          <w:szCs w:val="24"/>
        </w:rPr>
        <w:t xml:space="preserve">tate </w:t>
      </w:r>
      <w:r w:rsidRPr="00A2383A">
        <w:rPr>
          <w:rFonts w:ascii="Arial" w:hAnsi="Arial" w:cs="Arial"/>
          <w:b/>
          <w:sz w:val="24"/>
          <w:szCs w:val="24"/>
        </w:rPr>
        <w:t>U</w:t>
      </w:r>
      <w:r>
        <w:rPr>
          <w:rFonts w:ascii="Arial" w:hAnsi="Arial" w:cs="Arial"/>
          <w:b/>
          <w:sz w:val="24"/>
          <w:szCs w:val="24"/>
        </w:rPr>
        <w:t>niversity</w:t>
      </w:r>
      <w:r w:rsidRPr="00A2383A">
        <w:rPr>
          <w:rFonts w:ascii="Arial" w:hAnsi="Arial" w:cs="Arial"/>
          <w:b/>
          <w:sz w:val="24"/>
          <w:szCs w:val="24"/>
        </w:rPr>
        <w:t xml:space="preserve"> Outpatient Heart Failure Clinic</w:t>
      </w:r>
      <w:r w:rsidRPr="00A2383A">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446B63">
        <w:rPr>
          <w:rFonts w:ascii="Arial" w:hAnsi="Arial" w:cs="Arial"/>
          <w:sz w:val="24"/>
          <w:szCs w:val="24"/>
        </w:rPr>
        <w:tab/>
        <w:t>2014-2016</w:t>
      </w:r>
    </w:p>
    <w:p w14:paraId="3901206A" w14:textId="77777777" w:rsidR="00317DB3" w:rsidRDefault="00A97AA4" w:rsidP="00317DB3">
      <w:pPr>
        <w:rPr>
          <w:rFonts w:ascii="Arial" w:hAnsi="Arial" w:cs="Arial"/>
          <w:sz w:val="24"/>
          <w:szCs w:val="24"/>
        </w:rPr>
      </w:pPr>
      <w:r>
        <w:rPr>
          <w:rFonts w:ascii="Arial" w:hAnsi="Arial" w:cs="Arial"/>
          <w:i/>
          <w:sz w:val="24"/>
          <w:szCs w:val="24"/>
        </w:rPr>
        <w:t>Clinical</w:t>
      </w:r>
      <w:r w:rsidR="00FA061F">
        <w:rPr>
          <w:rFonts w:ascii="Arial" w:hAnsi="Arial" w:cs="Arial"/>
          <w:i/>
          <w:sz w:val="24"/>
          <w:szCs w:val="24"/>
        </w:rPr>
        <w:t xml:space="preserve"> Pharmacist</w:t>
      </w:r>
      <w:r w:rsidR="00317DB3">
        <w:rPr>
          <w:rFonts w:ascii="Arial" w:hAnsi="Arial" w:cs="Arial"/>
          <w:i/>
          <w:sz w:val="24"/>
          <w:szCs w:val="24"/>
        </w:rPr>
        <w:t xml:space="preserve"> - </w:t>
      </w:r>
      <w:r w:rsidR="00317DB3">
        <w:rPr>
          <w:rFonts w:ascii="Arial" w:hAnsi="Arial" w:cs="Arial"/>
          <w:sz w:val="24"/>
          <w:szCs w:val="24"/>
        </w:rPr>
        <w:t>Columbus, OH</w:t>
      </w:r>
    </w:p>
    <w:p w14:paraId="295CDB36" w14:textId="77777777" w:rsidR="00317DB3" w:rsidRDefault="00317DB3" w:rsidP="00317DB3">
      <w:pPr>
        <w:rPr>
          <w:rFonts w:ascii="Arial" w:hAnsi="Arial" w:cs="Arial"/>
          <w:b/>
          <w:sz w:val="24"/>
          <w:szCs w:val="24"/>
        </w:rPr>
      </w:pPr>
    </w:p>
    <w:p w14:paraId="6A5274B1" w14:textId="77777777" w:rsidR="00317DB3" w:rsidRPr="00A2383A" w:rsidRDefault="00317DB3" w:rsidP="00317DB3">
      <w:pPr>
        <w:rPr>
          <w:rFonts w:ascii="Arial" w:hAnsi="Arial" w:cs="Arial"/>
          <w:b/>
          <w:sz w:val="24"/>
          <w:szCs w:val="24"/>
          <w:u w:val="single"/>
        </w:rPr>
      </w:pPr>
      <w:r>
        <w:rPr>
          <w:rFonts w:ascii="Arial" w:hAnsi="Arial" w:cs="Arial"/>
          <w:b/>
          <w:sz w:val="24"/>
          <w:szCs w:val="24"/>
        </w:rPr>
        <w:t>University of North Carolina</w:t>
      </w:r>
      <w:r w:rsidRPr="00A2383A">
        <w:rPr>
          <w:rFonts w:ascii="Arial" w:hAnsi="Arial" w:cs="Arial"/>
          <w:b/>
          <w:sz w:val="24"/>
          <w:szCs w:val="24"/>
        </w:rPr>
        <w:t xml:space="preserve"> Outpatient Heart Failure Clinic</w:t>
      </w:r>
      <w:r w:rsidRPr="00A2383A">
        <w:rPr>
          <w:rFonts w:ascii="Arial" w:hAnsi="Arial" w:cs="Arial"/>
          <w:b/>
          <w:sz w:val="24"/>
          <w:szCs w:val="24"/>
        </w:rPr>
        <w:tab/>
      </w:r>
      <w:r w:rsidRPr="00A2383A">
        <w:rPr>
          <w:rFonts w:ascii="Arial" w:hAnsi="Arial" w:cs="Arial"/>
          <w:b/>
          <w:sz w:val="24"/>
          <w:szCs w:val="24"/>
        </w:rPr>
        <w:tab/>
      </w:r>
      <w:r w:rsidRPr="00A2383A">
        <w:rPr>
          <w:rFonts w:ascii="Arial" w:hAnsi="Arial" w:cs="Arial"/>
          <w:sz w:val="24"/>
          <w:szCs w:val="24"/>
        </w:rPr>
        <w:t>2010-2012</w:t>
      </w:r>
    </w:p>
    <w:p w14:paraId="78538E7A" w14:textId="77777777" w:rsidR="00317DB3" w:rsidRPr="00A2383A" w:rsidRDefault="00317DB3" w:rsidP="00317DB3">
      <w:pPr>
        <w:rPr>
          <w:rFonts w:ascii="Arial" w:hAnsi="Arial" w:cs="Arial"/>
          <w:i/>
          <w:sz w:val="24"/>
          <w:szCs w:val="24"/>
        </w:rPr>
      </w:pPr>
      <w:r>
        <w:rPr>
          <w:rFonts w:ascii="Arial" w:hAnsi="Arial" w:cs="Arial"/>
          <w:i/>
          <w:sz w:val="24"/>
          <w:szCs w:val="24"/>
        </w:rPr>
        <w:t xml:space="preserve">Clinical </w:t>
      </w:r>
      <w:r w:rsidRPr="00A2383A">
        <w:rPr>
          <w:rFonts w:ascii="Arial" w:hAnsi="Arial" w:cs="Arial"/>
          <w:i/>
          <w:sz w:val="24"/>
          <w:szCs w:val="24"/>
        </w:rPr>
        <w:t>Pharmacist</w:t>
      </w:r>
      <w:r>
        <w:rPr>
          <w:rFonts w:ascii="Arial" w:hAnsi="Arial" w:cs="Arial"/>
          <w:i/>
          <w:sz w:val="24"/>
          <w:szCs w:val="24"/>
        </w:rPr>
        <w:t xml:space="preserve"> </w:t>
      </w:r>
      <w:r w:rsidRPr="00A2383A">
        <w:rPr>
          <w:rFonts w:ascii="Arial" w:hAnsi="Arial" w:cs="Arial"/>
          <w:sz w:val="24"/>
          <w:szCs w:val="24"/>
        </w:rPr>
        <w:t>– Chapel Hill, NC</w:t>
      </w:r>
    </w:p>
    <w:p w14:paraId="4B0457BF" w14:textId="77777777" w:rsidR="00317DB3" w:rsidRPr="00A2383A" w:rsidRDefault="00317DB3" w:rsidP="00317DB3">
      <w:pPr>
        <w:rPr>
          <w:rFonts w:ascii="Arial" w:hAnsi="Arial" w:cs="Arial"/>
          <w:b/>
          <w:sz w:val="24"/>
          <w:szCs w:val="24"/>
        </w:rPr>
      </w:pPr>
    </w:p>
    <w:p w14:paraId="00A71F52" w14:textId="77777777" w:rsidR="00317DB3" w:rsidRPr="00A2383A" w:rsidRDefault="00317DB3" w:rsidP="00317DB3">
      <w:pPr>
        <w:rPr>
          <w:rFonts w:ascii="Arial" w:hAnsi="Arial" w:cs="Arial"/>
          <w:sz w:val="24"/>
          <w:szCs w:val="24"/>
        </w:rPr>
      </w:pPr>
      <w:r>
        <w:rPr>
          <w:rFonts w:ascii="Arial" w:hAnsi="Arial" w:cs="Arial"/>
          <w:b/>
          <w:sz w:val="24"/>
          <w:szCs w:val="24"/>
        </w:rPr>
        <w:t>University of North Carolina</w:t>
      </w:r>
      <w:r w:rsidRPr="00A2383A">
        <w:rPr>
          <w:rFonts w:ascii="Arial" w:hAnsi="Arial" w:cs="Arial"/>
          <w:b/>
          <w:sz w:val="24"/>
          <w:szCs w:val="24"/>
        </w:rPr>
        <w:t xml:space="preserve"> Inpatient Heart Failure Service</w:t>
      </w:r>
      <w:r w:rsidRPr="00A2383A">
        <w:rPr>
          <w:rFonts w:ascii="Arial" w:hAnsi="Arial" w:cs="Arial"/>
          <w:sz w:val="24"/>
          <w:szCs w:val="24"/>
        </w:rPr>
        <w:tab/>
      </w:r>
      <w:r w:rsidRPr="00A2383A">
        <w:rPr>
          <w:rFonts w:ascii="Arial" w:hAnsi="Arial" w:cs="Arial"/>
          <w:sz w:val="24"/>
          <w:szCs w:val="24"/>
        </w:rPr>
        <w:tab/>
        <w:t>2010-2011</w:t>
      </w:r>
    </w:p>
    <w:p w14:paraId="2669339B" w14:textId="77777777" w:rsidR="00317DB3" w:rsidRDefault="00317DB3" w:rsidP="00317DB3">
      <w:pPr>
        <w:rPr>
          <w:rFonts w:ascii="Arial" w:hAnsi="Arial" w:cs="Arial"/>
          <w:sz w:val="24"/>
          <w:szCs w:val="24"/>
        </w:rPr>
      </w:pPr>
      <w:r>
        <w:rPr>
          <w:rFonts w:ascii="Arial" w:hAnsi="Arial" w:cs="Arial"/>
          <w:i/>
          <w:sz w:val="24"/>
          <w:szCs w:val="24"/>
        </w:rPr>
        <w:t>Clinical</w:t>
      </w:r>
      <w:r w:rsidRPr="00A2383A">
        <w:rPr>
          <w:rFonts w:ascii="Arial" w:hAnsi="Arial" w:cs="Arial"/>
          <w:i/>
          <w:sz w:val="24"/>
          <w:szCs w:val="24"/>
        </w:rPr>
        <w:t xml:space="preserve"> Pharmacist</w:t>
      </w:r>
      <w:r>
        <w:rPr>
          <w:rFonts w:ascii="Arial" w:hAnsi="Arial" w:cs="Arial"/>
          <w:i/>
          <w:sz w:val="24"/>
          <w:szCs w:val="24"/>
        </w:rPr>
        <w:t xml:space="preserve"> </w:t>
      </w:r>
      <w:r w:rsidRPr="00A2383A">
        <w:rPr>
          <w:rFonts w:ascii="Arial" w:hAnsi="Arial" w:cs="Arial"/>
          <w:sz w:val="24"/>
          <w:szCs w:val="24"/>
        </w:rPr>
        <w:t>– Chapel Hill, NC</w:t>
      </w:r>
    </w:p>
    <w:p w14:paraId="1EA77313" w14:textId="77777777" w:rsidR="00317DB3" w:rsidRPr="00A2383A" w:rsidRDefault="00317DB3" w:rsidP="00317DB3">
      <w:pPr>
        <w:rPr>
          <w:rFonts w:ascii="Arial" w:hAnsi="Arial" w:cs="Arial"/>
          <w:b/>
          <w:sz w:val="24"/>
          <w:szCs w:val="24"/>
        </w:rPr>
      </w:pPr>
    </w:p>
    <w:p w14:paraId="18F64FDC" w14:textId="77777777" w:rsidR="00317DB3" w:rsidRPr="00A2383A" w:rsidRDefault="00317DB3" w:rsidP="00317DB3">
      <w:pPr>
        <w:rPr>
          <w:rFonts w:ascii="Arial" w:hAnsi="Arial" w:cs="Arial"/>
          <w:sz w:val="24"/>
          <w:szCs w:val="24"/>
        </w:rPr>
      </w:pPr>
      <w:r>
        <w:rPr>
          <w:rFonts w:ascii="Arial" w:hAnsi="Arial" w:cs="Arial"/>
          <w:b/>
          <w:sz w:val="24"/>
          <w:szCs w:val="24"/>
        </w:rPr>
        <w:t>University of North Carolina</w:t>
      </w:r>
      <w:r w:rsidRPr="00A2383A">
        <w:rPr>
          <w:rFonts w:ascii="Arial" w:hAnsi="Arial" w:cs="Arial"/>
          <w:b/>
          <w:sz w:val="24"/>
          <w:szCs w:val="24"/>
        </w:rPr>
        <w:t xml:space="preserve"> Inpatient General Cardiology Service</w:t>
      </w:r>
      <w:r w:rsidRPr="00A2383A">
        <w:rPr>
          <w:rFonts w:ascii="Arial" w:hAnsi="Arial" w:cs="Arial"/>
          <w:sz w:val="24"/>
          <w:szCs w:val="24"/>
        </w:rPr>
        <w:tab/>
        <w:t>2009</w:t>
      </w:r>
    </w:p>
    <w:p w14:paraId="3C6267FD" w14:textId="77777777" w:rsidR="00317DB3" w:rsidRDefault="00317DB3" w:rsidP="00317DB3">
      <w:pPr>
        <w:rPr>
          <w:rFonts w:ascii="Arial" w:hAnsi="Arial" w:cs="Arial"/>
          <w:sz w:val="24"/>
          <w:szCs w:val="24"/>
        </w:rPr>
      </w:pPr>
      <w:r>
        <w:rPr>
          <w:rFonts w:ascii="Arial" w:hAnsi="Arial" w:cs="Arial"/>
          <w:i/>
          <w:sz w:val="24"/>
          <w:szCs w:val="24"/>
        </w:rPr>
        <w:t>Clinical</w:t>
      </w:r>
      <w:r w:rsidRPr="00A2383A">
        <w:rPr>
          <w:rFonts w:ascii="Arial" w:hAnsi="Arial" w:cs="Arial"/>
          <w:i/>
          <w:sz w:val="24"/>
          <w:szCs w:val="24"/>
        </w:rPr>
        <w:t xml:space="preserve"> Pharmacist</w:t>
      </w:r>
      <w:r w:rsidRPr="00A2383A">
        <w:rPr>
          <w:rFonts w:ascii="Arial" w:hAnsi="Arial" w:cs="Arial"/>
          <w:sz w:val="24"/>
          <w:szCs w:val="24"/>
        </w:rPr>
        <w:t>– Chapel Hill, NC</w:t>
      </w:r>
    </w:p>
    <w:p w14:paraId="5B7F33FA" w14:textId="77777777" w:rsidR="00317DB3" w:rsidRDefault="00317DB3" w:rsidP="00B512EC">
      <w:pPr>
        <w:rPr>
          <w:rFonts w:ascii="Arial" w:hAnsi="Arial" w:cs="Arial"/>
          <w:b/>
          <w:sz w:val="24"/>
          <w:szCs w:val="24"/>
        </w:rPr>
      </w:pPr>
    </w:p>
    <w:p w14:paraId="39F9DBEE" w14:textId="77777777" w:rsidR="00AE587B" w:rsidRDefault="00AE587B" w:rsidP="00317DB3">
      <w:pPr>
        <w:rPr>
          <w:rFonts w:ascii="Arial" w:hAnsi="Arial" w:cs="Arial"/>
          <w:sz w:val="24"/>
          <w:szCs w:val="24"/>
        </w:rPr>
      </w:pPr>
      <w:r>
        <w:rPr>
          <w:rFonts w:ascii="Arial" w:hAnsi="Arial" w:cs="Arial"/>
          <w:b/>
          <w:sz w:val="24"/>
          <w:szCs w:val="24"/>
        </w:rPr>
        <w:t>Southwest General Hospital General Cardiology Service</w:t>
      </w:r>
      <w:r>
        <w:rPr>
          <w:rFonts w:ascii="Arial" w:hAnsi="Arial" w:cs="Arial"/>
          <w:sz w:val="24"/>
          <w:szCs w:val="24"/>
        </w:rPr>
        <w:tab/>
      </w:r>
      <w:r>
        <w:rPr>
          <w:rFonts w:ascii="Arial" w:hAnsi="Arial" w:cs="Arial"/>
          <w:sz w:val="24"/>
          <w:szCs w:val="24"/>
        </w:rPr>
        <w:tab/>
      </w:r>
      <w:r>
        <w:rPr>
          <w:rFonts w:ascii="Arial" w:hAnsi="Arial" w:cs="Arial"/>
          <w:sz w:val="24"/>
          <w:szCs w:val="24"/>
        </w:rPr>
        <w:tab/>
        <w:t>2008</w:t>
      </w:r>
    </w:p>
    <w:p w14:paraId="417718B2" w14:textId="77777777" w:rsidR="00AE587B" w:rsidRDefault="00AB35DA" w:rsidP="00317DB3">
      <w:pPr>
        <w:rPr>
          <w:rFonts w:ascii="Arial" w:hAnsi="Arial" w:cs="Arial"/>
          <w:sz w:val="24"/>
          <w:szCs w:val="24"/>
        </w:rPr>
      </w:pPr>
      <w:r>
        <w:rPr>
          <w:rFonts w:ascii="Arial" w:hAnsi="Arial" w:cs="Arial"/>
          <w:i/>
          <w:sz w:val="24"/>
          <w:szCs w:val="24"/>
        </w:rPr>
        <w:t>Student</w:t>
      </w:r>
      <w:r w:rsidR="0031710B">
        <w:rPr>
          <w:rFonts w:ascii="Arial" w:hAnsi="Arial" w:cs="Arial"/>
          <w:i/>
          <w:sz w:val="24"/>
          <w:szCs w:val="24"/>
        </w:rPr>
        <w:t xml:space="preserve"> </w:t>
      </w:r>
      <w:r w:rsidR="00AE587B">
        <w:rPr>
          <w:rFonts w:ascii="Arial" w:hAnsi="Arial" w:cs="Arial"/>
          <w:i/>
          <w:sz w:val="24"/>
          <w:szCs w:val="24"/>
        </w:rPr>
        <w:t>Pharmacist</w:t>
      </w:r>
      <w:r w:rsidR="00AE587B">
        <w:rPr>
          <w:rFonts w:ascii="Arial" w:hAnsi="Arial" w:cs="Arial"/>
          <w:sz w:val="24"/>
          <w:szCs w:val="24"/>
        </w:rPr>
        <w:t xml:space="preserve"> - </w:t>
      </w:r>
      <w:r w:rsidR="00AE587B" w:rsidRPr="00A2383A">
        <w:rPr>
          <w:rFonts w:ascii="Arial" w:hAnsi="Arial" w:cs="Arial"/>
          <w:sz w:val="24"/>
          <w:szCs w:val="24"/>
        </w:rPr>
        <w:t>Middleburg Heights, OH</w:t>
      </w:r>
    </w:p>
    <w:p w14:paraId="673AA1AE" w14:textId="77777777" w:rsidR="00BE59A6" w:rsidRDefault="00BE59A6" w:rsidP="00BE59A6">
      <w:pPr>
        <w:ind w:left="360"/>
        <w:jc w:val="center"/>
        <w:rPr>
          <w:rFonts w:ascii="Arial" w:hAnsi="Arial" w:cs="Arial"/>
          <w:b/>
          <w:sz w:val="24"/>
          <w:szCs w:val="24"/>
          <w:u w:val="single"/>
        </w:rPr>
      </w:pPr>
    </w:p>
    <w:p w14:paraId="20AB9E22" w14:textId="77777777" w:rsidR="0031710B" w:rsidRDefault="0031710B" w:rsidP="00317DB3">
      <w:pPr>
        <w:rPr>
          <w:rFonts w:ascii="Arial" w:hAnsi="Arial" w:cs="Arial"/>
          <w:sz w:val="24"/>
          <w:szCs w:val="24"/>
        </w:rPr>
      </w:pPr>
      <w:r>
        <w:rPr>
          <w:rFonts w:ascii="Arial" w:hAnsi="Arial" w:cs="Arial"/>
          <w:b/>
          <w:sz w:val="24"/>
          <w:szCs w:val="24"/>
        </w:rPr>
        <w:t>Cuyahoga Falls Hospital Pain Management Clinic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2008</w:t>
      </w:r>
    </w:p>
    <w:p w14:paraId="72DE308D" w14:textId="77777777" w:rsidR="0031710B" w:rsidRDefault="00AB35DA" w:rsidP="00317DB3">
      <w:pPr>
        <w:rPr>
          <w:rFonts w:ascii="Arial" w:hAnsi="Arial" w:cs="Arial"/>
          <w:sz w:val="24"/>
          <w:szCs w:val="24"/>
        </w:rPr>
      </w:pPr>
      <w:r>
        <w:rPr>
          <w:rFonts w:ascii="Arial" w:hAnsi="Arial" w:cs="Arial"/>
          <w:i/>
          <w:sz w:val="24"/>
          <w:szCs w:val="24"/>
        </w:rPr>
        <w:t>Student</w:t>
      </w:r>
      <w:r w:rsidR="0031710B">
        <w:rPr>
          <w:rFonts w:ascii="Arial" w:hAnsi="Arial" w:cs="Arial"/>
          <w:i/>
          <w:sz w:val="24"/>
          <w:szCs w:val="24"/>
        </w:rPr>
        <w:t xml:space="preserve"> Pharmacist</w:t>
      </w:r>
      <w:r w:rsidR="0031710B">
        <w:rPr>
          <w:rFonts w:ascii="Arial" w:hAnsi="Arial" w:cs="Arial"/>
          <w:sz w:val="24"/>
          <w:szCs w:val="24"/>
        </w:rPr>
        <w:t xml:space="preserve"> – Cuyahoga Falls, OH</w:t>
      </w:r>
    </w:p>
    <w:p w14:paraId="751F6129" w14:textId="77777777" w:rsidR="0031710B" w:rsidRDefault="0031710B" w:rsidP="0031710B">
      <w:pPr>
        <w:rPr>
          <w:rFonts w:ascii="Arial" w:hAnsi="Arial" w:cs="Arial"/>
          <w:sz w:val="24"/>
          <w:szCs w:val="24"/>
        </w:rPr>
      </w:pPr>
    </w:p>
    <w:p w14:paraId="4FDF6565" w14:textId="77777777" w:rsidR="0031710B" w:rsidRDefault="0031710B" w:rsidP="0031710B">
      <w:pPr>
        <w:rPr>
          <w:rFonts w:ascii="Arial" w:hAnsi="Arial" w:cs="Arial"/>
          <w:sz w:val="24"/>
          <w:szCs w:val="24"/>
        </w:rPr>
      </w:pPr>
      <w:r>
        <w:rPr>
          <w:rFonts w:ascii="Arial" w:hAnsi="Arial" w:cs="Arial"/>
          <w:b/>
          <w:sz w:val="24"/>
          <w:szCs w:val="24"/>
        </w:rPr>
        <w:t>University of Pittsburgh Medical Center Infectious Disease Service</w:t>
      </w:r>
      <w:r>
        <w:rPr>
          <w:rFonts w:ascii="Arial" w:hAnsi="Arial" w:cs="Arial"/>
          <w:b/>
          <w:sz w:val="24"/>
          <w:szCs w:val="24"/>
        </w:rPr>
        <w:tab/>
      </w:r>
      <w:r>
        <w:rPr>
          <w:rFonts w:ascii="Arial" w:hAnsi="Arial" w:cs="Arial"/>
          <w:sz w:val="24"/>
          <w:szCs w:val="24"/>
        </w:rPr>
        <w:t>2007</w:t>
      </w:r>
    </w:p>
    <w:p w14:paraId="4841A523" w14:textId="77777777" w:rsidR="0031710B" w:rsidRDefault="00AB35DA" w:rsidP="0031710B">
      <w:pPr>
        <w:rPr>
          <w:rFonts w:ascii="Arial" w:hAnsi="Arial" w:cs="Arial"/>
          <w:sz w:val="24"/>
          <w:szCs w:val="24"/>
        </w:rPr>
      </w:pPr>
      <w:r>
        <w:rPr>
          <w:rFonts w:ascii="Arial" w:hAnsi="Arial" w:cs="Arial"/>
          <w:i/>
          <w:sz w:val="24"/>
          <w:szCs w:val="24"/>
        </w:rPr>
        <w:t>Student</w:t>
      </w:r>
      <w:r w:rsidR="0031710B">
        <w:rPr>
          <w:rFonts w:ascii="Arial" w:hAnsi="Arial" w:cs="Arial"/>
          <w:i/>
          <w:sz w:val="24"/>
          <w:szCs w:val="24"/>
        </w:rPr>
        <w:t xml:space="preserve"> Pharmacist</w:t>
      </w:r>
      <w:r w:rsidR="0031710B">
        <w:rPr>
          <w:rFonts w:ascii="Arial" w:hAnsi="Arial" w:cs="Arial"/>
          <w:sz w:val="24"/>
          <w:szCs w:val="24"/>
        </w:rPr>
        <w:t xml:space="preserve"> – Pittsburgh, PA</w:t>
      </w:r>
    </w:p>
    <w:p w14:paraId="04BCC88D" w14:textId="77777777" w:rsidR="00317DB3" w:rsidRDefault="00317DB3" w:rsidP="00B512EC">
      <w:pPr>
        <w:rPr>
          <w:rFonts w:ascii="Arial" w:hAnsi="Arial" w:cs="Arial"/>
          <w:b/>
          <w:sz w:val="24"/>
          <w:szCs w:val="24"/>
        </w:rPr>
      </w:pPr>
    </w:p>
    <w:p w14:paraId="59667966" w14:textId="77777777" w:rsidR="004650B9" w:rsidRDefault="004650B9" w:rsidP="00AB2D33">
      <w:pPr>
        <w:jc w:val="center"/>
        <w:rPr>
          <w:rFonts w:ascii="Arial" w:hAnsi="Arial" w:cs="Arial"/>
          <w:b/>
          <w:sz w:val="24"/>
          <w:szCs w:val="24"/>
        </w:rPr>
      </w:pPr>
    </w:p>
    <w:p w14:paraId="4B4C3664" w14:textId="77777777" w:rsidR="00317DB3" w:rsidRPr="00071FBA" w:rsidRDefault="00317DB3" w:rsidP="00071FBA">
      <w:pPr>
        <w:pStyle w:val="Heading2"/>
        <w:jc w:val="center"/>
        <w:rPr>
          <w:rFonts w:ascii="Arial" w:hAnsi="Arial" w:cs="Arial"/>
          <w:b/>
          <w:bCs/>
        </w:rPr>
      </w:pPr>
      <w:r w:rsidRPr="00071FBA">
        <w:rPr>
          <w:rFonts w:ascii="Arial" w:hAnsi="Arial" w:cs="Arial"/>
          <w:b/>
          <w:bCs/>
        </w:rPr>
        <w:t>Community Pharmacy</w:t>
      </w:r>
    </w:p>
    <w:p w14:paraId="45CF693A" w14:textId="77777777" w:rsidR="00317DB3" w:rsidRDefault="00317DB3" w:rsidP="00B512EC">
      <w:pPr>
        <w:rPr>
          <w:rFonts w:ascii="Arial" w:hAnsi="Arial" w:cs="Arial"/>
          <w:b/>
          <w:sz w:val="24"/>
          <w:szCs w:val="24"/>
        </w:rPr>
      </w:pPr>
    </w:p>
    <w:p w14:paraId="2B72CC3E" w14:textId="77777777" w:rsidR="00B6093B" w:rsidRDefault="00B6093B" w:rsidP="00B6093B">
      <w:pPr>
        <w:rPr>
          <w:rFonts w:ascii="Arial" w:hAnsi="Arial" w:cs="Arial"/>
          <w:sz w:val="24"/>
          <w:szCs w:val="24"/>
        </w:rPr>
      </w:pPr>
      <w:r w:rsidRPr="00A2383A">
        <w:rPr>
          <w:rFonts w:ascii="Arial" w:hAnsi="Arial" w:cs="Arial"/>
          <w:b/>
          <w:sz w:val="24"/>
          <w:szCs w:val="24"/>
        </w:rPr>
        <w:t>Wal-Mart Pharmacy</w:t>
      </w:r>
      <w:r>
        <w:rPr>
          <w:rFonts w:ascii="Arial" w:hAnsi="Arial" w:cs="Arial"/>
          <w:b/>
          <w:sz w:val="24"/>
          <w:szCs w:val="24"/>
        </w:rPr>
        <w:tab/>
      </w:r>
      <w:r>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2008-2016</w:t>
      </w:r>
    </w:p>
    <w:p w14:paraId="6E12375E" w14:textId="77777777" w:rsidR="00B6093B" w:rsidRPr="00453905" w:rsidRDefault="00B6093B" w:rsidP="00B6093B">
      <w:pPr>
        <w:rPr>
          <w:rFonts w:ascii="Arial" w:hAnsi="Arial" w:cs="Arial"/>
          <w:i/>
          <w:sz w:val="24"/>
          <w:szCs w:val="24"/>
        </w:rPr>
      </w:pPr>
      <w:r w:rsidRPr="00453905">
        <w:rPr>
          <w:rFonts w:ascii="Arial" w:hAnsi="Arial" w:cs="Arial"/>
          <w:i/>
          <w:sz w:val="24"/>
          <w:szCs w:val="24"/>
        </w:rPr>
        <w:t xml:space="preserve">Pharmacist - </w:t>
      </w:r>
      <w:r w:rsidRPr="00453905">
        <w:rPr>
          <w:rFonts w:ascii="Arial" w:hAnsi="Arial" w:cs="Arial"/>
          <w:sz w:val="24"/>
          <w:szCs w:val="24"/>
        </w:rPr>
        <w:t>Durham, NC and Columbus, OH</w:t>
      </w:r>
    </w:p>
    <w:p w14:paraId="783F9F12" w14:textId="77777777" w:rsidR="00B6093B" w:rsidRDefault="00B6093B" w:rsidP="005271F4">
      <w:pPr>
        <w:rPr>
          <w:rFonts w:ascii="Arial" w:hAnsi="Arial" w:cs="Arial"/>
          <w:b/>
          <w:sz w:val="24"/>
          <w:szCs w:val="24"/>
        </w:rPr>
      </w:pPr>
    </w:p>
    <w:p w14:paraId="4104BA2D" w14:textId="27BF7D88" w:rsidR="005271F4" w:rsidRPr="00A2383A" w:rsidRDefault="005271F4" w:rsidP="005271F4">
      <w:pPr>
        <w:rPr>
          <w:rFonts w:ascii="Arial" w:hAnsi="Arial" w:cs="Arial"/>
          <w:sz w:val="24"/>
          <w:szCs w:val="24"/>
        </w:rPr>
      </w:pPr>
      <w:r w:rsidRPr="00A2383A">
        <w:rPr>
          <w:rFonts w:ascii="Arial" w:hAnsi="Arial" w:cs="Arial"/>
          <w:b/>
          <w:sz w:val="24"/>
          <w:szCs w:val="24"/>
        </w:rPr>
        <w:t>Nationwide Children’s Hospital Outpatient Pharmacy</w:t>
      </w:r>
      <w:r w:rsidR="00882077">
        <w:rPr>
          <w:rFonts w:ascii="Arial" w:hAnsi="Arial" w:cs="Arial"/>
          <w:b/>
          <w:sz w:val="24"/>
          <w:szCs w:val="24"/>
        </w:rPr>
        <w:tab/>
      </w:r>
      <w:r w:rsidRPr="00A2383A">
        <w:rPr>
          <w:rFonts w:ascii="Arial" w:hAnsi="Arial" w:cs="Arial"/>
          <w:sz w:val="24"/>
          <w:szCs w:val="24"/>
        </w:rPr>
        <w:tab/>
      </w:r>
      <w:r w:rsidRPr="00A2383A">
        <w:rPr>
          <w:rFonts w:ascii="Arial" w:hAnsi="Arial" w:cs="Arial"/>
          <w:b/>
          <w:sz w:val="24"/>
          <w:szCs w:val="24"/>
        </w:rPr>
        <w:tab/>
      </w:r>
      <w:r w:rsidRPr="00A2383A">
        <w:rPr>
          <w:rFonts w:ascii="Arial" w:hAnsi="Arial" w:cs="Arial"/>
          <w:sz w:val="24"/>
          <w:szCs w:val="24"/>
        </w:rPr>
        <w:t>2013-</w:t>
      </w:r>
      <w:r w:rsidR="005F1AC8">
        <w:rPr>
          <w:rFonts w:ascii="Arial" w:hAnsi="Arial" w:cs="Arial"/>
          <w:sz w:val="24"/>
          <w:szCs w:val="24"/>
        </w:rPr>
        <w:t>2015</w:t>
      </w:r>
    </w:p>
    <w:p w14:paraId="6D671D99" w14:textId="77777777" w:rsidR="005271F4" w:rsidRDefault="005271F4" w:rsidP="005271F4">
      <w:pPr>
        <w:rPr>
          <w:rFonts w:ascii="Arial" w:hAnsi="Arial" w:cs="Arial"/>
          <w:sz w:val="24"/>
          <w:szCs w:val="24"/>
        </w:rPr>
      </w:pPr>
      <w:r w:rsidRPr="00A2383A">
        <w:rPr>
          <w:rFonts w:ascii="Arial" w:hAnsi="Arial" w:cs="Arial"/>
          <w:i/>
          <w:sz w:val="24"/>
          <w:szCs w:val="24"/>
        </w:rPr>
        <w:t>Pharmacist</w:t>
      </w:r>
      <w:r w:rsidRPr="00A2383A">
        <w:rPr>
          <w:rFonts w:ascii="Arial" w:hAnsi="Arial" w:cs="Arial"/>
          <w:b/>
          <w:sz w:val="24"/>
          <w:szCs w:val="24"/>
        </w:rPr>
        <w:t xml:space="preserve"> </w:t>
      </w:r>
      <w:r w:rsidR="00882077">
        <w:rPr>
          <w:rFonts w:ascii="Arial" w:hAnsi="Arial" w:cs="Arial"/>
          <w:i/>
          <w:sz w:val="24"/>
          <w:szCs w:val="24"/>
        </w:rPr>
        <w:t xml:space="preserve">- </w:t>
      </w:r>
      <w:r w:rsidR="00882077">
        <w:rPr>
          <w:rFonts w:ascii="Arial" w:hAnsi="Arial" w:cs="Arial"/>
          <w:sz w:val="24"/>
          <w:szCs w:val="24"/>
        </w:rPr>
        <w:t>Columbus, OH</w:t>
      </w:r>
    </w:p>
    <w:p w14:paraId="2A119FF6" w14:textId="77777777" w:rsidR="00C253D3" w:rsidRPr="00B72234" w:rsidRDefault="00C253D3" w:rsidP="00C12441">
      <w:pPr>
        <w:pStyle w:val="ListParagraph"/>
        <w:rPr>
          <w:rFonts w:ascii="Arial" w:hAnsi="Arial" w:cs="Arial"/>
          <w:sz w:val="24"/>
          <w:szCs w:val="24"/>
        </w:rPr>
      </w:pPr>
    </w:p>
    <w:p w14:paraId="013274E4" w14:textId="77777777" w:rsidR="004650B9" w:rsidRDefault="004650B9" w:rsidP="0066591D">
      <w:pPr>
        <w:rPr>
          <w:rFonts w:ascii="Arial" w:hAnsi="Arial" w:cs="Arial"/>
          <w:sz w:val="24"/>
          <w:szCs w:val="24"/>
        </w:rPr>
      </w:pPr>
      <w:r>
        <w:rPr>
          <w:rFonts w:ascii="Arial" w:hAnsi="Arial" w:cs="Arial"/>
          <w:b/>
          <w:sz w:val="24"/>
          <w:szCs w:val="24"/>
        </w:rPr>
        <w:t>Inter-F</w:t>
      </w:r>
      <w:r w:rsidR="00E726FD">
        <w:rPr>
          <w:rFonts w:ascii="Arial" w:hAnsi="Arial" w:cs="Arial"/>
          <w:b/>
          <w:sz w:val="24"/>
          <w:szCs w:val="24"/>
        </w:rPr>
        <w:t>aith Counci</w:t>
      </w:r>
      <w:r>
        <w:rPr>
          <w:rFonts w:ascii="Arial" w:hAnsi="Arial" w:cs="Arial"/>
          <w:b/>
          <w:sz w:val="24"/>
          <w:szCs w:val="24"/>
        </w:rPr>
        <w:t>l Homeless Shelter Clinic</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2010</w:t>
      </w:r>
    </w:p>
    <w:p w14:paraId="07BAFE1D" w14:textId="77777777" w:rsidR="004650B9" w:rsidRDefault="004650B9" w:rsidP="0066591D">
      <w:pPr>
        <w:rPr>
          <w:rFonts w:ascii="Arial" w:hAnsi="Arial" w:cs="Arial"/>
          <w:sz w:val="24"/>
          <w:szCs w:val="24"/>
        </w:rPr>
      </w:pPr>
      <w:r>
        <w:rPr>
          <w:rFonts w:ascii="Arial" w:hAnsi="Arial" w:cs="Arial"/>
          <w:i/>
          <w:sz w:val="24"/>
          <w:szCs w:val="24"/>
        </w:rPr>
        <w:t xml:space="preserve">Volunteer Pharmacist – </w:t>
      </w:r>
      <w:r>
        <w:rPr>
          <w:rFonts w:ascii="Arial" w:hAnsi="Arial" w:cs="Arial"/>
          <w:sz w:val="24"/>
          <w:szCs w:val="24"/>
        </w:rPr>
        <w:t>Chapel Hill, NC</w:t>
      </w:r>
    </w:p>
    <w:p w14:paraId="0EE0193A" w14:textId="77777777" w:rsidR="00BE59A6" w:rsidRDefault="00BE59A6" w:rsidP="004650B9">
      <w:pPr>
        <w:jc w:val="center"/>
        <w:rPr>
          <w:rFonts w:ascii="Arial" w:hAnsi="Arial" w:cs="Arial"/>
          <w:b/>
          <w:sz w:val="24"/>
          <w:szCs w:val="24"/>
          <w:u w:val="single"/>
        </w:rPr>
      </w:pPr>
    </w:p>
    <w:p w14:paraId="7A4A5915" w14:textId="77777777" w:rsidR="00C46B6D" w:rsidRPr="00A2383A" w:rsidRDefault="00317DB3" w:rsidP="0066591D">
      <w:pPr>
        <w:rPr>
          <w:rFonts w:ascii="Arial" w:hAnsi="Arial" w:cs="Arial"/>
          <w:sz w:val="24"/>
          <w:szCs w:val="24"/>
        </w:rPr>
      </w:pPr>
      <w:r>
        <w:rPr>
          <w:rFonts w:ascii="Arial" w:hAnsi="Arial" w:cs="Arial"/>
          <w:b/>
          <w:sz w:val="24"/>
          <w:szCs w:val="24"/>
        </w:rPr>
        <w:t>H</w:t>
      </w:r>
      <w:r w:rsidR="008515B0" w:rsidRPr="00A2383A">
        <w:rPr>
          <w:rFonts w:ascii="Arial" w:hAnsi="Arial" w:cs="Arial"/>
          <w:b/>
          <w:sz w:val="24"/>
          <w:szCs w:val="24"/>
        </w:rPr>
        <w:t>ometown Pharmacy</w:t>
      </w:r>
      <w:r w:rsidR="008515B0" w:rsidRPr="00A2383A">
        <w:rPr>
          <w:rFonts w:ascii="Arial" w:hAnsi="Arial" w:cs="Arial"/>
          <w:sz w:val="24"/>
          <w:szCs w:val="24"/>
        </w:rPr>
        <w:tab/>
      </w:r>
      <w:r w:rsidR="008515B0" w:rsidRPr="00A2383A">
        <w:rPr>
          <w:rFonts w:ascii="Arial" w:hAnsi="Arial" w:cs="Arial"/>
          <w:sz w:val="24"/>
          <w:szCs w:val="24"/>
        </w:rPr>
        <w:tab/>
      </w:r>
      <w:r w:rsidR="008515B0" w:rsidRPr="00A2383A">
        <w:rPr>
          <w:rFonts w:ascii="Arial" w:hAnsi="Arial" w:cs="Arial"/>
          <w:sz w:val="24"/>
          <w:szCs w:val="24"/>
        </w:rPr>
        <w:tab/>
      </w:r>
      <w:r w:rsidR="00AB2D33">
        <w:rPr>
          <w:rFonts w:ascii="Arial" w:hAnsi="Arial" w:cs="Arial"/>
          <w:sz w:val="24"/>
          <w:szCs w:val="24"/>
        </w:rPr>
        <w:tab/>
      </w:r>
      <w:r w:rsidR="00AB2D33">
        <w:rPr>
          <w:rFonts w:ascii="Arial" w:hAnsi="Arial" w:cs="Arial"/>
          <w:sz w:val="24"/>
          <w:szCs w:val="24"/>
        </w:rPr>
        <w:tab/>
      </w:r>
      <w:r w:rsidR="00AB2D33">
        <w:rPr>
          <w:rFonts w:ascii="Arial" w:hAnsi="Arial" w:cs="Arial"/>
          <w:sz w:val="24"/>
          <w:szCs w:val="24"/>
        </w:rPr>
        <w:tab/>
      </w:r>
      <w:r w:rsidR="008515B0" w:rsidRPr="00A2383A">
        <w:rPr>
          <w:rFonts w:ascii="Arial" w:hAnsi="Arial" w:cs="Arial"/>
          <w:sz w:val="24"/>
          <w:szCs w:val="24"/>
        </w:rPr>
        <w:tab/>
      </w:r>
      <w:r w:rsidR="008515B0" w:rsidRPr="00A2383A">
        <w:rPr>
          <w:rFonts w:ascii="Arial" w:hAnsi="Arial" w:cs="Arial"/>
          <w:sz w:val="24"/>
          <w:szCs w:val="24"/>
        </w:rPr>
        <w:tab/>
        <w:t>2007-2008</w:t>
      </w:r>
    </w:p>
    <w:p w14:paraId="114872D1" w14:textId="77777777" w:rsidR="008515B0" w:rsidRDefault="008515B0" w:rsidP="0066591D">
      <w:pPr>
        <w:rPr>
          <w:rFonts w:ascii="Arial" w:hAnsi="Arial" w:cs="Arial"/>
          <w:i/>
          <w:sz w:val="24"/>
          <w:szCs w:val="24"/>
        </w:rPr>
      </w:pPr>
      <w:r w:rsidRPr="00A2383A">
        <w:rPr>
          <w:rFonts w:ascii="Arial" w:hAnsi="Arial" w:cs="Arial"/>
          <w:i/>
          <w:sz w:val="24"/>
          <w:szCs w:val="24"/>
        </w:rPr>
        <w:t>Pharmacist Intern</w:t>
      </w:r>
      <w:r w:rsidR="00AB2D33">
        <w:rPr>
          <w:rFonts w:ascii="Arial" w:hAnsi="Arial" w:cs="Arial"/>
          <w:i/>
          <w:sz w:val="24"/>
          <w:szCs w:val="24"/>
        </w:rPr>
        <w:t xml:space="preserve"> </w:t>
      </w:r>
      <w:r w:rsidR="00AB2D33" w:rsidRPr="00A2383A">
        <w:rPr>
          <w:rFonts w:ascii="Arial" w:hAnsi="Arial" w:cs="Arial"/>
          <w:sz w:val="24"/>
          <w:szCs w:val="24"/>
        </w:rPr>
        <w:t>– West Mifflin, PA</w:t>
      </w:r>
    </w:p>
    <w:p w14:paraId="1BAB9D8D" w14:textId="77777777" w:rsidR="00E623FB" w:rsidRDefault="00E623FB" w:rsidP="00AB2D33">
      <w:pPr>
        <w:rPr>
          <w:rFonts w:ascii="Arial" w:hAnsi="Arial" w:cs="Arial"/>
          <w:b/>
          <w:sz w:val="24"/>
          <w:szCs w:val="24"/>
        </w:rPr>
      </w:pPr>
    </w:p>
    <w:p w14:paraId="66B22134" w14:textId="66F9E3F8" w:rsidR="00111C31" w:rsidRDefault="00111C31" w:rsidP="00AB2D33">
      <w:pPr>
        <w:rPr>
          <w:rFonts w:ascii="Arial" w:hAnsi="Arial" w:cs="Arial"/>
          <w:b/>
          <w:sz w:val="24"/>
          <w:szCs w:val="24"/>
        </w:rPr>
      </w:pPr>
      <w:r>
        <w:rPr>
          <w:rFonts w:ascii="Arial" w:hAnsi="Arial" w:cs="Arial"/>
          <w:b/>
          <w:sz w:val="24"/>
          <w:szCs w:val="24"/>
        </w:rPr>
        <w:t>CVS Pharmacy</w:t>
      </w:r>
    </w:p>
    <w:p w14:paraId="5AB0C685" w14:textId="77777777" w:rsidR="00111C31" w:rsidRDefault="00AB35DA" w:rsidP="00AB2D33">
      <w:pPr>
        <w:rPr>
          <w:rFonts w:ascii="Arial" w:hAnsi="Arial" w:cs="Arial"/>
          <w:sz w:val="24"/>
          <w:szCs w:val="24"/>
        </w:rPr>
      </w:pPr>
      <w:r>
        <w:rPr>
          <w:rFonts w:ascii="Arial" w:hAnsi="Arial" w:cs="Arial"/>
          <w:i/>
          <w:sz w:val="24"/>
          <w:szCs w:val="24"/>
        </w:rPr>
        <w:t xml:space="preserve">Student </w:t>
      </w:r>
      <w:r w:rsidR="00111C31">
        <w:rPr>
          <w:rFonts w:ascii="Arial" w:hAnsi="Arial" w:cs="Arial"/>
          <w:i/>
          <w:sz w:val="24"/>
          <w:szCs w:val="24"/>
        </w:rPr>
        <w:t xml:space="preserve">Pharmacist – </w:t>
      </w:r>
      <w:r w:rsidR="00111C31">
        <w:rPr>
          <w:rFonts w:ascii="Arial" w:hAnsi="Arial" w:cs="Arial"/>
          <w:sz w:val="24"/>
          <w:szCs w:val="24"/>
        </w:rPr>
        <w:t>Pittsburgh, PA</w:t>
      </w:r>
      <w:r w:rsidR="00111C31">
        <w:rPr>
          <w:rFonts w:ascii="Arial" w:hAnsi="Arial" w:cs="Arial"/>
          <w:sz w:val="24"/>
          <w:szCs w:val="24"/>
        </w:rPr>
        <w:tab/>
      </w:r>
      <w:r w:rsidR="00111C31">
        <w:rPr>
          <w:rFonts w:ascii="Arial" w:hAnsi="Arial" w:cs="Arial"/>
          <w:sz w:val="24"/>
          <w:szCs w:val="24"/>
        </w:rPr>
        <w:tab/>
      </w:r>
      <w:r w:rsidR="00111C31">
        <w:rPr>
          <w:rFonts w:ascii="Arial" w:hAnsi="Arial" w:cs="Arial"/>
          <w:sz w:val="24"/>
          <w:szCs w:val="24"/>
        </w:rPr>
        <w:tab/>
      </w:r>
      <w:r w:rsidR="00111C31">
        <w:rPr>
          <w:rFonts w:ascii="Arial" w:hAnsi="Arial" w:cs="Arial"/>
          <w:sz w:val="24"/>
          <w:szCs w:val="24"/>
        </w:rPr>
        <w:tab/>
      </w:r>
      <w:r w:rsidR="00111C31">
        <w:rPr>
          <w:rFonts w:ascii="Arial" w:hAnsi="Arial" w:cs="Arial"/>
          <w:sz w:val="24"/>
          <w:szCs w:val="24"/>
        </w:rPr>
        <w:tab/>
      </w:r>
      <w:r w:rsidR="00111C31">
        <w:rPr>
          <w:rFonts w:ascii="Arial" w:hAnsi="Arial" w:cs="Arial"/>
          <w:sz w:val="24"/>
          <w:szCs w:val="24"/>
        </w:rPr>
        <w:tab/>
        <w:t>2007</w:t>
      </w:r>
    </w:p>
    <w:p w14:paraId="447CB004" w14:textId="77777777" w:rsidR="00111C31" w:rsidRDefault="00111C31" w:rsidP="00111C31">
      <w:pPr>
        <w:rPr>
          <w:rFonts w:ascii="Arial" w:hAnsi="Arial" w:cs="Arial"/>
          <w:b/>
          <w:sz w:val="24"/>
          <w:szCs w:val="24"/>
        </w:rPr>
      </w:pPr>
    </w:p>
    <w:p w14:paraId="7E794FCF" w14:textId="77777777" w:rsidR="00111C31" w:rsidRPr="00111C31" w:rsidRDefault="00111C31" w:rsidP="00111C31">
      <w:pPr>
        <w:rPr>
          <w:rFonts w:ascii="Arial" w:hAnsi="Arial" w:cs="Arial"/>
          <w:b/>
          <w:sz w:val="24"/>
          <w:szCs w:val="24"/>
        </w:rPr>
      </w:pPr>
      <w:r>
        <w:rPr>
          <w:rFonts w:ascii="Arial" w:hAnsi="Arial" w:cs="Arial"/>
          <w:b/>
          <w:sz w:val="24"/>
          <w:szCs w:val="24"/>
        </w:rPr>
        <w:t>Rite Aid</w:t>
      </w:r>
      <w:r w:rsidRPr="00111C31">
        <w:rPr>
          <w:rFonts w:ascii="Arial" w:hAnsi="Arial" w:cs="Arial"/>
          <w:b/>
          <w:sz w:val="24"/>
          <w:szCs w:val="24"/>
        </w:rPr>
        <w:t xml:space="preserve"> Pharmacy</w:t>
      </w:r>
    </w:p>
    <w:p w14:paraId="0EF7A78C" w14:textId="77777777" w:rsidR="00111C31" w:rsidRPr="00111C31" w:rsidRDefault="00AB35DA" w:rsidP="00111C31">
      <w:pPr>
        <w:rPr>
          <w:rFonts w:ascii="Arial" w:hAnsi="Arial" w:cs="Arial"/>
          <w:sz w:val="24"/>
          <w:szCs w:val="24"/>
        </w:rPr>
      </w:pPr>
      <w:r>
        <w:rPr>
          <w:rFonts w:ascii="Arial" w:hAnsi="Arial" w:cs="Arial"/>
          <w:i/>
          <w:sz w:val="24"/>
          <w:szCs w:val="24"/>
        </w:rPr>
        <w:t xml:space="preserve">Student </w:t>
      </w:r>
      <w:r w:rsidR="00111C31" w:rsidRPr="00111C31">
        <w:rPr>
          <w:rFonts w:ascii="Arial" w:hAnsi="Arial" w:cs="Arial"/>
          <w:i/>
          <w:sz w:val="24"/>
          <w:szCs w:val="24"/>
        </w:rPr>
        <w:t xml:space="preserve">Pharmacist – </w:t>
      </w:r>
      <w:r w:rsidR="00111C31">
        <w:rPr>
          <w:rFonts w:ascii="Arial" w:hAnsi="Arial" w:cs="Arial"/>
          <w:sz w:val="24"/>
          <w:szCs w:val="24"/>
        </w:rPr>
        <w:t>Washington, DC</w:t>
      </w:r>
      <w:r w:rsidR="00111C31" w:rsidRPr="00111C31">
        <w:rPr>
          <w:rFonts w:ascii="Arial" w:hAnsi="Arial" w:cs="Arial"/>
          <w:sz w:val="24"/>
          <w:szCs w:val="24"/>
        </w:rPr>
        <w:tab/>
      </w:r>
      <w:r w:rsidR="00111C31" w:rsidRPr="00111C31">
        <w:rPr>
          <w:rFonts w:ascii="Arial" w:hAnsi="Arial" w:cs="Arial"/>
          <w:sz w:val="24"/>
          <w:szCs w:val="24"/>
        </w:rPr>
        <w:tab/>
      </w:r>
      <w:r w:rsidR="00111C31" w:rsidRPr="00111C31">
        <w:rPr>
          <w:rFonts w:ascii="Arial" w:hAnsi="Arial" w:cs="Arial"/>
          <w:sz w:val="24"/>
          <w:szCs w:val="24"/>
        </w:rPr>
        <w:tab/>
      </w:r>
      <w:r w:rsidR="00111C31" w:rsidRPr="00111C31">
        <w:rPr>
          <w:rFonts w:ascii="Arial" w:hAnsi="Arial" w:cs="Arial"/>
          <w:sz w:val="24"/>
          <w:szCs w:val="24"/>
        </w:rPr>
        <w:tab/>
      </w:r>
      <w:r w:rsidR="00111C31" w:rsidRPr="00111C31">
        <w:rPr>
          <w:rFonts w:ascii="Arial" w:hAnsi="Arial" w:cs="Arial"/>
          <w:sz w:val="24"/>
          <w:szCs w:val="24"/>
        </w:rPr>
        <w:tab/>
      </w:r>
      <w:r w:rsidR="00111C31" w:rsidRPr="00111C31">
        <w:rPr>
          <w:rFonts w:ascii="Arial" w:hAnsi="Arial" w:cs="Arial"/>
          <w:sz w:val="24"/>
          <w:szCs w:val="24"/>
        </w:rPr>
        <w:tab/>
        <w:t>2007</w:t>
      </w:r>
    </w:p>
    <w:p w14:paraId="25740F17" w14:textId="77777777" w:rsidR="004650B9" w:rsidRDefault="004650B9" w:rsidP="004650B9">
      <w:pPr>
        <w:rPr>
          <w:rFonts w:ascii="Arial" w:hAnsi="Arial" w:cs="Arial"/>
          <w:sz w:val="24"/>
          <w:szCs w:val="24"/>
        </w:rPr>
      </w:pPr>
    </w:p>
    <w:p w14:paraId="7073A3C5" w14:textId="77777777" w:rsidR="004650B9" w:rsidRDefault="004650B9" w:rsidP="004650B9">
      <w:pPr>
        <w:rPr>
          <w:rFonts w:ascii="Arial" w:hAnsi="Arial" w:cs="Arial"/>
          <w:sz w:val="24"/>
          <w:szCs w:val="24"/>
        </w:rPr>
      </w:pPr>
      <w:r>
        <w:rPr>
          <w:rFonts w:ascii="Arial" w:hAnsi="Arial" w:cs="Arial"/>
          <w:b/>
          <w:sz w:val="24"/>
          <w:szCs w:val="24"/>
        </w:rPr>
        <w:t>Birmingham Free Clinic</w:t>
      </w:r>
    </w:p>
    <w:p w14:paraId="1F5EA22C" w14:textId="77777777" w:rsidR="004650B9" w:rsidRDefault="004650B9" w:rsidP="004650B9">
      <w:pPr>
        <w:rPr>
          <w:rFonts w:ascii="Arial" w:hAnsi="Arial" w:cs="Arial"/>
          <w:sz w:val="24"/>
          <w:szCs w:val="24"/>
        </w:rPr>
      </w:pPr>
      <w:r>
        <w:rPr>
          <w:rFonts w:ascii="Arial" w:hAnsi="Arial" w:cs="Arial"/>
          <w:i/>
          <w:sz w:val="24"/>
          <w:szCs w:val="24"/>
        </w:rPr>
        <w:lastRenderedPageBreak/>
        <w:t>Volunteer Student Pharmacist</w:t>
      </w:r>
      <w:r>
        <w:rPr>
          <w:rFonts w:ascii="Arial" w:hAnsi="Arial" w:cs="Arial"/>
          <w:sz w:val="24"/>
          <w:szCs w:val="24"/>
        </w:rPr>
        <w:t xml:space="preserve"> – Pittsburgh, PA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2007</w:t>
      </w:r>
    </w:p>
    <w:p w14:paraId="360C9B77" w14:textId="77777777" w:rsidR="00D071A1" w:rsidRPr="00D071A1" w:rsidRDefault="00D071A1" w:rsidP="00D071A1">
      <w:pPr>
        <w:rPr>
          <w:rFonts w:ascii="Arial" w:hAnsi="Arial" w:cs="Arial"/>
          <w:sz w:val="24"/>
          <w:szCs w:val="24"/>
        </w:rPr>
      </w:pPr>
    </w:p>
    <w:p w14:paraId="513D5546" w14:textId="77777777" w:rsidR="002C2F69" w:rsidRPr="00071FBA" w:rsidRDefault="002C2F69" w:rsidP="00071FBA">
      <w:pPr>
        <w:pStyle w:val="Heading2"/>
        <w:jc w:val="center"/>
        <w:rPr>
          <w:rFonts w:ascii="Arial" w:hAnsi="Arial" w:cs="Arial"/>
          <w:b/>
          <w:bCs/>
        </w:rPr>
      </w:pPr>
      <w:r w:rsidRPr="00071FBA">
        <w:rPr>
          <w:rFonts w:ascii="Arial" w:hAnsi="Arial" w:cs="Arial"/>
          <w:b/>
          <w:bCs/>
        </w:rPr>
        <w:t>Mail Order Pharmacy</w:t>
      </w:r>
    </w:p>
    <w:p w14:paraId="38FD447C" w14:textId="77777777" w:rsidR="002C2F69" w:rsidRDefault="002C2F69" w:rsidP="002C2F69">
      <w:pPr>
        <w:rPr>
          <w:rFonts w:ascii="Arial" w:hAnsi="Arial" w:cs="Arial"/>
          <w:b/>
          <w:sz w:val="24"/>
          <w:szCs w:val="24"/>
        </w:rPr>
      </w:pPr>
    </w:p>
    <w:p w14:paraId="67390BA8" w14:textId="77777777" w:rsidR="002C2F69" w:rsidRPr="00A2383A" w:rsidRDefault="002C2F69" w:rsidP="002C2F69">
      <w:pPr>
        <w:rPr>
          <w:rFonts w:ascii="Arial" w:hAnsi="Arial" w:cs="Arial"/>
          <w:sz w:val="24"/>
          <w:szCs w:val="24"/>
        </w:rPr>
      </w:pPr>
      <w:r w:rsidRPr="00A2383A">
        <w:rPr>
          <w:rFonts w:ascii="Arial" w:hAnsi="Arial" w:cs="Arial"/>
          <w:b/>
          <w:sz w:val="24"/>
          <w:szCs w:val="24"/>
        </w:rPr>
        <w:t xml:space="preserve">Medco Health Solutions, Inc. </w:t>
      </w:r>
      <w:r w:rsidRPr="00A2383A">
        <w:rPr>
          <w:rFonts w:ascii="Arial" w:hAnsi="Arial" w:cs="Arial"/>
          <w:sz w:val="24"/>
          <w:szCs w:val="24"/>
        </w:rPr>
        <w:t>– North Versailles, PA</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2005</w:t>
      </w:r>
    </w:p>
    <w:p w14:paraId="1281183B" w14:textId="77777777" w:rsidR="002C2F69" w:rsidRDefault="002C2F69" w:rsidP="002C2F69">
      <w:pPr>
        <w:rPr>
          <w:rFonts w:ascii="Arial" w:hAnsi="Arial" w:cs="Arial"/>
          <w:i/>
          <w:sz w:val="24"/>
          <w:szCs w:val="24"/>
        </w:rPr>
      </w:pPr>
      <w:r w:rsidRPr="00A2383A">
        <w:rPr>
          <w:rFonts w:ascii="Arial" w:hAnsi="Arial" w:cs="Arial"/>
          <w:i/>
          <w:sz w:val="24"/>
          <w:szCs w:val="24"/>
        </w:rPr>
        <w:t>Pharmacist Intern</w:t>
      </w:r>
    </w:p>
    <w:p w14:paraId="186DBE96" w14:textId="77777777" w:rsidR="002C2F69" w:rsidRDefault="002C2F69" w:rsidP="00D53F0F">
      <w:pPr>
        <w:jc w:val="center"/>
        <w:rPr>
          <w:rFonts w:ascii="Arial" w:hAnsi="Arial" w:cs="Arial"/>
          <w:b/>
          <w:sz w:val="24"/>
          <w:szCs w:val="24"/>
        </w:rPr>
      </w:pPr>
    </w:p>
    <w:p w14:paraId="1CB5068A" w14:textId="1C7039FF" w:rsidR="00D53F0F" w:rsidRPr="00071FBA" w:rsidRDefault="00D53F0F" w:rsidP="00071FBA">
      <w:pPr>
        <w:pStyle w:val="Heading2"/>
        <w:jc w:val="center"/>
        <w:rPr>
          <w:rFonts w:ascii="Arial" w:hAnsi="Arial" w:cs="Arial"/>
          <w:b/>
          <w:bCs/>
        </w:rPr>
      </w:pPr>
      <w:r w:rsidRPr="00071FBA">
        <w:rPr>
          <w:rFonts w:ascii="Arial" w:hAnsi="Arial" w:cs="Arial"/>
          <w:b/>
          <w:bCs/>
        </w:rPr>
        <w:t>Consulting</w:t>
      </w:r>
    </w:p>
    <w:p w14:paraId="67C89B98" w14:textId="77777777" w:rsidR="00D53F0F" w:rsidRDefault="00D53F0F" w:rsidP="00D53F0F">
      <w:pPr>
        <w:jc w:val="center"/>
        <w:rPr>
          <w:rFonts w:ascii="Arial" w:hAnsi="Arial" w:cs="Arial"/>
          <w:sz w:val="24"/>
          <w:szCs w:val="24"/>
        </w:rPr>
      </w:pPr>
    </w:p>
    <w:p w14:paraId="080E0E2D" w14:textId="7350CA01" w:rsidR="005002B4" w:rsidRPr="005002B4" w:rsidRDefault="005002B4" w:rsidP="00D53F0F">
      <w:pPr>
        <w:rPr>
          <w:rFonts w:ascii="Arial" w:hAnsi="Arial" w:cs="Arial"/>
          <w:bCs/>
          <w:sz w:val="24"/>
          <w:szCs w:val="24"/>
        </w:rPr>
      </w:pPr>
      <w:r>
        <w:rPr>
          <w:rFonts w:ascii="Arial" w:hAnsi="Arial" w:cs="Arial"/>
          <w:b/>
          <w:sz w:val="24"/>
          <w:szCs w:val="24"/>
        </w:rPr>
        <w:t xml:space="preserve">Ariel Precision Medicine </w:t>
      </w:r>
      <w:r>
        <w:rPr>
          <w:rFonts w:ascii="Arial" w:hAnsi="Arial" w:cs="Arial"/>
          <w:sz w:val="24"/>
          <w:szCs w:val="24"/>
        </w:rPr>
        <w:t>– Pittsburgh, PA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2023-Present</w:t>
      </w:r>
    </w:p>
    <w:p w14:paraId="2AD49C4E" w14:textId="77777777" w:rsidR="00E81E16" w:rsidRDefault="00E81E16" w:rsidP="00E81E16">
      <w:pPr>
        <w:rPr>
          <w:rFonts w:ascii="Arial" w:hAnsi="Arial" w:cs="Arial"/>
          <w:sz w:val="24"/>
          <w:szCs w:val="24"/>
        </w:rPr>
      </w:pPr>
      <w:r>
        <w:rPr>
          <w:rFonts w:ascii="Arial" w:hAnsi="Arial" w:cs="Arial"/>
          <w:i/>
          <w:sz w:val="24"/>
          <w:szCs w:val="24"/>
        </w:rPr>
        <w:t>Pharmacogenomics Consultant</w:t>
      </w:r>
    </w:p>
    <w:p w14:paraId="7BAEC0CF" w14:textId="77777777" w:rsidR="005002B4" w:rsidRDefault="005002B4" w:rsidP="00D53F0F">
      <w:pPr>
        <w:rPr>
          <w:rFonts w:ascii="Arial" w:hAnsi="Arial" w:cs="Arial"/>
          <w:b/>
          <w:sz w:val="24"/>
          <w:szCs w:val="24"/>
        </w:rPr>
      </w:pPr>
    </w:p>
    <w:p w14:paraId="5C9C2DFB" w14:textId="602F0CE1" w:rsidR="00FE7D9E" w:rsidRDefault="00FE7D9E" w:rsidP="00D53F0F">
      <w:pPr>
        <w:rPr>
          <w:rFonts w:ascii="Arial" w:hAnsi="Arial" w:cs="Arial"/>
          <w:sz w:val="24"/>
          <w:szCs w:val="24"/>
        </w:rPr>
      </w:pPr>
      <w:proofErr w:type="spellStart"/>
      <w:r>
        <w:rPr>
          <w:rFonts w:ascii="Arial" w:hAnsi="Arial" w:cs="Arial"/>
          <w:b/>
          <w:sz w:val="24"/>
          <w:szCs w:val="24"/>
        </w:rPr>
        <w:t>DalCor</w:t>
      </w:r>
      <w:proofErr w:type="spellEnd"/>
      <w:r>
        <w:rPr>
          <w:rFonts w:ascii="Arial" w:hAnsi="Arial" w:cs="Arial"/>
          <w:b/>
          <w:sz w:val="24"/>
          <w:szCs w:val="24"/>
        </w:rPr>
        <w:t xml:space="preserve"> Pharmaceuticals</w:t>
      </w:r>
      <w:r>
        <w:rPr>
          <w:rFonts w:ascii="Arial" w:hAnsi="Arial" w:cs="Arial"/>
          <w:sz w:val="24"/>
          <w:szCs w:val="24"/>
        </w:rPr>
        <w:t xml:space="preserve"> – San Mateo, 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14:paraId="74872A8A" w14:textId="5E3AD9E4" w:rsidR="00FE7D9E" w:rsidRDefault="00FE7D9E" w:rsidP="00D53F0F">
      <w:pPr>
        <w:rPr>
          <w:rFonts w:ascii="Arial" w:hAnsi="Arial" w:cs="Arial"/>
          <w:sz w:val="24"/>
          <w:szCs w:val="24"/>
        </w:rPr>
      </w:pPr>
      <w:r>
        <w:rPr>
          <w:rFonts w:ascii="Arial" w:hAnsi="Arial" w:cs="Arial"/>
          <w:i/>
          <w:sz w:val="24"/>
          <w:szCs w:val="24"/>
        </w:rPr>
        <w:t>Scientific Advisor</w:t>
      </w:r>
    </w:p>
    <w:p w14:paraId="5C4A01C8" w14:textId="77777777" w:rsidR="00FE7D9E" w:rsidRPr="00FE7D9E" w:rsidRDefault="00FE7D9E" w:rsidP="00FE7D9E">
      <w:pPr>
        <w:rPr>
          <w:rFonts w:ascii="Arial" w:hAnsi="Arial" w:cs="Arial"/>
          <w:sz w:val="24"/>
          <w:szCs w:val="24"/>
        </w:rPr>
      </w:pPr>
    </w:p>
    <w:p w14:paraId="4A9B40BD" w14:textId="2E53B6E5" w:rsidR="000F73D4" w:rsidRDefault="000F73D4" w:rsidP="00D53F0F">
      <w:pPr>
        <w:rPr>
          <w:rFonts w:ascii="Arial" w:hAnsi="Arial" w:cs="Arial"/>
          <w:sz w:val="24"/>
          <w:szCs w:val="24"/>
        </w:rPr>
      </w:pPr>
      <w:r>
        <w:rPr>
          <w:rFonts w:ascii="Arial" w:hAnsi="Arial" w:cs="Arial"/>
          <w:b/>
          <w:sz w:val="24"/>
          <w:szCs w:val="24"/>
        </w:rPr>
        <w:t xml:space="preserve">L.E.K. Consulting – </w:t>
      </w:r>
      <w:r>
        <w:rPr>
          <w:rFonts w:ascii="Arial" w:hAnsi="Arial" w:cs="Arial"/>
          <w:sz w:val="24"/>
          <w:szCs w:val="24"/>
        </w:rPr>
        <w:t>San Francisco, 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p>
    <w:p w14:paraId="6811F4B5" w14:textId="0DF03759" w:rsidR="000F73D4" w:rsidRDefault="000F73D4" w:rsidP="00D53F0F">
      <w:pPr>
        <w:rPr>
          <w:rFonts w:ascii="Arial" w:hAnsi="Arial" w:cs="Arial"/>
          <w:sz w:val="24"/>
          <w:szCs w:val="24"/>
        </w:rPr>
      </w:pPr>
      <w:r>
        <w:rPr>
          <w:rFonts w:ascii="Arial" w:hAnsi="Arial" w:cs="Arial"/>
          <w:i/>
          <w:sz w:val="24"/>
          <w:szCs w:val="24"/>
        </w:rPr>
        <w:t>Pharmacogenomics Consultant</w:t>
      </w:r>
    </w:p>
    <w:p w14:paraId="769FF534" w14:textId="77777777" w:rsidR="000F73D4" w:rsidRPr="000F73D4" w:rsidRDefault="000F73D4" w:rsidP="000F73D4">
      <w:pPr>
        <w:rPr>
          <w:rFonts w:ascii="Arial" w:hAnsi="Arial" w:cs="Arial"/>
          <w:sz w:val="24"/>
          <w:szCs w:val="24"/>
        </w:rPr>
      </w:pPr>
    </w:p>
    <w:p w14:paraId="160610A8" w14:textId="758148D1" w:rsidR="00D53F0F" w:rsidRDefault="00D53F0F" w:rsidP="00D53F0F">
      <w:pPr>
        <w:rPr>
          <w:rFonts w:ascii="Arial" w:hAnsi="Arial" w:cs="Arial"/>
          <w:sz w:val="24"/>
          <w:szCs w:val="24"/>
        </w:rPr>
      </w:pPr>
      <w:r>
        <w:rPr>
          <w:rFonts w:ascii="Arial" w:hAnsi="Arial" w:cs="Arial"/>
          <w:b/>
          <w:sz w:val="24"/>
          <w:szCs w:val="24"/>
        </w:rPr>
        <w:t>Gnome Diagnostics, LLC.</w:t>
      </w:r>
      <w:r>
        <w:rPr>
          <w:rFonts w:ascii="Arial" w:hAnsi="Arial" w:cs="Arial"/>
          <w:sz w:val="24"/>
          <w:szCs w:val="24"/>
        </w:rPr>
        <w:t xml:space="preserve"> – Powell, OH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C2F69">
        <w:rPr>
          <w:rFonts w:ascii="Arial" w:hAnsi="Arial" w:cs="Arial"/>
          <w:sz w:val="24"/>
          <w:szCs w:val="24"/>
        </w:rPr>
        <w:t>2014-</w:t>
      </w:r>
      <w:r w:rsidR="00C412B1">
        <w:rPr>
          <w:rFonts w:ascii="Arial" w:hAnsi="Arial" w:cs="Arial"/>
          <w:sz w:val="24"/>
          <w:szCs w:val="24"/>
        </w:rPr>
        <w:t>2018</w:t>
      </w:r>
    </w:p>
    <w:p w14:paraId="01B9A8DE" w14:textId="77777777" w:rsidR="00D53F0F" w:rsidRDefault="00D53F0F" w:rsidP="00D53F0F">
      <w:pPr>
        <w:rPr>
          <w:rFonts w:ascii="Arial" w:hAnsi="Arial" w:cs="Arial"/>
          <w:sz w:val="24"/>
          <w:szCs w:val="24"/>
        </w:rPr>
      </w:pPr>
      <w:r>
        <w:rPr>
          <w:rFonts w:ascii="Arial" w:hAnsi="Arial" w:cs="Arial"/>
          <w:i/>
          <w:sz w:val="24"/>
          <w:szCs w:val="24"/>
        </w:rPr>
        <w:t>Clinical Consultant</w:t>
      </w:r>
    </w:p>
    <w:p w14:paraId="33716076" w14:textId="77777777" w:rsidR="00D53F0F" w:rsidRDefault="00D53F0F" w:rsidP="00DA0D7C">
      <w:pPr>
        <w:jc w:val="center"/>
        <w:rPr>
          <w:rFonts w:ascii="Arial" w:hAnsi="Arial" w:cs="Arial"/>
          <w:b/>
          <w:sz w:val="24"/>
          <w:szCs w:val="24"/>
        </w:rPr>
      </w:pPr>
    </w:p>
    <w:p w14:paraId="534BE712" w14:textId="77777777" w:rsidR="00E623FB" w:rsidRDefault="00E623FB" w:rsidP="008944B0">
      <w:pPr>
        <w:jc w:val="center"/>
        <w:rPr>
          <w:rFonts w:ascii="Arial" w:hAnsi="Arial" w:cs="Arial"/>
          <w:b/>
          <w:sz w:val="24"/>
          <w:szCs w:val="24"/>
          <w:u w:val="single"/>
        </w:rPr>
      </w:pPr>
    </w:p>
    <w:p w14:paraId="4EB5C498" w14:textId="7527ACC6" w:rsidR="0048296E" w:rsidRPr="005A115F" w:rsidRDefault="0048296E" w:rsidP="0048296E">
      <w:pPr>
        <w:pStyle w:val="Heading1"/>
        <w:spacing w:after="240"/>
        <w:jc w:val="center"/>
        <w:rPr>
          <w:rFonts w:ascii="Arial" w:hAnsi="Arial" w:cs="Arial"/>
          <w:u w:val="single"/>
        </w:rPr>
      </w:pPr>
      <w:r>
        <w:rPr>
          <w:rFonts w:ascii="Arial" w:hAnsi="Arial" w:cs="Arial"/>
          <w:u w:val="single"/>
        </w:rPr>
        <w:t>LICENSURE &amp; CERTIFICATIONS</w:t>
      </w:r>
    </w:p>
    <w:p w14:paraId="408F850B" w14:textId="24CBF7D5" w:rsidR="00292C3D" w:rsidRDefault="00292C3D" w:rsidP="00A825EB">
      <w:pPr>
        <w:rPr>
          <w:rFonts w:ascii="Arial" w:hAnsi="Arial" w:cs="Arial"/>
          <w:sz w:val="24"/>
          <w:szCs w:val="24"/>
        </w:rPr>
      </w:pPr>
      <w:r>
        <w:rPr>
          <w:rFonts w:ascii="Arial" w:hAnsi="Arial" w:cs="Arial"/>
          <w:b/>
          <w:sz w:val="24"/>
          <w:szCs w:val="24"/>
        </w:rPr>
        <w:t>Research Study Coordinator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2018-Present</w:t>
      </w:r>
    </w:p>
    <w:p w14:paraId="3FEF63BF" w14:textId="3595C104" w:rsidR="00292C3D" w:rsidRPr="00292C3D" w:rsidRDefault="00292C3D" w:rsidP="00A825EB">
      <w:pPr>
        <w:rPr>
          <w:rFonts w:ascii="Arial" w:hAnsi="Arial" w:cs="Arial"/>
          <w:i/>
          <w:sz w:val="24"/>
          <w:szCs w:val="24"/>
        </w:rPr>
      </w:pPr>
      <w:r>
        <w:rPr>
          <w:rFonts w:ascii="Arial" w:hAnsi="Arial" w:cs="Arial"/>
          <w:sz w:val="24"/>
          <w:szCs w:val="24"/>
        </w:rPr>
        <w:tab/>
      </w:r>
      <w:r>
        <w:rPr>
          <w:rFonts w:ascii="Arial" w:hAnsi="Arial" w:cs="Arial"/>
          <w:i/>
          <w:sz w:val="24"/>
          <w:szCs w:val="24"/>
        </w:rPr>
        <w:t>University of Michigan</w:t>
      </w:r>
    </w:p>
    <w:p w14:paraId="6F4CB81D" w14:textId="6DB45347" w:rsidR="000F1B99" w:rsidRDefault="000F1B99" w:rsidP="00A825EB">
      <w:pPr>
        <w:rPr>
          <w:rFonts w:ascii="Arial" w:hAnsi="Arial" w:cs="Arial"/>
          <w:sz w:val="24"/>
          <w:szCs w:val="24"/>
        </w:rPr>
      </w:pPr>
      <w:r>
        <w:rPr>
          <w:rFonts w:ascii="Arial" w:hAnsi="Arial" w:cs="Arial"/>
          <w:b/>
          <w:sz w:val="24"/>
          <w:szCs w:val="24"/>
        </w:rPr>
        <w:t>Board Certified Pharmacotherapy Specialist (BCPS)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2015-</w:t>
      </w:r>
      <w:r w:rsidR="00FE037F">
        <w:rPr>
          <w:rFonts w:ascii="Arial" w:hAnsi="Arial" w:cs="Arial"/>
          <w:sz w:val="24"/>
          <w:szCs w:val="24"/>
        </w:rPr>
        <w:t>2022</w:t>
      </w:r>
    </w:p>
    <w:p w14:paraId="6D401589" w14:textId="3D04A6EF" w:rsidR="000F1B99" w:rsidRPr="000F1B99" w:rsidRDefault="000F1B99" w:rsidP="00A825EB">
      <w:pPr>
        <w:rPr>
          <w:rFonts w:ascii="Arial" w:hAnsi="Arial" w:cs="Arial"/>
          <w:i/>
          <w:sz w:val="24"/>
          <w:szCs w:val="24"/>
        </w:rPr>
      </w:pPr>
      <w:r>
        <w:rPr>
          <w:rFonts w:ascii="Arial" w:hAnsi="Arial" w:cs="Arial"/>
          <w:sz w:val="24"/>
          <w:szCs w:val="24"/>
        </w:rPr>
        <w:tab/>
      </w:r>
      <w:r>
        <w:rPr>
          <w:rFonts w:ascii="Arial" w:hAnsi="Arial" w:cs="Arial"/>
          <w:i/>
          <w:sz w:val="24"/>
          <w:szCs w:val="24"/>
        </w:rPr>
        <w:t>Board of Pharmacy Specialties</w:t>
      </w:r>
      <w:r w:rsidR="00E267EF">
        <w:rPr>
          <w:rFonts w:ascii="Arial" w:hAnsi="Arial" w:cs="Arial"/>
          <w:i/>
          <w:sz w:val="24"/>
          <w:szCs w:val="24"/>
        </w:rPr>
        <w:t xml:space="preserve"> #</w:t>
      </w:r>
      <w:r w:rsidR="00E267EF" w:rsidRPr="00E267EF">
        <w:t xml:space="preserve"> </w:t>
      </w:r>
      <w:r w:rsidR="00E267EF" w:rsidRPr="00E267EF">
        <w:rPr>
          <w:rFonts w:ascii="Arial" w:hAnsi="Arial" w:cs="Arial"/>
          <w:i/>
          <w:sz w:val="24"/>
          <w:szCs w:val="24"/>
        </w:rPr>
        <w:t>3151527</w:t>
      </w:r>
    </w:p>
    <w:p w14:paraId="4E872347" w14:textId="77777777" w:rsidR="00C37301" w:rsidRDefault="00C37301" w:rsidP="00A825EB">
      <w:pPr>
        <w:rPr>
          <w:rFonts w:ascii="Arial" w:hAnsi="Arial" w:cs="Arial"/>
          <w:sz w:val="24"/>
          <w:szCs w:val="24"/>
        </w:rPr>
      </w:pPr>
      <w:r w:rsidRPr="00CC23A4">
        <w:rPr>
          <w:rFonts w:ascii="Arial" w:hAnsi="Arial" w:cs="Arial"/>
          <w:b/>
          <w:sz w:val="24"/>
          <w:szCs w:val="24"/>
        </w:rPr>
        <w:t>Applied Pharmacology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2015-Present</w:t>
      </w:r>
    </w:p>
    <w:p w14:paraId="31613409" w14:textId="77777777" w:rsidR="00C37301" w:rsidRPr="00C37301" w:rsidRDefault="00C37301" w:rsidP="00C37301">
      <w:pPr>
        <w:ind w:firstLine="720"/>
        <w:rPr>
          <w:rFonts w:ascii="Arial" w:hAnsi="Arial" w:cs="Arial"/>
          <w:i/>
          <w:sz w:val="24"/>
          <w:szCs w:val="24"/>
        </w:rPr>
      </w:pPr>
      <w:r w:rsidRPr="00C37301">
        <w:rPr>
          <w:rFonts w:ascii="Arial" w:hAnsi="Arial" w:cs="Arial"/>
          <w:i/>
          <w:sz w:val="24"/>
          <w:szCs w:val="24"/>
        </w:rPr>
        <w:t xml:space="preserve">American Board of Clinical Pharmacology </w:t>
      </w:r>
    </w:p>
    <w:p w14:paraId="7915FD8E" w14:textId="77777777" w:rsidR="00C37301" w:rsidRDefault="00C37301" w:rsidP="00A825EB">
      <w:pPr>
        <w:rPr>
          <w:rFonts w:ascii="Arial" w:hAnsi="Arial" w:cs="Arial"/>
          <w:sz w:val="24"/>
          <w:szCs w:val="24"/>
        </w:rPr>
      </w:pPr>
      <w:r w:rsidRPr="00CC23A4">
        <w:rPr>
          <w:rFonts w:ascii="Arial" w:hAnsi="Arial" w:cs="Arial"/>
          <w:b/>
          <w:sz w:val="24"/>
          <w:szCs w:val="24"/>
        </w:rPr>
        <w:t>Immunizing Pharmacist</w:t>
      </w:r>
      <w:r w:rsidR="00A825EB">
        <w:rPr>
          <w:rFonts w:ascii="Arial" w:hAnsi="Arial" w:cs="Arial"/>
          <w:sz w:val="24"/>
          <w:szCs w:val="24"/>
        </w:rPr>
        <w:tab/>
      </w:r>
      <w:r w:rsidR="00A825EB">
        <w:rPr>
          <w:rFonts w:ascii="Arial" w:hAnsi="Arial" w:cs="Arial"/>
          <w:sz w:val="24"/>
          <w:szCs w:val="24"/>
        </w:rPr>
        <w:tab/>
      </w:r>
      <w:r w:rsidR="00A825E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825EB">
        <w:rPr>
          <w:rFonts w:ascii="Arial" w:hAnsi="Arial" w:cs="Arial"/>
          <w:sz w:val="24"/>
          <w:szCs w:val="24"/>
        </w:rPr>
        <w:t>2015-</w:t>
      </w:r>
      <w:r w:rsidR="00CC04EF">
        <w:rPr>
          <w:rFonts w:ascii="Arial" w:hAnsi="Arial" w:cs="Arial"/>
          <w:sz w:val="24"/>
          <w:szCs w:val="24"/>
        </w:rPr>
        <w:t>2016</w:t>
      </w:r>
      <w:r w:rsidRPr="00C37301">
        <w:rPr>
          <w:rFonts w:ascii="Arial" w:hAnsi="Arial" w:cs="Arial"/>
          <w:sz w:val="24"/>
          <w:szCs w:val="24"/>
        </w:rPr>
        <w:t xml:space="preserve"> </w:t>
      </w:r>
    </w:p>
    <w:p w14:paraId="5BAD2AF1" w14:textId="77777777" w:rsidR="00A825EB" w:rsidRPr="00C37301" w:rsidRDefault="00C37301" w:rsidP="00C37301">
      <w:pPr>
        <w:ind w:firstLine="720"/>
        <w:rPr>
          <w:rFonts w:ascii="Arial" w:hAnsi="Arial" w:cs="Arial"/>
          <w:i/>
          <w:sz w:val="24"/>
          <w:szCs w:val="24"/>
        </w:rPr>
      </w:pPr>
      <w:r w:rsidRPr="00C37301">
        <w:rPr>
          <w:rFonts w:ascii="Arial" w:hAnsi="Arial" w:cs="Arial"/>
          <w:i/>
          <w:sz w:val="24"/>
          <w:szCs w:val="24"/>
        </w:rPr>
        <w:t>American Pharmacists Association</w:t>
      </w:r>
    </w:p>
    <w:p w14:paraId="1D555138" w14:textId="77777777" w:rsidR="00C37301" w:rsidRDefault="00C37301" w:rsidP="00A825EB">
      <w:pPr>
        <w:rPr>
          <w:rFonts w:ascii="Arial" w:hAnsi="Arial" w:cs="Arial"/>
          <w:sz w:val="24"/>
          <w:szCs w:val="24"/>
        </w:rPr>
      </w:pPr>
      <w:r w:rsidRPr="00CC23A4">
        <w:rPr>
          <w:rFonts w:ascii="Arial" w:hAnsi="Arial" w:cs="Arial"/>
          <w:b/>
          <w:sz w:val="24"/>
          <w:szCs w:val="24"/>
        </w:rPr>
        <w:t>Basic Life Support (CPR &amp; AED)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825EB">
        <w:rPr>
          <w:rFonts w:ascii="Arial" w:hAnsi="Arial" w:cs="Arial"/>
          <w:sz w:val="24"/>
          <w:szCs w:val="24"/>
        </w:rPr>
        <w:t>2015-</w:t>
      </w:r>
      <w:r w:rsidR="00CC04EF">
        <w:rPr>
          <w:rFonts w:ascii="Arial" w:hAnsi="Arial" w:cs="Arial"/>
          <w:sz w:val="24"/>
          <w:szCs w:val="24"/>
        </w:rPr>
        <w:t>2016</w:t>
      </w:r>
      <w:r w:rsidRPr="00C37301">
        <w:rPr>
          <w:rFonts w:ascii="Arial" w:hAnsi="Arial" w:cs="Arial"/>
          <w:sz w:val="24"/>
          <w:szCs w:val="24"/>
        </w:rPr>
        <w:t xml:space="preserve"> </w:t>
      </w:r>
    </w:p>
    <w:p w14:paraId="6D1999DF" w14:textId="77777777" w:rsidR="00A825EB" w:rsidRPr="00C37301" w:rsidRDefault="00C37301" w:rsidP="00C37301">
      <w:pPr>
        <w:ind w:firstLine="720"/>
        <w:rPr>
          <w:rFonts w:ascii="Arial" w:hAnsi="Arial" w:cs="Arial"/>
          <w:i/>
          <w:sz w:val="24"/>
          <w:szCs w:val="24"/>
        </w:rPr>
      </w:pPr>
      <w:r w:rsidRPr="00C37301">
        <w:rPr>
          <w:rFonts w:ascii="Arial" w:hAnsi="Arial" w:cs="Arial"/>
          <w:i/>
          <w:sz w:val="24"/>
          <w:szCs w:val="24"/>
        </w:rPr>
        <w:t>American Heart Association</w:t>
      </w:r>
    </w:p>
    <w:p w14:paraId="0A30F9A0" w14:textId="77777777" w:rsidR="00C37301" w:rsidRDefault="00D4164B" w:rsidP="00D94E2F">
      <w:pPr>
        <w:rPr>
          <w:rFonts w:ascii="Arial" w:hAnsi="Arial" w:cs="Arial"/>
          <w:sz w:val="24"/>
          <w:szCs w:val="24"/>
        </w:rPr>
      </w:pPr>
      <w:r w:rsidRPr="00CC23A4">
        <w:rPr>
          <w:rFonts w:ascii="Arial" w:hAnsi="Arial" w:cs="Arial"/>
          <w:b/>
          <w:sz w:val="24"/>
          <w:szCs w:val="24"/>
        </w:rPr>
        <w:t>Registered Pharmacist</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00051C93" w:rsidRPr="00A2383A">
        <w:rPr>
          <w:rFonts w:ascii="Arial" w:hAnsi="Arial" w:cs="Arial"/>
          <w:sz w:val="24"/>
          <w:szCs w:val="24"/>
        </w:rPr>
        <w:tab/>
      </w:r>
      <w:r w:rsidR="00C37301">
        <w:rPr>
          <w:rFonts w:ascii="Arial" w:hAnsi="Arial" w:cs="Arial"/>
          <w:sz w:val="24"/>
          <w:szCs w:val="24"/>
        </w:rPr>
        <w:tab/>
      </w:r>
      <w:r w:rsidR="00C37301">
        <w:rPr>
          <w:rFonts w:ascii="Arial" w:hAnsi="Arial" w:cs="Arial"/>
          <w:sz w:val="24"/>
          <w:szCs w:val="24"/>
        </w:rPr>
        <w:tab/>
      </w:r>
      <w:r w:rsidR="00C37301">
        <w:rPr>
          <w:rFonts w:ascii="Arial" w:hAnsi="Arial" w:cs="Arial"/>
          <w:sz w:val="24"/>
          <w:szCs w:val="24"/>
        </w:rPr>
        <w:tab/>
      </w:r>
      <w:r w:rsidR="00C37301">
        <w:rPr>
          <w:rFonts w:ascii="Arial" w:hAnsi="Arial" w:cs="Arial"/>
          <w:sz w:val="24"/>
          <w:szCs w:val="24"/>
        </w:rPr>
        <w:tab/>
      </w:r>
      <w:r w:rsidR="00C37301" w:rsidRPr="00C37301">
        <w:rPr>
          <w:rFonts w:ascii="Arial" w:hAnsi="Arial" w:cs="Arial"/>
          <w:sz w:val="24"/>
          <w:szCs w:val="24"/>
        </w:rPr>
        <w:t xml:space="preserve"> </w:t>
      </w:r>
    </w:p>
    <w:p w14:paraId="13E51B1C" w14:textId="77777777" w:rsidR="00D4164B" w:rsidRPr="00C37301" w:rsidRDefault="00C37301" w:rsidP="00C37301">
      <w:pPr>
        <w:ind w:firstLine="720"/>
        <w:rPr>
          <w:rFonts w:ascii="Arial" w:hAnsi="Arial" w:cs="Arial"/>
          <w:i/>
          <w:sz w:val="24"/>
          <w:szCs w:val="24"/>
        </w:rPr>
      </w:pPr>
      <w:r w:rsidRPr="00C37301">
        <w:rPr>
          <w:rFonts w:ascii="Arial" w:hAnsi="Arial" w:cs="Arial"/>
          <w:i/>
          <w:sz w:val="24"/>
          <w:szCs w:val="24"/>
        </w:rPr>
        <w:t>Ohio license # 03132402-1</w:t>
      </w:r>
      <w:r w:rsidR="000F1B99">
        <w:rPr>
          <w:rFonts w:ascii="Arial" w:hAnsi="Arial" w:cs="Arial"/>
          <w:i/>
          <w:sz w:val="24"/>
          <w:szCs w:val="24"/>
        </w:rPr>
        <w:tab/>
      </w:r>
      <w:r w:rsidR="000F1B99">
        <w:rPr>
          <w:rFonts w:ascii="Arial" w:hAnsi="Arial" w:cs="Arial"/>
          <w:i/>
          <w:sz w:val="24"/>
          <w:szCs w:val="24"/>
        </w:rPr>
        <w:tab/>
      </w:r>
      <w:r w:rsidR="000F1B99">
        <w:rPr>
          <w:rFonts w:ascii="Arial" w:hAnsi="Arial" w:cs="Arial"/>
          <w:i/>
          <w:sz w:val="24"/>
          <w:szCs w:val="24"/>
        </w:rPr>
        <w:tab/>
      </w:r>
      <w:r w:rsidR="000F1B99">
        <w:rPr>
          <w:rFonts w:ascii="Arial" w:hAnsi="Arial" w:cs="Arial"/>
          <w:i/>
          <w:sz w:val="24"/>
          <w:szCs w:val="24"/>
        </w:rPr>
        <w:tab/>
      </w:r>
      <w:r w:rsidR="000F1B99">
        <w:rPr>
          <w:rFonts w:ascii="Arial" w:hAnsi="Arial" w:cs="Arial"/>
          <w:i/>
          <w:sz w:val="24"/>
          <w:szCs w:val="24"/>
        </w:rPr>
        <w:tab/>
      </w:r>
      <w:r w:rsidR="000F1B99">
        <w:rPr>
          <w:rFonts w:ascii="Arial" w:hAnsi="Arial" w:cs="Arial"/>
          <w:i/>
          <w:sz w:val="24"/>
          <w:szCs w:val="24"/>
        </w:rPr>
        <w:tab/>
      </w:r>
      <w:r w:rsidR="000F1B99">
        <w:rPr>
          <w:rFonts w:ascii="Arial" w:hAnsi="Arial" w:cs="Arial"/>
          <w:i/>
          <w:sz w:val="24"/>
          <w:szCs w:val="24"/>
        </w:rPr>
        <w:tab/>
      </w:r>
      <w:r w:rsidR="000F1B99" w:rsidRPr="00A2383A">
        <w:rPr>
          <w:rFonts w:ascii="Arial" w:hAnsi="Arial" w:cs="Arial"/>
          <w:sz w:val="24"/>
          <w:szCs w:val="24"/>
        </w:rPr>
        <w:t>2012-</w:t>
      </w:r>
      <w:r w:rsidR="00446B63">
        <w:rPr>
          <w:rFonts w:ascii="Arial" w:hAnsi="Arial" w:cs="Arial"/>
          <w:sz w:val="24"/>
          <w:szCs w:val="24"/>
        </w:rPr>
        <w:t>2016</w:t>
      </w:r>
    </w:p>
    <w:p w14:paraId="574DCC8C" w14:textId="77777777" w:rsidR="00C37301" w:rsidRDefault="000F1B99" w:rsidP="000F1B99">
      <w:pPr>
        <w:ind w:firstLine="720"/>
        <w:rPr>
          <w:rFonts w:ascii="Arial" w:hAnsi="Arial" w:cs="Arial"/>
          <w:sz w:val="24"/>
          <w:szCs w:val="24"/>
        </w:rPr>
      </w:pPr>
      <w:r w:rsidRPr="00C37301">
        <w:rPr>
          <w:rFonts w:ascii="Arial" w:hAnsi="Arial" w:cs="Arial"/>
          <w:i/>
          <w:sz w:val="24"/>
          <w:szCs w:val="24"/>
        </w:rPr>
        <w:t>North Carolina license #19956</w:t>
      </w:r>
      <w:r w:rsidR="00C37301">
        <w:rPr>
          <w:rFonts w:ascii="Arial" w:hAnsi="Arial" w:cs="Arial"/>
          <w:sz w:val="24"/>
          <w:szCs w:val="24"/>
        </w:rPr>
        <w:tab/>
      </w:r>
      <w:r w:rsidR="00C37301">
        <w:rPr>
          <w:rFonts w:ascii="Arial" w:hAnsi="Arial" w:cs="Arial"/>
          <w:sz w:val="24"/>
          <w:szCs w:val="24"/>
        </w:rPr>
        <w:tab/>
      </w:r>
      <w:r w:rsidR="00C37301">
        <w:rPr>
          <w:rFonts w:ascii="Arial" w:hAnsi="Arial" w:cs="Arial"/>
          <w:sz w:val="24"/>
          <w:szCs w:val="24"/>
        </w:rPr>
        <w:tab/>
      </w:r>
      <w:r w:rsidR="00C37301">
        <w:rPr>
          <w:rFonts w:ascii="Arial" w:hAnsi="Arial" w:cs="Arial"/>
          <w:sz w:val="24"/>
          <w:szCs w:val="24"/>
        </w:rPr>
        <w:tab/>
      </w:r>
      <w:r w:rsidR="00C37301">
        <w:rPr>
          <w:rFonts w:ascii="Arial" w:hAnsi="Arial" w:cs="Arial"/>
          <w:sz w:val="24"/>
          <w:szCs w:val="24"/>
        </w:rPr>
        <w:tab/>
      </w:r>
      <w:r w:rsidR="00051C93" w:rsidRPr="00A2383A">
        <w:rPr>
          <w:rFonts w:ascii="Arial" w:hAnsi="Arial" w:cs="Arial"/>
          <w:sz w:val="24"/>
          <w:szCs w:val="24"/>
        </w:rPr>
        <w:tab/>
      </w:r>
      <w:r w:rsidR="00D94E2F" w:rsidRPr="00A2383A">
        <w:rPr>
          <w:rFonts w:ascii="Arial" w:hAnsi="Arial" w:cs="Arial"/>
          <w:sz w:val="24"/>
          <w:szCs w:val="24"/>
        </w:rPr>
        <w:t>2008-Present</w:t>
      </w:r>
      <w:r w:rsidR="00C37301" w:rsidRPr="00C37301">
        <w:rPr>
          <w:rFonts w:ascii="Arial" w:hAnsi="Arial" w:cs="Arial"/>
          <w:sz w:val="24"/>
          <w:szCs w:val="24"/>
        </w:rPr>
        <w:t xml:space="preserve"> </w:t>
      </w:r>
    </w:p>
    <w:p w14:paraId="3FFD3D16" w14:textId="77777777" w:rsidR="00E46643" w:rsidRDefault="00E46643" w:rsidP="000F73D4">
      <w:pPr>
        <w:jc w:val="center"/>
        <w:rPr>
          <w:rFonts w:ascii="Arial" w:hAnsi="Arial" w:cs="Arial"/>
          <w:b/>
          <w:sz w:val="24"/>
          <w:szCs w:val="24"/>
          <w:u w:val="single"/>
        </w:rPr>
      </w:pPr>
    </w:p>
    <w:p w14:paraId="6F97B37E" w14:textId="77777777" w:rsidR="00580AA2" w:rsidRDefault="00580AA2" w:rsidP="00580AA2">
      <w:pPr>
        <w:rPr>
          <w:rFonts w:ascii="Arial" w:hAnsi="Arial" w:cs="Arial"/>
          <w:sz w:val="24"/>
          <w:szCs w:val="24"/>
        </w:rPr>
      </w:pPr>
    </w:p>
    <w:p w14:paraId="2EF5B642" w14:textId="376C3857" w:rsidR="0048296E" w:rsidRPr="005A115F" w:rsidRDefault="0048296E" w:rsidP="0048296E">
      <w:pPr>
        <w:pStyle w:val="Heading1"/>
        <w:spacing w:after="240"/>
        <w:jc w:val="center"/>
        <w:rPr>
          <w:rFonts w:ascii="Arial" w:hAnsi="Arial" w:cs="Arial"/>
          <w:u w:val="single"/>
        </w:rPr>
      </w:pPr>
      <w:r>
        <w:rPr>
          <w:rFonts w:ascii="Arial" w:hAnsi="Arial" w:cs="Arial"/>
          <w:u w:val="single"/>
        </w:rPr>
        <w:t>CLINICAL CONFERENCES</w:t>
      </w:r>
    </w:p>
    <w:p w14:paraId="2252DD42" w14:textId="749760F7" w:rsidR="002700C3" w:rsidRDefault="002700C3" w:rsidP="0089724D">
      <w:pPr>
        <w:rPr>
          <w:rFonts w:ascii="Arial" w:hAnsi="Arial" w:cs="Arial"/>
          <w:sz w:val="24"/>
          <w:szCs w:val="24"/>
        </w:rPr>
      </w:pPr>
      <w:r>
        <w:rPr>
          <w:rFonts w:ascii="Arial" w:hAnsi="Arial" w:cs="Arial"/>
          <w:sz w:val="24"/>
          <w:szCs w:val="24"/>
        </w:rPr>
        <w:t>American College of Clinical Pharmacy – October 15-18, 2022</w:t>
      </w:r>
    </w:p>
    <w:p w14:paraId="6E6FE73A" w14:textId="4F5D41AF" w:rsidR="002700C3" w:rsidRDefault="002700C3" w:rsidP="0089724D">
      <w:pPr>
        <w:rPr>
          <w:rFonts w:ascii="Arial" w:hAnsi="Arial" w:cs="Arial"/>
          <w:sz w:val="24"/>
          <w:szCs w:val="24"/>
        </w:rPr>
      </w:pPr>
      <w:r>
        <w:rPr>
          <w:rFonts w:ascii="Arial" w:hAnsi="Arial" w:cs="Arial"/>
          <w:sz w:val="24"/>
          <w:szCs w:val="24"/>
        </w:rPr>
        <w:t>San Francisco, CA</w:t>
      </w:r>
    </w:p>
    <w:p w14:paraId="47ADBA3B" w14:textId="77777777" w:rsidR="002700C3" w:rsidRDefault="002700C3" w:rsidP="0089724D">
      <w:pPr>
        <w:rPr>
          <w:rFonts w:ascii="Arial" w:hAnsi="Arial" w:cs="Arial"/>
          <w:sz w:val="24"/>
          <w:szCs w:val="24"/>
        </w:rPr>
      </w:pPr>
    </w:p>
    <w:p w14:paraId="338D9DA0" w14:textId="69A2B6FC" w:rsidR="0089724D" w:rsidRDefault="005F4F93" w:rsidP="0089724D">
      <w:pPr>
        <w:rPr>
          <w:rFonts w:ascii="Arial" w:hAnsi="Arial" w:cs="Arial"/>
          <w:sz w:val="24"/>
          <w:szCs w:val="24"/>
        </w:rPr>
      </w:pPr>
      <w:r>
        <w:rPr>
          <w:rFonts w:ascii="Arial" w:hAnsi="Arial" w:cs="Arial"/>
          <w:sz w:val="24"/>
          <w:szCs w:val="24"/>
        </w:rPr>
        <w:t>Hear</w:t>
      </w:r>
      <w:r w:rsidR="001060F3">
        <w:rPr>
          <w:rFonts w:ascii="Arial" w:hAnsi="Arial" w:cs="Arial"/>
          <w:sz w:val="24"/>
          <w:szCs w:val="24"/>
        </w:rPr>
        <w:t>t Failure Management – July 2012</w:t>
      </w:r>
    </w:p>
    <w:p w14:paraId="5AE4C955" w14:textId="77777777" w:rsidR="005F4F93" w:rsidRPr="005F4F93" w:rsidRDefault="005F4F93" w:rsidP="0089724D">
      <w:pPr>
        <w:rPr>
          <w:rFonts w:ascii="Arial" w:hAnsi="Arial" w:cs="Arial"/>
          <w:sz w:val="24"/>
          <w:szCs w:val="24"/>
        </w:rPr>
      </w:pPr>
      <w:r>
        <w:rPr>
          <w:rFonts w:ascii="Arial" w:hAnsi="Arial" w:cs="Arial"/>
          <w:sz w:val="24"/>
          <w:szCs w:val="24"/>
        </w:rPr>
        <w:t>Amelia Island, FL</w:t>
      </w:r>
    </w:p>
    <w:p w14:paraId="160CA34A" w14:textId="77777777" w:rsidR="005F4F93" w:rsidRDefault="005F4F93">
      <w:pPr>
        <w:rPr>
          <w:rFonts w:ascii="Arial" w:hAnsi="Arial" w:cs="Arial"/>
          <w:b/>
          <w:sz w:val="24"/>
          <w:szCs w:val="24"/>
          <w:u w:val="single"/>
        </w:rPr>
      </w:pPr>
    </w:p>
    <w:p w14:paraId="7DE10673" w14:textId="77777777" w:rsidR="005F4F93" w:rsidRDefault="005F4F93" w:rsidP="005F4F93">
      <w:pPr>
        <w:rPr>
          <w:rFonts w:ascii="Arial" w:hAnsi="Arial" w:cs="Arial"/>
          <w:sz w:val="24"/>
          <w:szCs w:val="24"/>
        </w:rPr>
      </w:pPr>
      <w:r>
        <w:rPr>
          <w:rFonts w:ascii="Arial" w:hAnsi="Arial" w:cs="Arial"/>
          <w:sz w:val="24"/>
          <w:szCs w:val="24"/>
        </w:rPr>
        <w:lastRenderedPageBreak/>
        <w:t>Hear</w:t>
      </w:r>
      <w:r w:rsidR="001060F3">
        <w:rPr>
          <w:rFonts w:ascii="Arial" w:hAnsi="Arial" w:cs="Arial"/>
          <w:sz w:val="24"/>
          <w:szCs w:val="24"/>
        </w:rPr>
        <w:t>t Failure Management – July 2011</w:t>
      </w:r>
    </w:p>
    <w:p w14:paraId="3CC16F4D" w14:textId="77777777" w:rsidR="005F4F93" w:rsidRPr="005F4F93" w:rsidRDefault="005F4F93" w:rsidP="005F4F93">
      <w:pPr>
        <w:rPr>
          <w:rFonts w:ascii="Arial" w:hAnsi="Arial" w:cs="Arial"/>
          <w:sz w:val="24"/>
          <w:szCs w:val="24"/>
        </w:rPr>
      </w:pPr>
      <w:r>
        <w:rPr>
          <w:rFonts w:ascii="Arial" w:hAnsi="Arial" w:cs="Arial"/>
          <w:sz w:val="24"/>
          <w:szCs w:val="24"/>
        </w:rPr>
        <w:t>Amelia Island, FL</w:t>
      </w:r>
    </w:p>
    <w:p w14:paraId="63D7AAD2" w14:textId="77777777" w:rsidR="005F4F93" w:rsidRDefault="005F4F93">
      <w:pPr>
        <w:rPr>
          <w:rFonts w:ascii="Arial" w:hAnsi="Arial" w:cs="Arial"/>
          <w:b/>
          <w:sz w:val="24"/>
          <w:szCs w:val="24"/>
          <w:u w:val="single"/>
        </w:rPr>
      </w:pPr>
    </w:p>
    <w:p w14:paraId="63C12FED" w14:textId="77777777" w:rsidR="005F4F93" w:rsidRDefault="005F4F93" w:rsidP="005F4F93">
      <w:pPr>
        <w:rPr>
          <w:rFonts w:ascii="Arial" w:hAnsi="Arial" w:cs="Arial"/>
          <w:sz w:val="24"/>
          <w:szCs w:val="24"/>
        </w:rPr>
      </w:pPr>
      <w:r>
        <w:rPr>
          <w:rFonts w:ascii="Arial" w:hAnsi="Arial" w:cs="Arial"/>
          <w:sz w:val="24"/>
          <w:szCs w:val="24"/>
        </w:rPr>
        <w:t>Hear</w:t>
      </w:r>
      <w:r w:rsidR="001060F3">
        <w:rPr>
          <w:rFonts w:ascii="Arial" w:hAnsi="Arial" w:cs="Arial"/>
          <w:sz w:val="24"/>
          <w:szCs w:val="24"/>
        </w:rPr>
        <w:t>t Failure Management – July 2010</w:t>
      </w:r>
    </w:p>
    <w:p w14:paraId="055877AF" w14:textId="77777777" w:rsidR="005F4F93" w:rsidRPr="005F4F93" w:rsidRDefault="005F4F93" w:rsidP="005F4F93">
      <w:pPr>
        <w:rPr>
          <w:rFonts w:ascii="Arial" w:hAnsi="Arial" w:cs="Arial"/>
          <w:sz w:val="24"/>
          <w:szCs w:val="24"/>
        </w:rPr>
      </w:pPr>
      <w:r>
        <w:rPr>
          <w:rFonts w:ascii="Arial" w:hAnsi="Arial" w:cs="Arial"/>
          <w:sz w:val="24"/>
          <w:szCs w:val="24"/>
        </w:rPr>
        <w:t>Amelia Island, FL</w:t>
      </w:r>
    </w:p>
    <w:p w14:paraId="2DF42D39" w14:textId="77777777" w:rsidR="00B56CE0" w:rsidRDefault="00B56CE0">
      <w:pPr>
        <w:rPr>
          <w:rFonts w:ascii="Arial" w:hAnsi="Arial" w:cs="Arial"/>
          <w:b/>
          <w:sz w:val="24"/>
          <w:szCs w:val="24"/>
          <w:u w:val="single"/>
        </w:rPr>
      </w:pPr>
    </w:p>
    <w:p w14:paraId="0B77A379" w14:textId="77777777" w:rsidR="00B56CE0" w:rsidRDefault="00B56CE0">
      <w:pPr>
        <w:rPr>
          <w:rFonts w:ascii="Arial" w:hAnsi="Arial" w:cs="Arial"/>
          <w:sz w:val="24"/>
          <w:szCs w:val="24"/>
        </w:rPr>
      </w:pPr>
      <w:r>
        <w:rPr>
          <w:rFonts w:ascii="Arial" w:hAnsi="Arial" w:cs="Arial"/>
          <w:sz w:val="24"/>
          <w:szCs w:val="24"/>
        </w:rPr>
        <w:t>American Pharmacists Association – March 2008</w:t>
      </w:r>
    </w:p>
    <w:p w14:paraId="07C7228A" w14:textId="77777777" w:rsidR="00A97AA4" w:rsidRDefault="00B56CE0">
      <w:pPr>
        <w:rPr>
          <w:rFonts w:ascii="Arial" w:hAnsi="Arial" w:cs="Arial"/>
          <w:sz w:val="24"/>
          <w:szCs w:val="24"/>
        </w:rPr>
      </w:pPr>
      <w:r>
        <w:rPr>
          <w:rFonts w:ascii="Arial" w:hAnsi="Arial" w:cs="Arial"/>
          <w:sz w:val="24"/>
          <w:szCs w:val="24"/>
        </w:rPr>
        <w:t>San Diego, CA</w:t>
      </w:r>
    </w:p>
    <w:p w14:paraId="7D84C9D7" w14:textId="77777777" w:rsidR="0089724D" w:rsidRDefault="0089724D">
      <w:pPr>
        <w:rPr>
          <w:rFonts w:ascii="Arial" w:hAnsi="Arial" w:cs="Arial"/>
          <w:b/>
          <w:sz w:val="24"/>
          <w:szCs w:val="24"/>
          <w:u w:val="single"/>
        </w:rPr>
      </w:pPr>
      <w:r>
        <w:rPr>
          <w:rFonts w:ascii="Arial" w:hAnsi="Arial" w:cs="Arial"/>
          <w:b/>
          <w:sz w:val="24"/>
          <w:szCs w:val="24"/>
          <w:u w:val="single"/>
        </w:rPr>
        <w:br w:type="page"/>
      </w:r>
    </w:p>
    <w:p w14:paraId="4DBA27F6" w14:textId="7DC29825" w:rsidR="0048296E" w:rsidRPr="005A115F" w:rsidRDefault="0048296E" w:rsidP="0048296E">
      <w:pPr>
        <w:pStyle w:val="Heading1"/>
        <w:spacing w:after="240"/>
        <w:jc w:val="center"/>
        <w:rPr>
          <w:rFonts w:ascii="Arial" w:hAnsi="Arial" w:cs="Arial"/>
          <w:u w:val="single"/>
        </w:rPr>
      </w:pPr>
      <w:r>
        <w:rPr>
          <w:rFonts w:ascii="Arial" w:hAnsi="Arial" w:cs="Arial"/>
          <w:u w:val="single"/>
        </w:rPr>
        <w:lastRenderedPageBreak/>
        <w:t>PROFESSIONAL ORGANIZATIONS</w:t>
      </w:r>
      <w:r w:rsidR="00222398">
        <w:rPr>
          <w:rFonts w:ascii="Arial" w:hAnsi="Arial" w:cs="Arial"/>
          <w:u w:val="single"/>
        </w:rPr>
        <w:t xml:space="preserve"> &amp; LEADERSHIP POSITIONS</w:t>
      </w:r>
    </w:p>
    <w:p w14:paraId="27A0DA50" w14:textId="23040089" w:rsidR="00BE7208" w:rsidRDefault="00BE7208" w:rsidP="00155814">
      <w:pPr>
        <w:spacing w:after="120"/>
        <w:rPr>
          <w:rFonts w:ascii="Arial" w:hAnsi="Arial" w:cs="Arial"/>
          <w:sz w:val="24"/>
          <w:szCs w:val="24"/>
        </w:rPr>
      </w:pPr>
      <w:r>
        <w:rPr>
          <w:rFonts w:ascii="Arial" w:hAnsi="Arial" w:cs="Arial"/>
          <w:sz w:val="24"/>
          <w:szCs w:val="24"/>
        </w:rPr>
        <w:t>STRIPE (Standardizing Laboratory Practices in Pharmacogenetics</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2021</w:t>
      </w:r>
      <w:proofErr w:type="gramEnd"/>
      <w:r>
        <w:rPr>
          <w:rFonts w:ascii="Arial" w:hAnsi="Arial" w:cs="Arial"/>
          <w:sz w:val="24"/>
          <w:szCs w:val="24"/>
        </w:rPr>
        <w:t>-Present</w:t>
      </w:r>
    </w:p>
    <w:p w14:paraId="5A84F7BE" w14:textId="49532587" w:rsidR="00BE7208" w:rsidRDefault="00BE7208" w:rsidP="00155814">
      <w:pPr>
        <w:spacing w:after="120"/>
        <w:rPr>
          <w:rFonts w:ascii="Arial" w:hAnsi="Arial" w:cs="Arial"/>
          <w:sz w:val="24"/>
          <w:szCs w:val="24"/>
        </w:rPr>
      </w:pPr>
      <w:r>
        <w:rPr>
          <w:rFonts w:ascii="Arial" w:hAnsi="Arial" w:cs="Arial"/>
          <w:sz w:val="24"/>
          <w:szCs w:val="24"/>
        </w:rPr>
        <w:tab/>
      </w:r>
      <w:r w:rsidRPr="00BE7208">
        <w:rPr>
          <w:rFonts w:ascii="Arial" w:hAnsi="Arial" w:cs="Arial"/>
          <w:b/>
          <w:sz w:val="24"/>
          <w:szCs w:val="24"/>
        </w:rPr>
        <w:t>Evidentiary Standards Subcommittee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2021-Present</w:t>
      </w:r>
    </w:p>
    <w:p w14:paraId="236CD3A5" w14:textId="12F70F0B" w:rsidR="00DD5591" w:rsidRDefault="00DD5591" w:rsidP="00155814">
      <w:pPr>
        <w:spacing w:after="120"/>
        <w:rPr>
          <w:rFonts w:ascii="Arial" w:hAnsi="Arial" w:cs="Arial"/>
          <w:sz w:val="24"/>
          <w:szCs w:val="24"/>
        </w:rPr>
      </w:pPr>
      <w:r>
        <w:rPr>
          <w:rFonts w:ascii="Arial" w:hAnsi="Arial" w:cs="Arial"/>
          <w:sz w:val="24"/>
          <w:szCs w:val="24"/>
        </w:rPr>
        <w:t>IGNITE (Implementing Genomics in Practice) Network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2021-</w:t>
      </w:r>
      <w:r w:rsidR="004256BB">
        <w:rPr>
          <w:rFonts w:ascii="Arial" w:hAnsi="Arial" w:cs="Arial"/>
          <w:sz w:val="24"/>
          <w:szCs w:val="24"/>
        </w:rPr>
        <w:t>2022</w:t>
      </w:r>
    </w:p>
    <w:p w14:paraId="2718DFAE" w14:textId="7E96A34D" w:rsidR="007F4594" w:rsidRDefault="007F4594" w:rsidP="00155814">
      <w:pPr>
        <w:spacing w:after="120"/>
        <w:rPr>
          <w:rFonts w:ascii="Arial" w:hAnsi="Arial" w:cs="Arial"/>
          <w:sz w:val="24"/>
          <w:szCs w:val="24"/>
        </w:rPr>
      </w:pPr>
      <w:r>
        <w:rPr>
          <w:rFonts w:ascii="Arial" w:hAnsi="Arial" w:cs="Arial"/>
          <w:sz w:val="24"/>
          <w:szCs w:val="24"/>
        </w:rPr>
        <w:t>American Society of Health-System Pharmacists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2021</w:t>
      </w:r>
    </w:p>
    <w:p w14:paraId="5E6E155A" w14:textId="003C5F19" w:rsidR="00155814" w:rsidRDefault="00155814" w:rsidP="00155814">
      <w:pPr>
        <w:spacing w:after="120"/>
        <w:rPr>
          <w:rFonts w:ascii="Arial" w:hAnsi="Arial" w:cs="Arial"/>
          <w:sz w:val="24"/>
          <w:szCs w:val="24"/>
        </w:rPr>
      </w:pPr>
      <w:r>
        <w:rPr>
          <w:rFonts w:ascii="Arial" w:hAnsi="Arial" w:cs="Arial"/>
          <w:sz w:val="24"/>
          <w:szCs w:val="24"/>
        </w:rPr>
        <w:t>American Society of Clinical Pharmacology &amp; Therapeutics</w:t>
      </w:r>
      <w:r>
        <w:rPr>
          <w:rFonts w:ascii="Arial" w:hAnsi="Arial" w:cs="Arial"/>
          <w:sz w:val="24"/>
          <w:szCs w:val="24"/>
        </w:rPr>
        <w:tab/>
      </w:r>
      <w:r>
        <w:rPr>
          <w:rFonts w:ascii="Arial" w:hAnsi="Arial" w:cs="Arial"/>
          <w:sz w:val="24"/>
          <w:szCs w:val="24"/>
        </w:rPr>
        <w:tab/>
      </w:r>
      <w:r>
        <w:rPr>
          <w:rFonts w:ascii="Arial" w:hAnsi="Arial" w:cs="Arial"/>
          <w:sz w:val="24"/>
          <w:szCs w:val="24"/>
        </w:rPr>
        <w:tab/>
        <w:t>2018-Present</w:t>
      </w:r>
    </w:p>
    <w:p w14:paraId="7B6592A9" w14:textId="010C65DF" w:rsidR="00042239" w:rsidRPr="00042239" w:rsidRDefault="00445148" w:rsidP="00155814">
      <w:pPr>
        <w:spacing w:after="120"/>
        <w:rPr>
          <w:rFonts w:ascii="Arial" w:hAnsi="Arial" w:cs="Arial"/>
          <w:b/>
          <w:sz w:val="24"/>
          <w:szCs w:val="24"/>
        </w:rPr>
      </w:pPr>
      <w:r>
        <w:rPr>
          <w:rFonts w:ascii="Arial" w:hAnsi="Arial" w:cs="Arial"/>
          <w:b/>
          <w:sz w:val="24"/>
          <w:szCs w:val="24"/>
        </w:rPr>
        <w:tab/>
      </w:r>
      <w:r w:rsidR="00042239" w:rsidRPr="00042239">
        <w:rPr>
          <w:rFonts w:ascii="Arial" w:hAnsi="Arial" w:cs="Arial"/>
          <w:b/>
          <w:sz w:val="24"/>
          <w:szCs w:val="24"/>
        </w:rPr>
        <w:t xml:space="preserve">Biomarkers and Translational Tools </w:t>
      </w:r>
      <w:r>
        <w:rPr>
          <w:rFonts w:ascii="Arial" w:hAnsi="Arial" w:cs="Arial"/>
          <w:b/>
          <w:sz w:val="24"/>
          <w:szCs w:val="24"/>
        </w:rPr>
        <w:t>Steering Committee</w:t>
      </w:r>
      <w:r>
        <w:rPr>
          <w:rFonts w:ascii="Arial" w:hAnsi="Arial" w:cs="Arial"/>
          <w:b/>
          <w:sz w:val="24"/>
          <w:szCs w:val="24"/>
        </w:rPr>
        <w:tab/>
      </w:r>
      <w:r>
        <w:rPr>
          <w:rFonts w:ascii="Arial" w:hAnsi="Arial" w:cs="Arial"/>
          <w:b/>
          <w:sz w:val="24"/>
          <w:szCs w:val="24"/>
        </w:rPr>
        <w:tab/>
      </w:r>
      <w:r w:rsidRPr="00445148">
        <w:rPr>
          <w:rFonts w:ascii="Arial" w:hAnsi="Arial" w:cs="Arial"/>
          <w:sz w:val="24"/>
          <w:szCs w:val="24"/>
        </w:rPr>
        <w:t>2020-</w:t>
      </w:r>
      <w:r w:rsidR="0003504E">
        <w:rPr>
          <w:rFonts w:ascii="Arial" w:hAnsi="Arial" w:cs="Arial"/>
          <w:sz w:val="24"/>
          <w:szCs w:val="24"/>
        </w:rPr>
        <w:t>2021</w:t>
      </w:r>
    </w:p>
    <w:p w14:paraId="318C0B5F" w14:textId="56342F07" w:rsidR="00BE59A6" w:rsidRDefault="00BE59A6" w:rsidP="003C4AC3">
      <w:pPr>
        <w:spacing w:after="120"/>
        <w:rPr>
          <w:rFonts w:ascii="Arial" w:hAnsi="Arial" w:cs="Arial"/>
          <w:sz w:val="24"/>
          <w:szCs w:val="24"/>
        </w:rPr>
      </w:pPr>
      <w:r>
        <w:rPr>
          <w:rFonts w:ascii="Arial" w:hAnsi="Arial" w:cs="Arial"/>
          <w:sz w:val="24"/>
          <w:szCs w:val="24"/>
        </w:rPr>
        <w:t>American College of Clinical Pharmacy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r w:rsidR="00007EDB">
        <w:rPr>
          <w:rFonts w:ascii="Arial" w:hAnsi="Arial" w:cs="Arial"/>
          <w:sz w:val="24"/>
          <w:szCs w:val="24"/>
        </w:rPr>
        <w:t>2020</w:t>
      </w:r>
    </w:p>
    <w:p w14:paraId="608E4C2C" w14:textId="310954BB" w:rsidR="000F433E" w:rsidRDefault="000F433E" w:rsidP="003C4AC3">
      <w:pPr>
        <w:spacing w:after="120"/>
        <w:rPr>
          <w:rFonts w:ascii="Arial" w:hAnsi="Arial" w:cs="Arial"/>
          <w:sz w:val="24"/>
          <w:szCs w:val="24"/>
        </w:rPr>
      </w:pPr>
      <w:r>
        <w:rPr>
          <w:rFonts w:ascii="Arial" w:hAnsi="Arial" w:cs="Arial"/>
          <w:sz w:val="24"/>
          <w:szCs w:val="24"/>
        </w:rPr>
        <w:t>American Association of Colleges of Pharmacy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2016-</w:t>
      </w:r>
      <w:r w:rsidR="0003504E">
        <w:rPr>
          <w:rFonts w:ascii="Arial" w:hAnsi="Arial" w:cs="Arial"/>
          <w:sz w:val="24"/>
          <w:szCs w:val="24"/>
        </w:rPr>
        <w:t>2018</w:t>
      </w:r>
    </w:p>
    <w:p w14:paraId="4E0D152A" w14:textId="0D93EF9B" w:rsidR="00A97AA4" w:rsidRDefault="00A97AA4" w:rsidP="003C4AC3">
      <w:pPr>
        <w:spacing w:after="120"/>
        <w:rPr>
          <w:rFonts w:ascii="Arial" w:hAnsi="Arial" w:cs="Arial"/>
          <w:sz w:val="24"/>
          <w:szCs w:val="24"/>
        </w:rPr>
      </w:pPr>
      <w:r>
        <w:rPr>
          <w:rFonts w:ascii="Arial" w:hAnsi="Arial" w:cs="Arial"/>
          <w:sz w:val="24"/>
          <w:szCs w:val="24"/>
        </w:rPr>
        <w:t>Heart Failure Society of America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2016-Present</w:t>
      </w:r>
    </w:p>
    <w:p w14:paraId="5514786E" w14:textId="7271FB09" w:rsidR="008145A6" w:rsidRPr="008145A6" w:rsidRDefault="008145A6" w:rsidP="00005386">
      <w:pPr>
        <w:spacing w:after="120"/>
        <w:ind w:left="720"/>
        <w:rPr>
          <w:rFonts w:ascii="Arial" w:hAnsi="Arial" w:cs="Arial"/>
          <w:sz w:val="24"/>
          <w:szCs w:val="24"/>
        </w:rPr>
      </w:pPr>
      <w:r>
        <w:rPr>
          <w:rFonts w:ascii="Arial" w:hAnsi="Arial" w:cs="Arial"/>
          <w:b/>
          <w:bCs/>
          <w:sz w:val="24"/>
          <w:szCs w:val="24"/>
        </w:rPr>
        <w:t>Genetics Committee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2025-2027</w:t>
      </w:r>
    </w:p>
    <w:p w14:paraId="7F5BC893" w14:textId="6F095BD2" w:rsidR="00D0301D" w:rsidRDefault="00005386" w:rsidP="00005386">
      <w:pPr>
        <w:spacing w:after="120"/>
        <w:ind w:left="720"/>
        <w:rPr>
          <w:rFonts w:ascii="Arial" w:hAnsi="Arial" w:cs="Arial"/>
          <w:sz w:val="24"/>
          <w:szCs w:val="24"/>
        </w:rPr>
      </w:pPr>
      <w:r w:rsidRPr="00034DE3">
        <w:rPr>
          <w:rFonts w:ascii="Arial" w:hAnsi="Arial" w:cs="Arial"/>
          <w:b/>
          <w:bCs/>
          <w:sz w:val="24"/>
          <w:szCs w:val="24"/>
        </w:rPr>
        <w:t>Pharmacist Committee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r w:rsidR="008145A6">
        <w:rPr>
          <w:rFonts w:ascii="Arial" w:hAnsi="Arial" w:cs="Arial"/>
          <w:sz w:val="24"/>
          <w:szCs w:val="24"/>
        </w:rPr>
        <w:t>2026</w:t>
      </w:r>
      <w:r w:rsidRPr="00D0301D">
        <w:rPr>
          <w:rFonts w:ascii="Arial" w:hAnsi="Arial" w:cs="Arial"/>
          <w:b/>
          <w:sz w:val="24"/>
          <w:szCs w:val="24"/>
        </w:rPr>
        <w:t xml:space="preserve"> </w:t>
      </w:r>
      <w:r w:rsidR="00D0301D" w:rsidRPr="00D0301D">
        <w:rPr>
          <w:rFonts w:ascii="Arial" w:hAnsi="Arial" w:cs="Arial"/>
          <w:b/>
          <w:sz w:val="24"/>
          <w:szCs w:val="24"/>
        </w:rPr>
        <w:t>Publications &amp; Scientific Statement</w:t>
      </w:r>
      <w:r w:rsidR="006805F7">
        <w:rPr>
          <w:rFonts w:ascii="Arial" w:hAnsi="Arial" w:cs="Arial"/>
          <w:b/>
          <w:sz w:val="24"/>
          <w:szCs w:val="24"/>
        </w:rPr>
        <w:t>s</w:t>
      </w:r>
      <w:r w:rsidR="00D0301D" w:rsidRPr="00D0301D">
        <w:rPr>
          <w:rFonts w:ascii="Arial" w:hAnsi="Arial" w:cs="Arial"/>
          <w:b/>
          <w:sz w:val="24"/>
          <w:szCs w:val="24"/>
        </w:rPr>
        <w:t xml:space="preserve"> Committee</w:t>
      </w:r>
      <w:r w:rsidR="00D0301D" w:rsidRPr="00D0301D">
        <w:rPr>
          <w:rFonts w:ascii="Arial" w:hAnsi="Arial" w:cs="Arial"/>
          <w:b/>
          <w:sz w:val="24"/>
          <w:szCs w:val="24"/>
        </w:rPr>
        <w:tab/>
      </w:r>
      <w:r w:rsidR="00D0301D">
        <w:rPr>
          <w:rFonts w:ascii="Arial" w:hAnsi="Arial" w:cs="Arial"/>
          <w:sz w:val="24"/>
          <w:szCs w:val="24"/>
        </w:rPr>
        <w:tab/>
      </w:r>
      <w:r w:rsidR="00D0301D">
        <w:rPr>
          <w:rFonts w:ascii="Arial" w:hAnsi="Arial" w:cs="Arial"/>
          <w:sz w:val="24"/>
          <w:szCs w:val="24"/>
        </w:rPr>
        <w:tab/>
        <w:t>2019-</w:t>
      </w:r>
      <w:r w:rsidR="00651D56">
        <w:rPr>
          <w:rFonts w:ascii="Arial" w:hAnsi="Arial" w:cs="Arial"/>
          <w:sz w:val="24"/>
          <w:szCs w:val="24"/>
        </w:rPr>
        <w:t>2021</w:t>
      </w:r>
    </w:p>
    <w:p w14:paraId="5962C6CD" w14:textId="7B54FC8E" w:rsidR="00034DE3" w:rsidRDefault="00005386" w:rsidP="00005386">
      <w:pPr>
        <w:spacing w:after="120"/>
        <w:ind w:left="720"/>
        <w:rPr>
          <w:rFonts w:ascii="Arial" w:hAnsi="Arial" w:cs="Arial"/>
          <w:sz w:val="24"/>
          <w:szCs w:val="24"/>
        </w:rPr>
      </w:pPr>
      <w:r>
        <w:rPr>
          <w:rFonts w:ascii="Arial" w:hAnsi="Arial" w:cs="Arial"/>
          <w:b/>
          <w:bCs/>
          <w:sz w:val="24"/>
          <w:szCs w:val="24"/>
        </w:rPr>
        <w:t>Research Network</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2021-Present</w:t>
      </w:r>
      <w:r w:rsidR="00034DE3">
        <w:rPr>
          <w:rFonts w:ascii="Arial" w:hAnsi="Arial" w:cs="Arial"/>
          <w:sz w:val="24"/>
          <w:szCs w:val="24"/>
        </w:rPr>
        <w:tab/>
      </w:r>
    </w:p>
    <w:p w14:paraId="66F1DCA6" w14:textId="405DB9E2" w:rsidR="004A268F" w:rsidRDefault="004A268F" w:rsidP="003C4AC3">
      <w:pPr>
        <w:spacing w:after="120"/>
        <w:rPr>
          <w:rFonts w:ascii="Arial" w:hAnsi="Arial" w:cs="Arial"/>
          <w:sz w:val="24"/>
          <w:szCs w:val="24"/>
        </w:rPr>
      </w:pPr>
      <w:r>
        <w:rPr>
          <w:rFonts w:ascii="Arial" w:hAnsi="Arial" w:cs="Arial"/>
          <w:sz w:val="24"/>
          <w:szCs w:val="24"/>
        </w:rPr>
        <w:t>Pharmacogenomics Research Network (PGRN)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2013-Present</w:t>
      </w:r>
    </w:p>
    <w:p w14:paraId="66B0DA82" w14:textId="1C2826AF" w:rsidR="006805F7" w:rsidRDefault="006805F7" w:rsidP="003C4AC3">
      <w:pPr>
        <w:spacing w:after="120"/>
        <w:rPr>
          <w:rFonts w:ascii="Arial" w:hAnsi="Arial" w:cs="Arial"/>
          <w:sz w:val="24"/>
          <w:szCs w:val="24"/>
        </w:rPr>
      </w:pPr>
      <w:r>
        <w:rPr>
          <w:rFonts w:ascii="Arial" w:hAnsi="Arial" w:cs="Arial"/>
          <w:sz w:val="24"/>
          <w:szCs w:val="24"/>
        </w:rPr>
        <w:tab/>
      </w:r>
      <w:r w:rsidRPr="006805F7">
        <w:rPr>
          <w:rFonts w:ascii="Arial" w:hAnsi="Arial" w:cs="Arial"/>
          <w:b/>
          <w:sz w:val="24"/>
          <w:szCs w:val="24"/>
        </w:rPr>
        <w:t>Founding Member</w:t>
      </w:r>
      <w:r w:rsidRPr="006805F7">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2020</w:t>
      </w:r>
    </w:p>
    <w:p w14:paraId="67AAB7D3" w14:textId="0E59A78A" w:rsidR="004A268F" w:rsidRDefault="004A268F" w:rsidP="003C4AC3">
      <w:pPr>
        <w:spacing w:after="120"/>
        <w:rPr>
          <w:rFonts w:ascii="Arial" w:hAnsi="Arial" w:cs="Arial"/>
          <w:sz w:val="24"/>
          <w:szCs w:val="24"/>
        </w:rPr>
      </w:pPr>
      <w:r>
        <w:rPr>
          <w:rFonts w:ascii="Arial" w:hAnsi="Arial" w:cs="Arial"/>
          <w:sz w:val="24"/>
          <w:szCs w:val="24"/>
        </w:rPr>
        <w:t>Translational Pharmacogenetics Project (TPP)</w:t>
      </w:r>
      <w:r w:rsidR="0064542F">
        <w:rPr>
          <w:rFonts w:ascii="Arial" w:hAnsi="Arial" w:cs="Arial"/>
          <w:sz w:val="24"/>
          <w:szCs w:val="24"/>
        </w:rPr>
        <w:tab/>
      </w:r>
      <w:r w:rsidR="0064542F">
        <w:rPr>
          <w:rFonts w:ascii="Arial" w:hAnsi="Arial" w:cs="Arial"/>
          <w:sz w:val="24"/>
          <w:szCs w:val="24"/>
        </w:rPr>
        <w:tab/>
      </w:r>
      <w:r w:rsidR="0064542F">
        <w:rPr>
          <w:rFonts w:ascii="Arial" w:hAnsi="Arial" w:cs="Arial"/>
          <w:sz w:val="24"/>
          <w:szCs w:val="24"/>
        </w:rPr>
        <w:tab/>
      </w:r>
      <w:r w:rsidR="0064542F">
        <w:rPr>
          <w:rFonts w:ascii="Arial" w:hAnsi="Arial" w:cs="Arial"/>
          <w:sz w:val="24"/>
          <w:szCs w:val="24"/>
        </w:rPr>
        <w:tab/>
      </w:r>
      <w:r w:rsidR="0064542F">
        <w:rPr>
          <w:rFonts w:ascii="Arial" w:hAnsi="Arial" w:cs="Arial"/>
          <w:sz w:val="24"/>
          <w:szCs w:val="24"/>
        </w:rPr>
        <w:tab/>
        <w:t>2013-2016</w:t>
      </w:r>
    </w:p>
    <w:p w14:paraId="0EFEEF20" w14:textId="26873185" w:rsidR="00D91E7F" w:rsidRDefault="004A268F" w:rsidP="003C4AC3">
      <w:pPr>
        <w:spacing w:after="120"/>
        <w:rPr>
          <w:rFonts w:ascii="Arial" w:hAnsi="Arial" w:cs="Arial"/>
          <w:sz w:val="24"/>
          <w:szCs w:val="24"/>
        </w:rPr>
      </w:pPr>
      <w:r>
        <w:rPr>
          <w:rFonts w:ascii="Arial" w:hAnsi="Arial" w:cs="Arial"/>
          <w:sz w:val="24"/>
          <w:szCs w:val="24"/>
        </w:rPr>
        <w:t>Expression Genetics in Drug Therapy (XGEN)</w:t>
      </w:r>
      <w:r w:rsidR="006805F7" w:rsidRPr="006805F7">
        <w:rPr>
          <w:rFonts w:ascii="Arial" w:hAnsi="Arial" w:cs="Arial"/>
          <w:sz w:val="24"/>
          <w:szCs w:val="24"/>
        </w:rPr>
        <w:t xml:space="preserve"> </w:t>
      </w:r>
      <w:r w:rsidR="006805F7">
        <w:rPr>
          <w:rFonts w:ascii="Arial" w:hAnsi="Arial" w:cs="Arial"/>
          <w:sz w:val="24"/>
          <w:szCs w:val="24"/>
        </w:rPr>
        <w:tab/>
      </w:r>
      <w:r w:rsidR="006805F7">
        <w:rPr>
          <w:rFonts w:ascii="Arial" w:hAnsi="Arial" w:cs="Arial"/>
          <w:sz w:val="24"/>
          <w:szCs w:val="24"/>
        </w:rPr>
        <w:tab/>
      </w:r>
      <w:r w:rsidR="006805F7">
        <w:rPr>
          <w:rFonts w:ascii="Arial" w:hAnsi="Arial" w:cs="Arial"/>
          <w:sz w:val="24"/>
          <w:szCs w:val="24"/>
        </w:rPr>
        <w:tab/>
      </w:r>
      <w:r w:rsidR="006805F7">
        <w:rPr>
          <w:rFonts w:ascii="Arial" w:hAnsi="Arial" w:cs="Arial"/>
          <w:sz w:val="24"/>
          <w:szCs w:val="24"/>
        </w:rPr>
        <w:tab/>
      </w:r>
      <w:r w:rsidR="006805F7">
        <w:rPr>
          <w:rFonts w:ascii="Arial" w:hAnsi="Arial" w:cs="Arial"/>
          <w:sz w:val="24"/>
          <w:szCs w:val="24"/>
        </w:rPr>
        <w:tab/>
        <w:t>2013-2016</w:t>
      </w:r>
    </w:p>
    <w:p w14:paraId="56E560FD" w14:textId="2E52D43D" w:rsidR="008C18ED" w:rsidRDefault="008C18ED" w:rsidP="003C4AC3">
      <w:pPr>
        <w:spacing w:after="120"/>
        <w:ind w:left="7920" w:hanging="7920"/>
        <w:rPr>
          <w:rFonts w:ascii="Arial" w:hAnsi="Arial" w:cs="Arial"/>
          <w:bCs/>
          <w:sz w:val="24"/>
          <w:szCs w:val="24"/>
        </w:rPr>
      </w:pPr>
      <w:r w:rsidRPr="00A2383A">
        <w:rPr>
          <w:rFonts w:ascii="Arial" w:hAnsi="Arial" w:cs="Arial"/>
          <w:bCs/>
          <w:sz w:val="24"/>
          <w:szCs w:val="24"/>
        </w:rPr>
        <w:t>Clinical Pharmacogenetics Implementation Consortium</w:t>
      </w:r>
      <w:r w:rsidR="00307964">
        <w:rPr>
          <w:rFonts w:ascii="Arial" w:hAnsi="Arial" w:cs="Arial"/>
          <w:bCs/>
          <w:sz w:val="24"/>
          <w:szCs w:val="24"/>
        </w:rPr>
        <w:t xml:space="preserve"> (CPIC</w:t>
      </w:r>
      <w:proofErr w:type="gramStart"/>
      <w:r w:rsidR="00307964">
        <w:rPr>
          <w:rFonts w:ascii="Arial" w:hAnsi="Arial" w:cs="Arial"/>
          <w:bCs/>
          <w:sz w:val="24"/>
          <w:szCs w:val="24"/>
        </w:rPr>
        <w:t xml:space="preserve">) </w:t>
      </w:r>
      <w:r w:rsidR="002C2F69">
        <w:rPr>
          <w:rFonts w:ascii="Arial" w:hAnsi="Arial" w:cs="Arial"/>
          <w:bCs/>
          <w:sz w:val="24"/>
          <w:szCs w:val="24"/>
        </w:rPr>
        <w:tab/>
        <w:t>2013</w:t>
      </w:r>
      <w:proofErr w:type="gramEnd"/>
      <w:r w:rsidR="002C2F69">
        <w:rPr>
          <w:rFonts w:ascii="Arial" w:hAnsi="Arial" w:cs="Arial"/>
          <w:bCs/>
          <w:sz w:val="24"/>
          <w:szCs w:val="24"/>
        </w:rPr>
        <w:t>-Present</w:t>
      </w:r>
      <w:r w:rsidR="00307964">
        <w:rPr>
          <w:rFonts w:ascii="Arial" w:hAnsi="Arial" w:cs="Arial"/>
          <w:bCs/>
          <w:sz w:val="24"/>
          <w:szCs w:val="24"/>
        </w:rPr>
        <w:tab/>
      </w:r>
    </w:p>
    <w:p w14:paraId="38C69F2E" w14:textId="74E455AB" w:rsidR="008E3F4A" w:rsidRDefault="008E3F4A" w:rsidP="0016395A">
      <w:pPr>
        <w:ind w:left="5760" w:hanging="5760"/>
        <w:rPr>
          <w:rFonts w:ascii="Arial" w:hAnsi="Arial" w:cs="Arial"/>
          <w:bCs/>
          <w:sz w:val="24"/>
          <w:szCs w:val="24"/>
        </w:rPr>
      </w:pPr>
      <w:r w:rsidRPr="00A2383A">
        <w:rPr>
          <w:rFonts w:ascii="Arial" w:hAnsi="Arial" w:cs="Arial"/>
          <w:bCs/>
          <w:sz w:val="24"/>
          <w:szCs w:val="24"/>
        </w:rPr>
        <w:t>A</w:t>
      </w:r>
      <w:r w:rsidR="003C2AA7">
        <w:rPr>
          <w:rFonts w:ascii="Arial" w:hAnsi="Arial" w:cs="Arial"/>
          <w:bCs/>
          <w:sz w:val="24"/>
          <w:szCs w:val="24"/>
        </w:rPr>
        <w:t>merican Heart Association</w:t>
      </w:r>
      <w:r w:rsidR="003C2AA7">
        <w:rPr>
          <w:rFonts w:ascii="Arial" w:hAnsi="Arial" w:cs="Arial"/>
          <w:bCs/>
          <w:sz w:val="24"/>
          <w:szCs w:val="24"/>
        </w:rPr>
        <w:tab/>
      </w:r>
      <w:r w:rsidR="003C2AA7">
        <w:rPr>
          <w:rFonts w:ascii="Arial" w:hAnsi="Arial" w:cs="Arial"/>
          <w:bCs/>
          <w:sz w:val="24"/>
          <w:szCs w:val="24"/>
        </w:rPr>
        <w:tab/>
      </w:r>
      <w:r w:rsidR="003C2AA7">
        <w:rPr>
          <w:rFonts w:ascii="Arial" w:hAnsi="Arial" w:cs="Arial"/>
          <w:bCs/>
          <w:sz w:val="24"/>
          <w:szCs w:val="24"/>
        </w:rPr>
        <w:tab/>
      </w:r>
      <w:r w:rsidR="003C2AA7">
        <w:rPr>
          <w:rFonts w:ascii="Arial" w:hAnsi="Arial" w:cs="Arial"/>
          <w:bCs/>
          <w:sz w:val="24"/>
          <w:szCs w:val="24"/>
        </w:rPr>
        <w:tab/>
      </w:r>
      <w:r w:rsidRPr="00A2383A">
        <w:rPr>
          <w:rFonts w:ascii="Arial" w:hAnsi="Arial" w:cs="Arial"/>
          <w:bCs/>
          <w:sz w:val="24"/>
          <w:szCs w:val="24"/>
        </w:rPr>
        <w:t>2013-Present</w:t>
      </w:r>
    </w:p>
    <w:p w14:paraId="23CB1486" w14:textId="4CB6D77B" w:rsidR="004A17BF" w:rsidRDefault="004A17BF" w:rsidP="00407678">
      <w:pPr>
        <w:ind w:left="720" w:hanging="1800"/>
        <w:rPr>
          <w:rFonts w:ascii="Arial" w:hAnsi="Arial" w:cs="Arial"/>
          <w:bCs/>
          <w:sz w:val="24"/>
          <w:szCs w:val="24"/>
        </w:rPr>
      </w:pPr>
      <w:r>
        <w:rPr>
          <w:rFonts w:ascii="Arial" w:hAnsi="Arial" w:cs="Arial"/>
          <w:bCs/>
          <w:sz w:val="24"/>
          <w:szCs w:val="24"/>
        </w:rPr>
        <w:tab/>
      </w:r>
      <w:r w:rsidRPr="004A17BF">
        <w:rPr>
          <w:rFonts w:ascii="Arial" w:hAnsi="Arial" w:cs="Arial"/>
          <w:b/>
          <w:bCs/>
          <w:sz w:val="24"/>
          <w:szCs w:val="24"/>
        </w:rPr>
        <w:t>Leadership Committee</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2019-Present</w:t>
      </w:r>
    </w:p>
    <w:p w14:paraId="1D7554FD" w14:textId="09A00A1F" w:rsidR="004A17BF" w:rsidRPr="004A17BF" w:rsidRDefault="004A17BF" w:rsidP="00407678">
      <w:pPr>
        <w:ind w:left="720" w:hanging="1800"/>
        <w:rPr>
          <w:rFonts w:ascii="Arial" w:hAnsi="Arial" w:cs="Arial"/>
          <w:b/>
          <w:bCs/>
          <w:sz w:val="24"/>
          <w:szCs w:val="24"/>
        </w:rPr>
      </w:pPr>
      <w:r>
        <w:rPr>
          <w:rFonts w:ascii="Arial" w:hAnsi="Arial" w:cs="Arial"/>
          <w:bCs/>
          <w:sz w:val="24"/>
          <w:szCs w:val="24"/>
        </w:rPr>
        <w:tab/>
      </w:r>
      <w:r w:rsidRPr="004A17BF">
        <w:rPr>
          <w:rFonts w:ascii="Arial" w:hAnsi="Arial" w:cs="Arial"/>
          <w:b/>
          <w:bCs/>
          <w:sz w:val="24"/>
          <w:szCs w:val="24"/>
        </w:rPr>
        <w:t>for the Council on Genomics and Precision Medicine</w:t>
      </w:r>
    </w:p>
    <w:p w14:paraId="56F0D4B4" w14:textId="0A98D25E" w:rsidR="00407678" w:rsidRPr="00407678" w:rsidRDefault="0016395A" w:rsidP="00407678">
      <w:pPr>
        <w:ind w:left="720" w:hanging="1800"/>
        <w:rPr>
          <w:rFonts w:ascii="Arial" w:hAnsi="Arial" w:cs="Arial"/>
          <w:bCs/>
          <w:sz w:val="24"/>
          <w:szCs w:val="24"/>
        </w:rPr>
      </w:pPr>
      <w:r>
        <w:rPr>
          <w:rFonts w:ascii="Arial" w:hAnsi="Arial" w:cs="Arial"/>
          <w:bCs/>
          <w:sz w:val="24"/>
          <w:szCs w:val="24"/>
        </w:rPr>
        <w:tab/>
      </w:r>
      <w:r w:rsidRPr="0016395A">
        <w:rPr>
          <w:rFonts w:ascii="Arial" w:hAnsi="Arial" w:cs="Arial"/>
          <w:b/>
          <w:bCs/>
          <w:sz w:val="24"/>
          <w:szCs w:val="24"/>
        </w:rPr>
        <w:t xml:space="preserve">Diversity Champion </w:t>
      </w:r>
      <w:r w:rsidR="00407678">
        <w:rPr>
          <w:rFonts w:ascii="Arial" w:hAnsi="Arial" w:cs="Arial"/>
          <w:b/>
          <w:bCs/>
          <w:sz w:val="24"/>
          <w:szCs w:val="24"/>
        </w:rPr>
        <w:tab/>
      </w:r>
      <w:r w:rsidR="00407678">
        <w:rPr>
          <w:rFonts w:ascii="Arial" w:hAnsi="Arial" w:cs="Arial"/>
          <w:b/>
          <w:bCs/>
          <w:sz w:val="24"/>
          <w:szCs w:val="24"/>
        </w:rPr>
        <w:tab/>
      </w:r>
      <w:r w:rsidR="00407678">
        <w:rPr>
          <w:rFonts w:ascii="Arial" w:hAnsi="Arial" w:cs="Arial"/>
          <w:b/>
          <w:bCs/>
          <w:sz w:val="24"/>
          <w:szCs w:val="24"/>
        </w:rPr>
        <w:tab/>
      </w:r>
      <w:r w:rsidR="00407678">
        <w:rPr>
          <w:rFonts w:ascii="Arial" w:hAnsi="Arial" w:cs="Arial"/>
          <w:b/>
          <w:bCs/>
          <w:sz w:val="24"/>
          <w:szCs w:val="24"/>
        </w:rPr>
        <w:tab/>
      </w:r>
      <w:r w:rsidR="00407678">
        <w:rPr>
          <w:rFonts w:ascii="Arial" w:hAnsi="Arial" w:cs="Arial"/>
          <w:b/>
          <w:bCs/>
          <w:sz w:val="24"/>
          <w:szCs w:val="24"/>
        </w:rPr>
        <w:tab/>
      </w:r>
      <w:r w:rsidR="00407678">
        <w:rPr>
          <w:rFonts w:ascii="Arial" w:hAnsi="Arial" w:cs="Arial"/>
          <w:b/>
          <w:bCs/>
          <w:sz w:val="24"/>
          <w:szCs w:val="24"/>
        </w:rPr>
        <w:tab/>
      </w:r>
      <w:r w:rsidR="00407678">
        <w:rPr>
          <w:rFonts w:ascii="Arial" w:hAnsi="Arial" w:cs="Arial"/>
          <w:b/>
          <w:bCs/>
          <w:sz w:val="24"/>
          <w:szCs w:val="24"/>
        </w:rPr>
        <w:tab/>
      </w:r>
      <w:r w:rsidR="00407678">
        <w:rPr>
          <w:rFonts w:ascii="Arial" w:hAnsi="Arial" w:cs="Arial"/>
          <w:bCs/>
          <w:sz w:val="24"/>
          <w:szCs w:val="24"/>
        </w:rPr>
        <w:t>2019-Present</w:t>
      </w:r>
    </w:p>
    <w:p w14:paraId="76B76AC4" w14:textId="5ADFA90D" w:rsidR="0016395A" w:rsidRDefault="0016395A" w:rsidP="00407678">
      <w:pPr>
        <w:ind w:left="720"/>
        <w:rPr>
          <w:rFonts w:ascii="Arial" w:hAnsi="Arial" w:cs="Arial"/>
          <w:bCs/>
          <w:sz w:val="24"/>
          <w:szCs w:val="24"/>
        </w:rPr>
      </w:pPr>
      <w:r w:rsidRPr="0016395A">
        <w:rPr>
          <w:rFonts w:ascii="Arial" w:hAnsi="Arial" w:cs="Arial"/>
          <w:b/>
          <w:bCs/>
          <w:sz w:val="24"/>
          <w:szCs w:val="24"/>
        </w:rPr>
        <w:t>for the Council on Genomics and Precision Medicine</w:t>
      </w:r>
      <w:r>
        <w:rPr>
          <w:rFonts w:ascii="Arial" w:hAnsi="Arial" w:cs="Arial"/>
          <w:bCs/>
          <w:sz w:val="24"/>
          <w:szCs w:val="24"/>
        </w:rPr>
        <w:t xml:space="preserve"> </w:t>
      </w:r>
    </w:p>
    <w:p w14:paraId="446A3C90" w14:textId="7A252D28" w:rsidR="00EC3775" w:rsidRPr="00EC3775" w:rsidRDefault="00407678" w:rsidP="00407678">
      <w:pPr>
        <w:ind w:left="720" w:hanging="1800"/>
        <w:rPr>
          <w:rFonts w:ascii="Arial" w:hAnsi="Arial" w:cs="Arial"/>
          <w:sz w:val="24"/>
          <w:szCs w:val="24"/>
        </w:rPr>
      </w:pPr>
      <w:r>
        <w:rPr>
          <w:rFonts w:ascii="Arial" w:hAnsi="Arial" w:cs="Arial"/>
          <w:b/>
          <w:bCs/>
          <w:sz w:val="24"/>
          <w:szCs w:val="24"/>
        </w:rPr>
        <w:tab/>
      </w:r>
      <w:r w:rsidR="00EC3775">
        <w:rPr>
          <w:rFonts w:ascii="Arial" w:hAnsi="Arial" w:cs="Arial"/>
          <w:b/>
          <w:bCs/>
          <w:sz w:val="24"/>
          <w:szCs w:val="24"/>
        </w:rPr>
        <w:t>Early Career Committee</w:t>
      </w:r>
      <w:r w:rsidR="00EC3775">
        <w:rPr>
          <w:rFonts w:ascii="Arial" w:hAnsi="Arial" w:cs="Arial"/>
          <w:b/>
          <w:bCs/>
          <w:sz w:val="24"/>
          <w:szCs w:val="24"/>
        </w:rPr>
        <w:tab/>
      </w:r>
      <w:r w:rsidR="00EC3775">
        <w:rPr>
          <w:rFonts w:ascii="Arial" w:hAnsi="Arial" w:cs="Arial"/>
          <w:b/>
          <w:bCs/>
          <w:sz w:val="24"/>
          <w:szCs w:val="24"/>
        </w:rPr>
        <w:tab/>
      </w:r>
      <w:r w:rsidR="00EC3775">
        <w:rPr>
          <w:rFonts w:ascii="Arial" w:hAnsi="Arial" w:cs="Arial"/>
          <w:b/>
          <w:bCs/>
          <w:sz w:val="24"/>
          <w:szCs w:val="24"/>
        </w:rPr>
        <w:tab/>
      </w:r>
      <w:r w:rsidR="00EC3775">
        <w:rPr>
          <w:rFonts w:ascii="Arial" w:hAnsi="Arial" w:cs="Arial"/>
          <w:b/>
          <w:bCs/>
          <w:sz w:val="24"/>
          <w:szCs w:val="24"/>
        </w:rPr>
        <w:tab/>
      </w:r>
      <w:r w:rsidR="00EC3775">
        <w:rPr>
          <w:rFonts w:ascii="Arial" w:hAnsi="Arial" w:cs="Arial"/>
          <w:b/>
          <w:bCs/>
          <w:sz w:val="24"/>
          <w:szCs w:val="24"/>
        </w:rPr>
        <w:tab/>
      </w:r>
      <w:r w:rsidR="00EC3775">
        <w:rPr>
          <w:rFonts w:ascii="Arial" w:hAnsi="Arial" w:cs="Arial"/>
          <w:b/>
          <w:bCs/>
          <w:sz w:val="24"/>
          <w:szCs w:val="24"/>
        </w:rPr>
        <w:tab/>
      </w:r>
      <w:r w:rsidR="00EC3775">
        <w:rPr>
          <w:rFonts w:ascii="Arial" w:hAnsi="Arial" w:cs="Arial"/>
          <w:b/>
          <w:bCs/>
          <w:sz w:val="24"/>
          <w:szCs w:val="24"/>
        </w:rPr>
        <w:tab/>
      </w:r>
      <w:r w:rsidR="00EC3775">
        <w:rPr>
          <w:rFonts w:ascii="Arial" w:hAnsi="Arial" w:cs="Arial"/>
          <w:sz w:val="24"/>
          <w:szCs w:val="24"/>
        </w:rPr>
        <w:t>2019-2021</w:t>
      </w:r>
    </w:p>
    <w:p w14:paraId="40BA28D3" w14:textId="211F2F67" w:rsidR="00407678" w:rsidRDefault="00407678" w:rsidP="00EC3775">
      <w:pPr>
        <w:ind w:left="720"/>
        <w:rPr>
          <w:rFonts w:ascii="Arial" w:hAnsi="Arial" w:cs="Arial"/>
          <w:bCs/>
          <w:sz w:val="24"/>
          <w:szCs w:val="24"/>
        </w:rPr>
      </w:pPr>
      <w:r>
        <w:rPr>
          <w:rFonts w:ascii="Arial" w:hAnsi="Arial" w:cs="Arial"/>
          <w:b/>
          <w:bCs/>
          <w:sz w:val="24"/>
          <w:szCs w:val="24"/>
        </w:rPr>
        <w:t>Council Operations Committee Diversity Subcommittee</w:t>
      </w:r>
      <w:r>
        <w:rPr>
          <w:rFonts w:ascii="Arial" w:hAnsi="Arial" w:cs="Arial"/>
          <w:b/>
          <w:bCs/>
          <w:sz w:val="24"/>
          <w:szCs w:val="24"/>
        </w:rPr>
        <w:tab/>
      </w:r>
      <w:r>
        <w:rPr>
          <w:rFonts w:ascii="Arial" w:hAnsi="Arial" w:cs="Arial"/>
          <w:b/>
          <w:bCs/>
          <w:sz w:val="24"/>
          <w:szCs w:val="24"/>
        </w:rPr>
        <w:tab/>
      </w:r>
      <w:r>
        <w:rPr>
          <w:rFonts w:ascii="Arial" w:hAnsi="Arial" w:cs="Arial"/>
          <w:bCs/>
          <w:sz w:val="24"/>
          <w:szCs w:val="24"/>
        </w:rPr>
        <w:t>2020-Present</w:t>
      </w:r>
    </w:p>
    <w:p w14:paraId="2D811DE4" w14:textId="417BC310" w:rsidR="00407678" w:rsidRDefault="00407678" w:rsidP="006C1491">
      <w:pPr>
        <w:ind w:left="720" w:hanging="1800"/>
        <w:rPr>
          <w:rFonts w:ascii="Arial" w:hAnsi="Arial" w:cs="Arial"/>
          <w:bCs/>
          <w:sz w:val="24"/>
          <w:szCs w:val="24"/>
        </w:rPr>
      </w:pPr>
      <w:r>
        <w:rPr>
          <w:rFonts w:ascii="Arial" w:hAnsi="Arial" w:cs="Arial"/>
          <w:b/>
          <w:bCs/>
          <w:sz w:val="24"/>
          <w:szCs w:val="24"/>
        </w:rPr>
        <w:tab/>
      </w:r>
      <w:r w:rsidR="00545B2A">
        <w:rPr>
          <w:rFonts w:ascii="Arial" w:hAnsi="Arial" w:cs="Arial"/>
          <w:b/>
          <w:bCs/>
          <w:sz w:val="24"/>
          <w:szCs w:val="24"/>
        </w:rPr>
        <w:t xml:space="preserve">Data Science &amp; </w:t>
      </w:r>
      <w:r>
        <w:rPr>
          <w:rFonts w:ascii="Arial" w:hAnsi="Arial" w:cs="Arial"/>
          <w:b/>
          <w:bCs/>
          <w:sz w:val="24"/>
          <w:szCs w:val="24"/>
        </w:rPr>
        <w:t>Precision Medicine Science Subcommittee</w:t>
      </w:r>
      <w:r>
        <w:rPr>
          <w:rFonts w:ascii="Arial" w:hAnsi="Arial" w:cs="Arial"/>
          <w:b/>
          <w:bCs/>
          <w:sz w:val="24"/>
          <w:szCs w:val="24"/>
        </w:rPr>
        <w:tab/>
      </w:r>
      <w:r>
        <w:rPr>
          <w:rFonts w:ascii="Arial" w:hAnsi="Arial" w:cs="Arial"/>
          <w:bCs/>
          <w:sz w:val="24"/>
          <w:szCs w:val="24"/>
        </w:rPr>
        <w:t>2020</w:t>
      </w:r>
      <w:r w:rsidR="00A414A1">
        <w:rPr>
          <w:rFonts w:ascii="Arial" w:hAnsi="Arial" w:cs="Arial"/>
          <w:bCs/>
          <w:sz w:val="24"/>
          <w:szCs w:val="24"/>
        </w:rPr>
        <w:t>-2021</w:t>
      </w:r>
    </w:p>
    <w:p w14:paraId="0D2D5623" w14:textId="702AF3B0" w:rsidR="006C1491" w:rsidRPr="006C1491" w:rsidRDefault="006C1491" w:rsidP="0016395A">
      <w:pPr>
        <w:spacing w:after="120"/>
        <w:ind w:left="720" w:hanging="1800"/>
        <w:rPr>
          <w:rFonts w:ascii="Arial" w:hAnsi="Arial" w:cs="Arial"/>
          <w:bCs/>
          <w:sz w:val="24"/>
          <w:szCs w:val="24"/>
        </w:rPr>
      </w:pPr>
      <w:r>
        <w:rPr>
          <w:rFonts w:ascii="Arial" w:hAnsi="Arial" w:cs="Arial"/>
          <w:b/>
          <w:bCs/>
          <w:sz w:val="24"/>
          <w:szCs w:val="24"/>
        </w:rPr>
        <w:tab/>
      </w:r>
      <w:r w:rsidRPr="006C1491">
        <w:rPr>
          <w:rFonts w:ascii="Arial" w:hAnsi="Arial" w:cs="Arial"/>
          <w:b/>
          <w:bCs/>
          <w:sz w:val="24"/>
          <w:szCs w:val="24"/>
        </w:rPr>
        <w:t>Professional &amp; Public Education &amp; Publications Committee</w:t>
      </w:r>
      <w:r>
        <w:rPr>
          <w:rFonts w:ascii="Arial" w:hAnsi="Arial" w:cs="Arial"/>
          <w:b/>
          <w:bCs/>
          <w:sz w:val="24"/>
          <w:szCs w:val="24"/>
        </w:rPr>
        <w:tab/>
      </w:r>
      <w:r>
        <w:rPr>
          <w:rFonts w:ascii="Arial" w:hAnsi="Arial" w:cs="Arial"/>
          <w:bCs/>
          <w:sz w:val="24"/>
          <w:szCs w:val="24"/>
        </w:rPr>
        <w:t>2020-Present</w:t>
      </w:r>
    </w:p>
    <w:p w14:paraId="36D57650" w14:textId="77777777" w:rsidR="00D91E7F" w:rsidRDefault="00307964" w:rsidP="003C4AC3">
      <w:pPr>
        <w:spacing w:after="120"/>
        <w:rPr>
          <w:rFonts w:ascii="Arial" w:hAnsi="Arial" w:cs="Arial"/>
          <w:bCs/>
          <w:sz w:val="24"/>
          <w:szCs w:val="24"/>
        </w:rPr>
      </w:pPr>
      <w:r>
        <w:rPr>
          <w:rFonts w:ascii="Arial" w:hAnsi="Arial" w:cs="Arial"/>
          <w:bCs/>
          <w:sz w:val="24"/>
          <w:szCs w:val="24"/>
        </w:rPr>
        <w:t>Ohio State University</w:t>
      </w:r>
      <w:r w:rsidR="00BE635A" w:rsidRPr="00A2383A">
        <w:rPr>
          <w:rFonts w:ascii="Arial" w:hAnsi="Arial" w:cs="Arial"/>
          <w:bCs/>
          <w:sz w:val="24"/>
          <w:szCs w:val="24"/>
        </w:rPr>
        <w:t xml:space="preserve"> Post-Doctoral Association</w:t>
      </w:r>
      <w:r w:rsidR="00BE635A" w:rsidRPr="00A2383A">
        <w:rPr>
          <w:rFonts w:ascii="Arial" w:hAnsi="Arial" w:cs="Arial"/>
          <w:bCs/>
          <w:sz w:val="24"/>
          <w:szCs w:val="24"/>
        </w:rPr>
        <w:tab/>
      </w:r>
      <w:r w:rsidR="00BE635A" w:rsidRPr="00A2383A">
        <w:rPr>
          <w:rFonts w:ascii="Arial" w:hAnsi="Arial" w:cs="Arial"/>
          <w:bCs/>
          <w:sz w:val="24"/>
          <w:szCs w:val="24"/>
        </w:rPr>
        <w:tab/>
      </w:r>
      <w:r w:rsidR="00BE635A" w:rsidRPr="00A2383A">
        <w:rPr>
          <w:rFonts w:ascii="Arial" w:hAnsi="Arial" w:cs="Arial"/>
          <w:bCs/>
          <w:sz w:val="24"/>
          <w:szCs w:val="24"/>
        </w:rPr>
        <w:tab/>
      </w:r>
      <w:r w:rsidR="00BE635A" w:rsidRPr="00A2383A">
        <w:rPr>
          <w:rFonts w:ascii="Arial" w:hAnsi="Arial" w:cs="Arial"/>
          <w:bCs/>
          <w:sz w:val="24"/>
          <w:szCs w:val="24"/>
        </w:rPr>
        <w:tab/>
        <w:t>2013-</w:t>
      </w:r>
      <w:r w:rsidR="00A97AA4">
        <w:rPr>
          <w:rFonts w:ascii="Arial" w:hAnsi="Arial" w:cs="Arial"/>
          <w:bCs/>
          <w:sz w:val="24"/>
          <w:szCs w:val="24"/>
        </w:rPr>
        <w:t>2016</w:t>
      </w:r>
    </w:p>
    <w:p w14:paraId="3628A34B" w14:textId="77777777" w:rsidR="001540CA" w:rsidRDefault="001540CA" w:rsidP="003C4AC3">
      <w:pPr>
        <w:spacing w:after="120"/>
        <w:rPr>
          <w:rFonts w:ascii="Arial" w:hAnsi="Arial" w:cs="Arial"/>
          <w:bCs/>
          <w:sz w:val="24"/>
          <w:szCs w:val="24"/>
        </w:rPr>
      </w:pPr>
      <w:r w:rsidRPr="00A2383A">
        <w:rPr>
          <w:rFonts w:ascii="Arial" w:hAnsi="Arial" w:cs="Arial"/>
          <w:bCs/>
          <w:sz w:val="24"/>
          <w:szCs w:val="24"/>
        </w:rPr>
        <w:t xml:space="preserve">NIH </w:t>
      </w:r>
      <w:r w:rsidR="00BE635A" w:rsidRPr="00A2383A">
        <w:rPr>
          <w:rFonts w:ascii="Arial" w:hAnsi="Arial" w:cs="Arial"/>
          <w:bCs/>
          <w:sz w:val="24"/>
          <w:szCs w:val="24"/>
        </w:rPr>
        <w:t xml:space="preserve">Student </w:t>
      </w:r>
      <w:r w:rsidRPr="00A2383A">
        <w:rPr>
          <w:rFonts w:ascii="Arial" w:hAnsi="Arial" w:cs="Arial"/>
          <w:bCs/>
          <w:sz w:val="24"/>
          <w:szCs w:val="24"/>
        </w:rPr>
        <w:t>Loan Repayment Program Ambassador Network</w:t>
      </w:r>
      <w:r w:rsidRPr="00A2383A">
        <w:rPr>
          <w:rFonts w:ascii="Arial" w:hAnsi="Arial" w:cs="Arial"/>
          <w:bCs/>
          <w:sz w:val="24"/>
          <w:szCs w:val="24"/>
        </w:rPr>
        <w:tab/>
      </w:r>
      <w:r w:rsidR="00051C93" w:rsidRPr="00A2383A">
        <w:rPr>
          <w:rFonts w:ascii="Arial" w:hAnsi="Arial" w:cs="Arial"/>
          <w:bCs/>
          <w:sz w:val="24"/>
          <w:szCs w:val="24"/>
        </w:rPr>
        <w:tab/>
      </w:r>
      <w:r w:rsidRPr="00A2383A">
        <w:rPr>
          <w:rFonts w:ascii="Arial" w:hAnsi="Arial" w:cs="Arial"/>
          <w:bCs/>
          <w:sz w:val="24"/>
          <w:szCs w:val="24"/>
        </w:rPr>
        <w:t>2011-Present</w:t>
      </w:r>
    </w:p>
    <w:p w14:paraId="500D51FB" w14:textId="77777777" w:rsidR="00307964" w:rsidRDefault="00307964" w:rsidP="004431F2">
      <w:pPr>
        <w:ind w:right="288"/>
        <w:rPr>
          <w:rFonts w:ascii="Arial" w:hAnsi="Arial" w:cs="Arial"/>
          <w:bCs/>
          <w:sz w:val="24"/>
          <w:szCs w:val="24"/>
        </w:rPr>
      </w:pPr>
      <w:r>
        <w:rPr>
          <w:rFonts w:ascii="Arial" w:hAnsi="Arial" w:cs="Arial"/>
          <w:bCs/>
          <w:sz w:val="24"/>
          <w:szCs w:val="24"/>
        </w:rPr>
        <w:t>University of North Carolina</w:t>
      </w:r>
      <w:r w:rsidR="00B62771" w:rsidRPr="00A2383A">
        <w:rPr>
          <w:rFonts w:ascii="Arial" w:hAnsi="Arial" w:cs="Arial"/>
          <w:bCs/>
          <w:sz w:val="24"/>
          <w:szCs w:val="24"/>
        </w:rPr>
        <w:t xml:space="preserve"> Eshelman School of Pharmacy </w:t>
      </w:r>
      <w:r w:rsidR="00BB4EAD">
        <w:rPr>
          <w:rFonts w:ascii="Arial" w:hAnsi="Arial" w:cs="Arial"/>
          <w:bCs/>
          <w:sz w:val="24"/>
          <w:szCs w:val="24"/>
        </w:rPr>
        <w:tab/>
      </w:r>
      <w:r w:rsidR="00BB4EAD">
        <w:rPr>
          <w:rFonts w:ascii="Arial" w:hAnsi="Arial" w:cs="Arial"/>
          <w:bCs/>
          <w:sz w:val="24"/>
          <w:szCs w:val="24"/>
        </w:rPr>
        <w:tab/>
      </w:r>
      <w:r w:rsidR="00BB4EAD">
        <w:rPr>
          <w:rFonts w:ascii="Arial" w:hAnsi="Arial" w:cs="Arial"/>
          <w:bCs/>
          <w:sz w:val="24"/>
          <w:szCs w:val="24"/>
        </w:rPr>
        <w:tab/>
      </w:r>
      <w:r w:rsidR="00BB4EAD" w:rsidRPr="00A2383A">
        <w:rPr>
          <w:rFonts w:ascii="Arial" w:hAnsi="Arial" w:cs="Arial"/>
          <w:bCs/>
          <w:sz w:val="24"/>
          <w:szCs w:val="24"/>
        </w:rPr>
        <w:t>2010-2012</w:t>
      </w:r>
    </w:p>
    <w:p w14:paraId="2A0EECF1" w14:textId="77777777" w:rsidR="00B62771" w:rsidRPr="00217C83" w:rsidRDefault="00B62771" w:rsidP="003C4AC3">
      <w:pPr>
        <w:ind w:right="288"/>
        <w:rPr>
          <w:rFonts w:ascii="Arial" w:hAnsi="Arial" w:cs="Arial"/>
          <w:bCs/>
          <w:sz w:val="24"/>
          <w:szCs w:val="24"/>
        </w:rPr>
      </w:pPr>
      <w:r w:rsidRPr="00217C83">
        <w:rPr>
          <w:rFonts w:ascii="Arial" w:hAnsi="Arial" w:cs="Arial"/>
          <w:bCs/>
          <w:sz w:val="24"/>
          <w:szCs w:val="24"/>
        </w:rPr>
        <w:t>Recruitment Ambassador Program</w:t>
      </w:r>
      <w:r w:rsidRPr="00217C83">
        <w:rPr>
          <w:rFonts w:ascii="Arial" w:hAnsi="Arial" w:cs="Arial"/>
          <w:bCs/>
          <w:sz w:val="24"/>
          <w:szCs w:val="24"/>
        </w:rPr>
        <w:tab/>
      </w:r>
      <w:r w:rsidR="00051C93" w:rsidRPr="00217C83">
        <w:rPr>
          <w:rFonts w:ascii="Arial" w:hAnsi="Arial" w:cs="Arial"/>
          <w:bCs/>
          <w:sz w:val="24"/>
          <w:szCs w:val="24"/>
        </w:rPr>
        <w:tab/>
      </w:r>
      <w:r w:rsidR="00307964" w:rsidRPr="00217C83">
        <w:rPr>
          <w:rFonts w:ascii="Arial" w:hAnsi="Arial" w:cs="Arial"/>
          <w:bCs/>
          <w:sz w:val="24"/>
          <w:szCs w:val="24"/>
        </w:rPr>
        <w:tab/>
      </w:r>
      <w:r w:rsidR="00307964" w:rsidRPr="00217C83">
        <w:rPr>
          <w:rFonts w:ascii="Arial" w:hAnsi="Arial" w:cs="Arial"/>
          <w:bCs/>
          <w:sz w:val="24"/>
          <w:szCs w:val="24"/>
        </w:rPr>
        <w:tab/>
      </w:r>
      <w:r w:rsidR="00307964" w:rsidRPr="00217C83">
        <w:rPr>
          <w:rFonts w:ascii="Arial" w:hAnsi="Arial" w:cs="Arial"/>
          <w:bCs/>
          <w:sz w:val="24"/>
          <w:szCs w:val="24"/>
        </w:rPr>
        <w:tab/>
      </w:r>
      <w:r w:rsidR="00307964" w:rsidRPr="00217C83">
        <w:rPr>
          <w:rFonts w:ascii="Arial" w:hAnsi="Arial" w:cs="Arial"/>
          <w:bCs/>
          <w:sz w:val="24"/>
          <w:szCs w:val="24"/>
        </w:rPr>
        <w:tab/>
      </w:r>
    </w:p>
    <w:p w14:paraId="19A49C77" w14:textId="77777777" w:rsidR="00B62771" w:rsidRPr="00217C83" w:rsidRDefault="00B62771" w:rsidP="003C4AC3">
      <w:pPr>
        <w:spacing w:after="120"/>
        <w:ind w:right="288" w:firstLine="720"/>
        <w:rPr>
          <w:rFonts w:ascii="Arial" w:hAnsi="Arial" w:cs="Arial"/>
          <w:bCs/>
          <w:sz w:val="24"/>
          <w:szCs w:val="24"/>
        </w:rPr>
      </w:pPr>
      <w:r w:rsidRPr="00217C83">
        <w:rPr>
          <w:rFonts w:ascii="Arial" w:hAnsi="Arial" w:cs="Arial"/>
          <w:b/>
          <w:bCs/>
          <w:sz w:val="24"/>
          <w:szCs w:val="24"/>
        </w:rPr>
        <w:t>Elected position</w:t>
      </w:r>
      <w:r w:rsidRPr="00217C83">
        <w:rPr>
          <w:rFonts w:ascii="Arial" w:hAnsi="Arial" w:cs="Arial"/>
          <w:bCs/>
          <w:sz w:val="24"/>
          <w:szCs w:val="24"/>
        </w:rPr>
        <w:t xml:space="preserve">: </w:t>
      </w:r>
      <w:r w:rsidRPr="00217C83">
        <w:rPr>
          <w:rFonts w:ascii="Arial" w:hAnsi="Arial" w:cs="Arial"/>
          <w:b/>
          <w:bCs/>
          <w:sz w:val="24"/>
          <w:szCs w:val="24"/>
        </w:rPr>
        <w:t>Lead PhD Recruitment Ambassador</w:t>
      </w:r>
      <w:r w:rsidR="00DF3649" w:rsidRPr="00217C83">
        <w:rPr>
          <w:rFonts w:ascii="Arial" w:hAnsi="Arial" w:cs="Arial"/>
          <w:bCs/>
          <w:sz w:val="24"/>
          <w:szCs w:val="24"/>
        </w:rPr>
        <w:tab/>
      </w:r>
      <w:r w:rsidR="00DF3649" w:rsidRPr="00217C83">
        <w:rPr>
          <w:rFonts w:ascii="Arial" w:hAnsi="Arial" w:cs="Arial"/>
          <w:bCs/>
          <w:sz w:val="24"/>
          <w:szCs w:val="24"/>
        </w:rPr>
        <w:tab/>
      </w:r>
    </w:p>
    <w:p w14:paraId="5B133C93" w14:textId="77777777" w:rsidR="00BB4EAD" w:rsidRPr="00217C83" w:rsidRDefault="00397075" w:rsidP="004431F2">
      <w:pPr>
        <w:ind w:right="288"/>
        <w:rPr>
          <w:rFonts w:ascii="Arial" w:hAnsi="Arial" w:cs="Arial"/>
          <w:bCs/>
          <w:sz w:val="24"/>
          <w:szCs w:val="24"/>
        </w:rPr>
      </w:pPr>
      <w:r w:rsidRPr="00217C83">
        <w:rPr>
          <w:rFonts w:ascii="Arial" w:hAnsi="Arial" w:cs="Arial"/>
          <w:bCs/>
          <w:sz w:val="24"/>
          <w:szCs w:val="24"/>
        </w:rPr>
        <w:t>Graduate</w:t>
      </w:r>
      <w:r w:rsidR="00BB4EAD" w:rsidRPr="00217C83">
        <w:rPr>
          <w:rFonts w:ascii="Arial" w:hAnsi="Arial" w:cs="Arial"/>
          <w:bCs/>
          <w:sz w:val="24"/>
          <w:szCs w:val="24"/>
        </w:rPr>
        <w:t xml:space="preserve"> Student Organization at the University of North Carolina</w:t>
      </w:r>
      <w:r w:rsidR="00BB4EAD" w:rsidRPr="00217C83">
        <w:rPr>
          <w:rFonts w:ascii="Arial" w:hAnsi="Arial" w:cs="Arial"/>
          <w:bCs/>
          <w:sz w:val="24"/>
          <w:szCs w:val="24"/>
        </w:rPr>
        <w:tab/>
      </w:r>
      <w:r w:rsidR="00BB4EAD" w:rsidRPr="00217C83">
        <w:rPr>
          <w:rFonts w:ascii="Arial" w:hAnsi="Arial" w:cs="Arial"/>
          <w:bCs/>
          <w:sz w:val="24"/>
          <w:szCs w:val="24"/>
        </w:rPr>
        <w:tab/>
        <w:t>2008-2012</w:t>
      </w:r>
    </w:p>
    <w:p w14:paraId="0C07A7DA" w14:textId="77777777" w:rsidR="00397075" w:rsidRPr="00217C83" w:rsidRDefault="00397075" w:rsidP="003C4AC3">
      <w:pPr>
        <w:ind w:right="288"/>
        <w:rPr>
          <w:rFonts w:ascii="Arial" w:hAnsi="Arial" w:cs="Arial"/>
          <w:bCs/>
          <w:sz w:val="24"/>
          <w:szCs w:val="24"/>
        </w:rPr>
      </w:pPr>
      <w:r w:rsidRPr="00217C83">
        <w:rPr>
          <w:rFonts w:ascii="Arial" w:hAnsi="Arial" w:cs="Arial"/>
          <w:bCs/>
          <w:sz w:val="24"/>
          <w:szCs w:val="24"/>
        </w:rPr>
        <w:t>Eshelman School of Pharmacy</w:t>
      </w:r>
      <w:r w:rsidRPr="00217C83">
        <w:rPr>
          <w:rFonts w:ascii="Arial" w:hAnsi="Arial" w:cs="Arial"/>
          <w:bCs/>
          <w:sz w:val="24"/>
          <w:szCs w:val="24"/>
        </w:rPr>
        <w:tab/>
      </w:r>
      <w:r w:rsidR="00051C93" w:rsidRPr="00217C83">
        <w:rPr>
          <w:rFonts w:ascii="Arial" w:hAnsi="Arial" w:cs="Arial"/>
          <w:bCs/>
          <w:sz w:val="24"/>
          <w:szCs w:val="24"/>
        </w:rPr>
        <w:tab/>
      </w:r>
    </w:p>
    <w:p w14:paraId="1CBEFE82" w14:textId="77777777" w:rsidR="00397075" w:rsidRPr="00217C83" w:rsidRDefault="00397075" w:rsidP="003C4AC3">
      <w:pPr>
        <w:spacing w:after="120"/>
        <w:ind w:right="288" w:firstLine="720"/>
        <w:rPr>
          <w:rFonts w:ascii="Arial" w:hAnsi="Arial" w:cs="Arial"/>
          <w:b/>
          <w:bCs/>
          <w:sz w:val="24"/>
          <w:szCs w:val="24"/>
        </w:rPr>
      </w:pPr>
      <w:r w:rsidRPr="00217C83">
        <w:rPr>
          <w:rFonts w:ascii="Arial" w:hAnsi="Arial" w:cs="Arial"/>
          <w:b/>
          <w:bCs/>
          <w:sz w:val="24"/>
          <w:szCs w:val="24"/>
        </w:rPr>
        <w:t>Elected position</w:t>
      </w:r>
      <w:r w:rsidRPr="00217C83">
        <w:rPr>
          <w:rFonts w:ascii="Arial" w:hAnsi="Arial" w:cs="Arial"/>
          <w:bCs/>
          <w:sz w:val="24"/>
          <w:szCs w:val="24"/>
        </w:rPr>
        <w:t xml:space="preserve">: </w:t>
      </w:r>
      <w:r w:rsidRPr="00217C83">
        <w:rPr>
          <w:rFonts w:ascii="Arial" w:hAnsi="Arial" w:cs="Arial"/>
          <w:b/>
          <w:bCs/>
          <w:sz w:val="24"/>
          <w:szCs w:val="24"/>
        </w:rPr>
        <w:t xml:space="preserve">Senator  </w:t>
      </w:r>
    </w:p>
    <w:p w14:paraId="6636906C" w14:textId="77777777" w:rsidR="00397075" w:rsidRPr="00217C83" w:rsidRDefault="00397075" w:rsidP="004431F2">
      <w:pPr>
        <w:ind w:right="288"/>
        <w:rPr>
          <w:rFonts w:ascii="Arial" w:hAnsi="Arial" w:cs="Arial"/>
          <w:bCs/>
          <w:sz w:val="24"/>
          <w:szCs w:val="24"/>
        </w:rPr>
      </w:pPr>
      <w:r w:rsidRPr="00217C83">
        <w:rPr>
          <w:rFonts w:ascii="Arial" w:hAnsi="Arial" w:cs="Arial"/>
          <w:bCs/>
          <w:sz w:val="24"/>
          <w:szCs w:val="24"/>
        </w:rPr>
        <w:lastRenderedPageBreak/>
        <w:t>Graduate and Professional Student Federation at</w:t>
      </w:r>
      <w:r w:rsidR="00BB4EAD" w:rsidRPr="00217C83">
        <w:rPr>
          <w:rFonts w:ascii="Arial" w:hAnsi="Arial" w:cs="Arial"/>
          <w:bCs/>
          <w:sz w:val="24"/>
          <w:szCs w:val="24"/>
        </w:rPr>
        <w:t xml:space="preserve"> the</w:t>
      </w:r>
      <w:r w:rsidRPr="00217C83">
        <w:rPr>
          <w:rFonts w:ascii="Arial" w:hAnsi="Arial" w:cs="Arial"/>
          <w:bCs/>
          <w:sz w:val="24"/>
          <w:szCs w:val="24"/>
        </w:rPr>
        <w:tab/>
        <w:t xml:space="preserve"> </w:t>
      </w:r>
      <w:r w:rsidRPr="00217C83">
        <w:rPr>
          <w:rFonts w:ascii="Arial" w:hAnsi="Arial" w:cs="Arial"/>
          <w:bCs/>
          <w:sz w:val="24"/>
          <w:szCs w:val="24"/>
        </w:rPr>
        <w:tab/>
      </w:r>
      <w:r w:rsidRPr="00217C83">
        <w:rPr>
          <w:rFonts w:ascii="Arial" w:hAnsi="Arial" w:cs="Arial"/>
          <w:bCs/>
          <w:sz w:val="24"/>
          <w:szCs w:val="24"/>
        </w:rPr>
        <w:tab/>
      </w:r>
      <w:r w:rsidR="00051C93" w:rsidRPr="00217C83">
        <w:rPr>
          <w:rFonts w:ascii="Arial" w:hAnsi="Arial" w:cs="Arial"/>
          <w:bCs/>
          <w:sz w:val="24"/>
          <w:szCs w:val="24"/>
        </w:rPr>
        <w:tab/>
      </w:r>
      <w:r w:rsidRPr="00217C83">
        <w:rPr>
          <w:rFonts w:ascii="Arial" w:hAnsi="Arial" w:cs="Arial"/>
          <w:bCs/>
          <w:sz w:val="24"/>
          <w:szCs w:val="24"/>
        </w:rPr>
        <w:t>2008-</w:t>
      </w:r>
      <w:r w:rsidR="00061F6E" w:rsidRPr="00217C83">
        <w:rPr>
          <w:rFonts w:ascii="Arial" w:hAnsi="Arial" w:cs="Arial"/>
          <w:bCs/>
          <w:sz w:val="24"/>
          <w:szCs w:val="24"/>
        </w:rPr>
        <w:t>2012</w:t>
      </w:r>
    </w:p>
    <w:p w14:paraId="564F7F36" w14:textId="77777777" w:rsidR="00BB4EAD" w:rsidRPr="00217C83" w:rsidRDefault="00BB4EAD" w:rsidP="003C4AC3">
      <w:pPr>
        <w:spacing w:after="120"/>
        <w:ind w:right="288"/>
        <w:rPr>
          <w:rFonts w:ascii="Arial" w:hAnsi="Arial" w:cs="Arial"/>
          <w:bCs/>
          <w:sz w:val="24"/>
          <w:szCs w:val="24"/>
        </w:rPr>
      </w:pPr>
      <w:r w:rsidRPr="00217C83">
        <w:rPr>
          <w:rFonts w:ascii="Arial" w:hAnsi="Arial" w:cs="Arial"/>
          <w:bCs/>
          <w:sz w:val="24"/>
          <w:szCs w:val="24"/>
        </w:rPr>
        <w:t>University of North Carolina</w:t>
      </w:r>
    </w:p>
    <w:p w14:paraId="42D01DBF" w14:textId="77777777" w:rsidR="00397075" w:rsidRPr="00217C83" w:rsidRDefault="00397075" w:rsidP="003C4AC3">
      <w:pPr>
        <w:spacing w:after="120"/>
        <w:ind w:right="288"/>
        <w:rPr>
          <w:rFonts w:ascii="Arial" w:hAnsi="Arial" w:cs="Arial"/>
          <w:bCs/>
          <w:sz w:val="24"/>
          <w:szCs w:val="24"/>
        </w:rPr>
      </w:pPr>
      <w:r w:rsidRPr="00217C83">
        <w:rPr>
          <w:rFonts w:ascii="Arial" w:hAnsi="Arial" w:cs="Arial"/>
          <w:bCs/>
          <w:sz w:val="24"/>
          <w:szCs w:val="24"/>
        </w:rPr>
        <w:t xml:space="preserve">Society for Neuroscience </w:t>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00051C93" w:rsidRPr="00217C83">
        <w:rPr>
          <w:rFonts w:ascii="Arial" w:hAnsi="Arial" w:cs="Arial"/>
          <w:bCs/>
          <w:sz w:val="24"/>
          <w:szCs w:val="24"/>
        </w:rPr>
        <w:tab/>
      </w:r>
      <w:r w:rsidRPr="00217C83">
        <w:rPr>
          <w:rFonts w:ascii="Arial" w:hAnsi="Arial" w:cs="Arial"/>
          <w:bCs/>
          <w:sz w:val="24"/>
          <w:szCs w:val="24"/>
        </w:rPr>
        <w:t>2006</w:t>
      </w:r>
    </w:p>
    <w:p w14:paraId="45120E24" w14:textId="77777777" w:rsidR="00397075" w:rsidRPr="00217C83" w:rsidRDefault="00397075" w:rsidP="003C4AC3">
      <w:pPr>
        <w:spacing w:after="120"/>
        <w:ind w:right="288"/>
        <w:rPr>
          <w:rFonts w:ascii="Arial" w:hAnsi="Arial" w:cs="Arial"/>
          <w:bCs/>
          <w:sz w:val="24"/>
          <w:szCs w:val="24"/>
        </w:rPr>
      </w:pPr>
      <w:r w:rsidRPr="00217C83">
        <w:rPr>
          <w:rFonts w:ascii="Arial" w:hAnsi="Arial" w:cs="Arial"/>
          <w:bCs/>
          <w:sz w:val="24"/>
          <w:szCs w:val="24"/>
        </w:rPr>
        <w:t>Rho Chi National Pharmacy Honor Society</w:t>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t>2005</w:t>
      </w:r>
      <w:r w:rsidR="00051C93" w:rsidRPr="00217C83">
        <w:rPr>
          <w:rFonts w:ascii="Arial" w:hAnsi="Arial" w:cs="Arial"/>
          <w:bCs/>
          <w:sz w:val="24"/>
          <w:szCs w:val="24"/>
        </w:rPr>
        <w:t>-</w:t>
      </w:r>
      <w:r w:rsidRPr="00217C83">
        <w:rPr>
          <w:rFonts w:ascii="Arial" w:hAnsi="Arial" w:cs="Arial"/>
          <w:bCs/>
          <w:sz w:val="24"/>
          <w:szCs w:val="24"/>
        </w:rPr>
        <w:t>2008</w:t>
      </w:r>
    </w:p>
    <w:p w14:paraId="60B5482D" w14:textId="77777777" w:rsidR="00397075" w:rsidRPr="00217C83" w:rsidRDefault="00397075" w:rsidP="003C4AC3">
      <w:pPr>
        <w:ind w:right="288"/>
        <w:rPr>
          <w:rFonts w:ascii="Arial" w:hAnsi="Arial" w:cs="Arial"/>
          <w:bCs/>
          <w:sz w:val="24"/>
          <w:szCs w:val="24"/>
        </w:rPr>
      </w:pPr>
      <w:r w:rsidRPr="00217C83">
        <w:rPr>
          <w:rFonts w:ascii="Arial" w:hAnsi="Arial" w:cs="Arial"/>
          <w:bCs/>
          <w:sz w:val="24"/>
          <w:szCs w:val="24"/>
        </w:rPr>
        <w:t>Lambda Kappa Sigma Pharmaceutical Fraternity</w:t>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t>2004-</w:t>
      </w:r>
      <w:r w:rsidR="0032526B" w:rsidRPr="00217C83">
        <w:rPr>
          <w:rFonts w:ascii="Arial" w:hAnsi="Arial" w:cs="Arial"/>
          <w:bCs/>
          <w:sz w:val="24"/>
          <w:szCs w:val="24"/>
        </w:rPr>
        <w:t>2011</w:t>
      </w:r>
      <w:r w:rsidRPr="00217C83">
        <w:rPr>
          <w:rFonts w:ascii="Arial" w:hAnsi="Arial" w:cs="Arial"/>
          <w:bCs/>
          <w:sz w:val="24"/>
          <w:szCs w:val="24"/>
        </w:rPr>
        <w:t xml:space="preserve"> </w:t>
      </w:r>
    </w:p>
    <w:p w14:paraId="259EE308" w14:textId="77777777" w:rsidR="00217C83" w:rsidRDefault="00217C83" w:rsidP="003C4AC3">
      <w:pPr>
        <w:ind w:right="288" w:firstLine="720"/>
        <w:rPr>
          <w:rFonts w:ascii="Arial" w:hAnsi="Arial" w:cs="Arial"/>
          <w:b/>
          <w:bCs/>
          <w:sz w:val="24"/>
          <w:szCs w:val="24"/>
        </w:rPr>
      </w:pPr>
      <w:r>
        <w:rPr>
          <w:rFonts w:ascii="Arial" w:hAnsi="Arial" w:cs="Arial"/>
          <w:b/>
          <w:bCs/>
          <w:sz w:val="24"/>
          <w:szCs w:val="24"/>
        </w:rPr>
        <w:t>Elected position</w:t>
      </w:r>
      <w:r w:rsidR="00397075" w:rsidRPr="00217C83">
        <w:rPr>
          <w:rFonts w:ascii="Arial" w:hAnsi="Arial" w:cs="Arial"/>
          <w:b/>
          <w:bCs/>
          <w:sz w:val="24"/>
          <w:szCs w:val="24"/>
        </w:rPr>
        <w:t>:</w:t>
      </w:r>
      <w:r w:rsidR="00397075" w:rsidRPr="00217C83">
        <w:rPr>
          <w:rFonts w:ascii="Arial" w:hAnsi="Arial" w:cs="Arial"/>
          <w:bCs/>
          <w:sz w:val="24"/>
          <w:szCs w:val="24"/>
        </w:rPr>
        <w:t xml:space="preserve"> </w:t>
      </w:r>
      <w:r w:rsidR="00397075" w:rsidRPr="00217C83">
        <w:rPr>
          <w:rFonts w:ascii="Arial" w:hAnsi="Arial" w:cs="Arial"/>
          <w:b/>
          <w:bCs/>
          <w:sz w:val="24"/>
          <w:szCs w:val="24"/>
        </w:rPr>
        <w:t>Recruitment Chair</w:t>
      </w:r>
      <w:r w:rsidR="00DF3649" w:rsidRPr="00217C83">
        <w:rPr>
          <w:rFonts w:ascii="Arial" w:hAnsi="Arial" w:cs="Arial"/>
          <w:b/>
          <w:bCs/>
          <w:sz w:val="24"/>
          <w:szCs w:val="24"/>
        </w:rPr>
        <w:t xml:space="preserve"> </w:t>
      </w:r>
    </w:p>
    <w:p w14:paraId="5B7866F9" w14:textId="77777777" w:rsidR="00397075" w:rsidRPr="00217C83" w:rsidRDefault="00EB4E91" w:rsidP="003C4AC3">
      <w:pPr>
        <w:spacing w:after="120"/>
        <w:ind w:right="288" w:firstLine="720"/>
        <w:rPr>
          <w:rFonts w:ascii="Arial" w:hAnsi="Arial" w:cs="Arial"/>
          <w:bCs/>
          <w:sz w:val="24"/>
          <w:szCs w:val="24"/>
        </w:rPr>
      </w:pPr>
      <w:r>
        <w:rPr>
          <w:rFonts w:ascii="Arial" w:hAnsi="Arial" w:cs="Arial"/>
          <w:b/>
          <w:bCs/>
          <w:sz w:val="24"/>
          <w:szCs w:val="24"/>
        </w:rPr>
        <w:t>E</w:t>
      </w:r>
      <w:r w:rsidR="00217C83">
        <w:rPr>
          <w:rFonts w:ascii="Arial" w:hAnsi="Arial" w:cs="Arial"/>
          <w:b/>
          <w:bCs/>
          <w:sz w:val="24"/>
          <w:szCs w:val="24"/>
        </w:rPr>
        <w:t xml:space="preserve">lected position: </w:t>
      </w:r>
      <w:r w:rsidR="00397075" w:rsidRPr="00217C83">
        <w:rPr>
          <w:rFonts w:ascii="Arial" w:hAnsi="Arial" w:cs="Arial"/>
          <w:b/>
          <w:bCs/>
          <w:sz w:val="24"/>
          <w:szCs w:val="24"/>
        </w:rPr>
        <w:t>Vice President</w:t>
      </w:r>
      <w:r w:rsidR="00397075" w:rsidRPr="00217C83">
        <w:rPr>
          <w:rFonts w:ascii="Arial" w:hAnsi="Arial" w:cs="Arial"/>
          <w:bCs/>
          <w:sz w:val="24"/>
          <w:szCs w:val="24"/>
        </w:rPr>
        <w:t xml:space="preserve"> </w:t>
      </w:r>
      <w:r w:rsidR="00DF3649" w:rsidRPr="00217C83">
        <w:rPr>
          <w:rFonts w:ascii="Arial" w:hAnsi="Arial" w:cs="Arial"/>
          <w:bCs/>
          <w:sz w:val="24"/>
          <w:szCs w:val="24"/>
        </w:rPr>
        <w:tab/>
      </w:r>
    </w:p>
    <w:p w14:paraId="351339B8" w14:textId="77777777" w:rsidR="00397075" w:rsidRPr="00217C83" w:rsidRDefault="00397075" w:rsidP="003C4AC3">
      <w:pPr>
        <w:spacing w:after="120"/>
        <w:rPr>
          <w:rFonts w:ascii="Arial" w:hAnsi="Arial" w:cs="Arial"/>
          <w:bCs/>
          <w:sz w:val="24"/>
          <w:szCs w:val="24"/>
        </w:rPr>
      </w:pPr>
      <w:r w:rsidRPr="00217C83">
        <w:rPr>
          <w:rFonts w:ascii="Arial" w:hAnsi="Arial" w:cs="Arial"/>
          <w:bCs/>
          <w:sz w:val="24"/>
          <w:szCs w:val="24"/>
        </w:rPr>
        <w:t xml:space="preserve">American Association of Pharmaceutical Scientists </w:t>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t>2004-</w:t>
      </w:r>
      <w:r w:rsidR="00BB4EAD" w:rsidRPr="00217C83">
        <w:rPr>
          <w:rFonts w:ascii="Arial" w:hAnsi="Arial" w:cs="Arial"/>
          <w:bCs/>
          <w:sz w:val="24"/>
          <w:szCs w:val="24"/>
        </w:rPr>
        <w:t>2010</w:t>
      </w:r>
    </w:p>
    <w:p w14:paraId="3D9A2AD3" w14:textId="77777777" w:rsidR="00397075" w:rsidRPr="00217C83" w:rsidRDefault="00397075" w:rsidP="003C4AC3">
      <w:pPr>
        <w:spacing w:after="120"/>
        <w:rPr>
          <w:rFonts w:ascii="Arial" w:hAnsi="Arial" w:cs="Arial"/>
          <w:bCs/>
          <w:sz w:val="24"/>
          <w:szCs w:val="24"/>
        </w:rPr>
      </w:pPr>
      <w:r w:rsidRPr="00217C83">
        <w:rPr>
          <w:rFonts w:ascii="Arial" w:hAnsi="Arial" w:cs="Arial"/>
          <w:bCs/>
          <w:sz w:val="24"/>
          <w:szCs w:val="24"/>
        </w:rPr>
        <w:t xml:space="preserve">American Pharmacists Association </w:t>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t>2004-</w:t>
      </w:r>
      <w:r w:rsidR="00BB4EAD" w:rsidRPr="00217C83">
        <w:rPr>
          <w:rFonts w:ascii="Arial" w:hAnsi="Arial" w:cs="Arial"/>
          <w:bCs/>
          <w:sz w:val="24"/>
          <w:szCs w:val="24"/>
        </w:rPr>
        <w:t>2008</w:t>
      </w:r>
    </w:p>
    <w:p w14:paraId="5E69B877" w14:textId="77777777" w:rsidR="00397075" w:rsidRPr="00217C83" w:rsidRDefault="00397075" w:rsidP="003C4AC3">
      <w:pPr>
        <w:spacing w:after="120"/>
        <w:ind w:right="288"/>
        <w:rPr>
          <w:rFonts w:ascii="Arial" w:hAnsi="Arial" w:cs="Arial"/>
          <w:bCs/>
          <w:sz w:val="24"/>
          <w:szCs w:val="24"/>
        </w:rPr>
      </w:pPr>
      <w:r w:rsidRPr="00217C83">
        <w:rPr>
          <w:rFonts w:ascii="Arial" w:hAnsi="Arial" w:cs="Arial"/>
          <w:bCs/>
          <w:sz w:val="24"/>
          <w:szCs w:val="24"/>
        </w:rPr>
        <w:t>Order of Omega Greek Leadership Honor Society</w:t>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t>2004-2005</w:t>
      </w:r>
    </w:p>
    <w:p w14:paraId="18D6A8F1" w14:textId="77777777" w:rsidR="007149BB" w:rsidRPr="00217C83" w:rsidRDefault="007149BB" w:rsidP="003C4AC3">
      <w:pPr>
        <w:ind w:right="288"/>
        <w:rPr>
          <w:rFonts w:ascii="Arial" w:hAnsi="Arial" w:cs="Arial"/>
          <w:bCs/>
          <w:sz w:val="24"/>
          <w:szCs w:val="24"/>
        </w:rPr>
      </w:pPr>
      <w:r w:rsidRPr="00217C83">
        <w:rPr>
          <w:rFonts w:ascii="Arial" w:hAnsi="Arial" w:cs="Arial"/>
          <w:bCs/>
          <w:sz w:val="24"/>
          <w:szCs w:val="24"/>
        </w:rPr>
        <w:t xml:space="preserve">Kappa Delta Sorority </w:t>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r>
      <w:r w:rsidRPr="00217C83">
        <w:rPr>
          <w:rFonts w:ascii="Arial" w:hAnsi="Arial" w:cs="Arial"/>
          <w:bCs/>
          <w:sz w:val="24"/>
          <w:szCs w:val="24"/>
        </w:rPr>
        <w:tab/>
        <w:t>2003</w:t>
      </w:r>
      <w:r w:rsidR="00051C93" w:rsidRPr="00217C83">
        <w:rPr>
          <w:rFonts w:ascii="Arial" w:hAnsi="Arial" w:cs="Arial"/>
          <w:bCs/>
          <w:sz w:val="24"/>
          <w:szCs w:val="24"/>
        </w:rPr>
        <w:t>-</w:t>
      </w:r>
      <w:r w:rsidRPr="00217C83">
        <w:rPr>
          <w:rFonts w:ascii="Arial" w:hAnsi="Arial" w:cs="Arial"/>
          <w:bCs/>
          <w:sz w:val="24"/>
          <w:szCs w:val="24"/>
        </w:rPr>
        <w:t>2008</w:t>
      </w:r>
    </w:p>
    <w:p w14:paraId="7E1BD4C1" w14:textId="77777777" w:rsidR="007149BB" w:rsidRPr="00A2383A" w:rsidRDefault="007149BB" w:rsidP="003C4AC3">
      <w:pPr>
        <w:spacing w:after="120"/>
        <w:ind w:right="288" w:firstLine="720"/>
        <w:rPr>
          <w:rFonts w:ascii="Arial" w:hAnsi="Arial" w:cs="Arial"/>
          <w:bCs/>
          <w:sz w:val="24"/>
          <w:szCs w:val="24"/>
        </w:rPr>
      </w:pPr>
      <w:r w:rsidRPr="00217C83">
        <w:rPr>
          <w:rFonts w:ascii="Arial" w:hAnsi="Arial" w:cs="Arial"/>
          <w:b/>
          <w:bCs/>
          <w:sz w:val="24"/>
          <w:szCs w:val="24"/>
        </w:rPr>
        <w:t xml:space="preserve">Elected position: </w:t>
      </w:r>
      <w:r w:rsidR="00DF3649" w:rsidRPr="00217C83">
        <w:rPr>
          <w:rFonts w:ascii="Arial" w:hAnsi="Arial" w:cs="Arial"/>
          <w:b/>
          <w:bCs/>
          <w:sz w:val="24"/>
          <w:szCs w:val="24"/>
        </w:rPr>
        <w:t>Guard</w:t>
      </w:r>
      <w:r w:rsidR="00DF3649" w:rsidRPr="00217C83">
        <w:rPr>
          <w:rFonts w:ascii="Arial" w:hAnsi="Arial" w:cs="Arial"/>
          <w:bCs/>
          <w:sz w:val="24"/>
          <w:szCs w:val="24"/>
        </w:rPr>
        <w:tab/>
      </w:r>
      <w:r w:rsidR="00DF3649" w:rsidRPr="00A2383A">
        <w:rPr>
          <w:rFonts w:ascii="Arial" w:hAnsi="Arial" w:cs="Arial"/>
          <w:bCs/>
          <w:i/>
          <w:sz w:val="24"/>
          <w:szCs w:val="24"/>
        </w:rPr>
        <w:t xml:space="preserve"> </w:t>
      </w:r>
      <w:r w:rsidR="00DF3649" w:rsidRPr="00A2383A">
        <w:rPr>
          <w:rFonts w:ascii="Arial" w:hAnsi="Arial" w:cs="Arial"/>
          <w:bCs/>
          <w:i/>
          <w:sz w:val="24"/>
          <w:szCs w:val="24"/>
        </w:rPr>
        <w:tab/>
      </w:r>
    </w:p>
    <w:p w14:paraId="0CBDDA97" w14:textId="77777777" w:rsidR="003C4AC3" w:rsidRDefault="003C4AC3" w:rsidP="00217C83">
      <w:pPr>
        <w:jc w:val="center"/>
        <w:rPr>
          <w:rFonts w:ascii="Arial" w:hAnsi="Arial" w:cs="Arial"/>
          <w:b/>
          <w:sz w:val="24"/>
          <w:szCs w:val="24"/>
          <w:u w:val="single"/>
        </w:rPr>
      </w:pPr>
    </w:p>
    <w:p w14:paraId="48484273" w14:textId="77777777" w:rsidR="002C2F69" w:rsidRDefault="002C2F69">
      <w:pPr>
        <w:rPr>
          <w:rFonts w:ascii="Arial" w:hAnsi="Arial" w:cs="Arial"/>
          <w:b/>
          <w:sz w:val="24"/>
          <w:szCs w:val="24"/>
          <w:u w:val="single"/>
        </w:rPr>
      </w:pPr>
      <w:r>
        <w:rPr>
          <w:rFonts w:ascii="Arial" w:hAnsi="Arial" w:cs="Arial"/>
          <w:b/>
          <w:sz w:val="24"/>
          <w:szCs w:val="24"/>
          <w:u w:val="single"/>
        </w:rPr>
        <w:br w:type="page"/>
      </w:r>
    </w:p>
    <w:p w14:paraId="25F835CC" w14:textId="20E90071" w:rsidR="0048296E" w:rsidRPr="005A115F" w:rsidRDefault="0048296E" w:rsidP="0048296E">
      <w:pPr>
        <w:pStyle w:val="Heading1"/>
        <w:spacing w:after="240"/>
        <w:jc w:val="center"/>
        <w:rPr>
          <w:rFonts w:ascii="Arial" w:hAnsi="Arial" w:cs="Arial"/>
          <w:u w:val="single"/>
        </w:rPr>
      </w:pPr>
      <w:r>
        <w:rPr>
          <w:rFonts w:ascii="Arial" w:hAnsi="Arial" w:cs="Arial"/>
          <w:u w:val="single"/>
        </w:rPr>
        <w:lastRenderedPageBreak/>
        <w:t>ACADEMIC AWARDS</w:t>
      </w:r>
    </w:p>
    <w:p w14:paraId="1780BF82" w14:textId="5E7CD7F2" w:rsidR="00217C83" w:rsidRDefault="00EB4E91" w:rsidP="007F24FC">
      <w:pPr>
        <w:pStyle w:val="ListParagraph"/>
        <w:numPr>
          <w:ilvl w:val="0"/>
          <w:numId w:val="4"/>
        </w:numPr>
        <w:spacing w:line="276" w:lineRule="auto"/>
        <w:rPr>
          <w:rFonts w:ascii="Arial" w:hAnsi="Arial" w:cs="Arial"/>
          <w:sz w:val="24"/>
          <w:szCs w:val="24"/>
        </w:rPr>
      </w:pPr>
      <w:r w:rsidRPr="00EB4E91">
        <w:rPr>
          <w:rFonts w:ascii="Arial" w:hAnsi="Arial" w:cs="Arial"/>
          <w:sz w:val="24"/>
          <w:szCs w:val="24"/>
        </w:rPr>
        <w:t>Teva Pharmaceuticals Outstanding Student Award</w:t>
      </w:r>
      <w:r w:rsidRPr="00EB4E91">
        <w:rPr>
          <w:rFonts w:ascii="Arial" w:hAnsi="Arial" w:cs="Arial"/>
          <w:sz w:val="24"/>
          <w:szCs w:val="24"/>
        </w:rPr>
        <w:tab/>
      </w:r>
      <w:r w:rsidRPr="00EB4E91">
        <w:rPr>
          <w:rFonts w:ascii="Arial" w:hAnsi="Arial" w:cs="Arial"/>
          <w:sz w:val="24"/>
          <w:szCs w:val="24"/>
        </w:rPr>
        <w:tab/>
      </w:r>
      <w:r>
        <w:rPr>
          <w:rFonts w:ascii="Arial" w:hAnsi="Arial" w:cs="Arial"/>
          <w:sz w:val="24"/>
          <w:szCs w:val="24"/>
        </w:rPr>
        <w:tab/>
      </w:r>
      <w:r>
        <w:rPr>
          <w:rFonts w:ascii="Arial" w:hAnsi="Arial" w:cs="Arial"/>
          <w:sz w:val="24"/>
          <w:szCs w:val="24"/>
        </w:rPr>
        <w:tab/>
      </w:r>
      <w:r w:rsidRPr="00EB4E91">
        <w:rPr>
          <w:rFonts w:ascii="Arial" w:hAnsi="Arial" w:cs="Arial"/>
          <w:sz w:val="24"/>
          <w:szCs w:val="24"/>
        </w:rPr>
        <w:t>2008</w:t>
      </w:r>
    </w:p>
    <w:p w14:paraId="413F9AFE" w14:textId="77777777" w:rsidR="00EB4E91" w:rsidRDefault="00EB4E91" w:rsidP="007F24FC">
      <w:pPr>
        <w:pStyle w:val="ListParagraph"/>
        <w:numPr>
          <w:ilvl w:val="0"/>
          <w:numId w:val="4"/>
        </w:numPr>
        <w:spacing w:line="276" w:lineRule="auto"/>
        <w:rPr>
          <w:rFonts w:ascii="Arial" w:hAnsi="Arial" w:cs="Arial"/>
          <w:sz w:val="24"/>
          <w:szCs w:val="24"/>
        </w:rPr>
      </w:pPr>
      <w:r>
        <w:rPr>
          <w:rFonts w:ascii="Arial" w:hAnsi="Arial" w:cs="Arial"/>
          <w:sz w:val="24"/>
          <w:szCs w:val="24"/>
        </w:rPr>
        <w:t>Lambda Kappa Sigma Mission Sister Award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2007</w:t>
      </w:r>
    </w:p>
    <w:p w14:paraId="4029E807" w14:textId="77777777" w:rsidR="00EB4E91" w:rsidRPr="00EB4E91" w:rsidRDefault="00EB4E91" w:rsidP="007F24FC">
      <w:pPr>
        <w:pStyle w:val="ListParagraph"/>
        <w:numPr>
          <w:ilvl w:val="0"/>
          <w:numId w:val="4"/>
        </w:numPr>
        <w:spacing w:line="276" w:lineRule="auto"/>
        <w:rPr>
          <w:rFonts w:ascii="Arial" w:hAnsi="Arial" w:cs="Arial"/>
          <w:sz w:val="24"/>
          <w:szCs w:val="24"/>
        </w:rPr>
      </w:pPr>
      <w:r w:rsidRPr="00EB4E91">
        <w:rPr>
          <w:rFonts w:ascii="Arial" w:hAnsi="Arial" w:cs="Arial"/>
          <w:bCs/>
          <w:sz w:val="24"/>
          <w:szCs w:val="24"/>
        </w:rPr>
        <w:t>Pennsylvania Chain Drug Endowment Scholarship</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2006</w:t>
      </w:r>
    </w:p>
    <w:p w14:paraId="22B721A5" w14:textId="77777777" w:rsidR="00EB4E91" w:rsidRPr="00EB4E91" w:rsidRDefault="00EB4E91" w:rsidP="007F24FC">
      <w:pPr>
        <w:pStyle w:val="ListParagraph"/>
        <w:numPr>
          <w:ilvl w:val="0"/>
          <w:numId w:val="4"/>
        </w:numPr>
        <w:spacing w:line="276" w:lineRule="auto"/>
        <w:rPr>
          <w:rFonts w:ascii="Arial" w:hAnsi="Arial" w:cs="Arial"/>
          <w:sz w:val="24"/>
          <w:szCs w:val="24"/>
        </w:rPr>
      </w:pPr>
      <w:r w:rsidRPr="00EB4E91">
        <w:rPr>
          <w:rFonts w:ascii="Arial" w:hAnsi="Arial" w:cs="Arial"/>
          <w:bCs/>
          <w:sz w:val="24"/>
          <w:szCs w:val="24"/>
        </w:rPr>
        <w:t>Pennsylvania Chain Drug Endowment Scholarship</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2005</w:t>
      </w:r>
    </w:p>
    <w:p w14:paraId="66928D42" w14:textId="77777777" w:rsidR="00EB4E91" w:rsidRPr="00EB4E91" w:rsidRDefault="00EB4E91" w:rsidP="007F24FC">
      <w:pPr>
        <w:pStyle w:val="ListParagraph"/>
        <w:numPr>
          <w:ilvl w:val="0"/>
          <w:numId w:val="4"/>
        </w:numPr>
        <w:spacing w:line="276" w:lineRule="auto"/>
        <w:rPr>
          <w:rFonts w:ascii="Arial" w:hAnsi="Arial" w:cs="Arial"/>
          <w:sz w:val="24"/>
          <w:szCs w:val="24"/>
        </w:rPr>
      </w:pPr>
      <w:r w:rsidRPr="00EB4E91">
        <w:rPr>
          <w:rFonts w:ascii="Arial" w:hAnsi="Arial" w:cs="Arial"/>
          <w:bCs/>
          <w:sz w:val="24"/>
          <w:szCs w:val="24"/>
        </w:rPr>
        <w:t>Frank Miller Coad Memorial Scholarship</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2004</w:t>
      </w:r>
    </w:p>
    <w:p w14:paraId="1F420069" w14:textId="77777777" w:rsidR="00EB4E91" w:rsidRDefault="00EB4E91" w:rsidP="007F24FC">
      <w:pPr>
        <w:pStyle w:val="ListParagraph"/>
        <w:numPr>
          <w:ilvl w:val="0"/>
          <w:numId w:val="4"/>
        </w:numPr>
        <w:spacing w:line="276" w:lineRule="auto"/>
        <w:rPr>
          <w:rFonts w:ascii="Arial" w:hAnsi="Arial" w:cs="Arial"/>
          <w:sz w:val="24"/>
          <w:szCs w:val="24"/>
        </w:rPr>
      </w:pPr>
      <w:r w:rsidRPr="00EB4E91">
        <w:rPr>
          <w:rFonts w:ascii="Arial" w:hAnsi="Arial" w:cs="Arial"/>
          <w:sz w:val="24"/>
          <w:szCs w:val="24"/>
        </w:rPr>
        <w:t>Dean’s List, University of Pittsburgh School of Pharmacy</w:t>
      </w:r>
      <w:r>
        <w:rPr>
          <w:rFonts w:ascii="Arial" w:hAnsi="Arial" w:cs="Arial"/>
          <w:sz w:val="24"/>
          <w:szCs w:val="24"/>
        </w:rPr>
        <w:tab/>
      </w:r>
      <w:r>
        <w:rPr>
          <w:rFonts w:ascii="Arial" w:hAnsi="Arial" w:cs="Arial"/>
          <w:sz w:val="24"/>
          <w:szCs w:val="24"/>
        </w:rPr>
        <w:tab/>
      </w:r>
      <w:r>
        <w:rPr>
          <w:rFonts w:ascii="Arial" w:hAnsi="Arial" w:cs="Arial"/>
          <w:sz w:val="24"/>
          <w:szCs w:val="24"/>
        </w:rPr>
        <w:tab/>
        <w:t>2004-2008</w:t>
      </w:r>
    </w:p>
    <w:p w14:paraId="4216710B" w14:textId="77777777" w:rsidR="00EB4E91" w:rsidRPr="00EB4E91" w:rsidRDefault="00EB4E91" w:rsidP="007F24FC">
      <w:pPr>
        <w:pStyle w:val="ListParagraph"/>
        <w:numPr>
          <w:ilvl w:val="0"/>
          <w:numId w:val="4"/>
        </w:numPr>
        <w:spacing w:line="276" w:lineRule="auto"/>
        <w:rPr>
          <w:rFonts w:ascii="Arial" w:hAnsi="Arial" w:cs="Arial"/>
          <w:sz w:val="24"/>
          <w:szCs w:val="24"/>
        </w:rPr>
      </w:pPr>
      <w:r w:rsidRPr="00EB4E91">
        <w:rPr>
          <w:rFonts w:ascii="Arial" w:hAnsi="Arial" w:cs="Arial"/>
          <w:bCs/>
          <w:sz w:val="24"/>
          <w:szCs w:val="24"/>
        </w:rPr>
        <w:t>Dean’s List, University of Pittsburgh College of Arts and Sciences</w:t>
      </w:r>
      <w:r>
        <w:rPr>
          <w:rFonts w:ascii="Arial" w:hAnsi="Arial" w:cs="Arial"/>
          <w:bCs/>
          <w:sz w:val="24"/>
          <w:szCs w:val="24"/>
        </w:rPr>
        <w:tab/>
      </w:r>
      <w:r>
        <w:rPr>
          <w:rFonts w:ascii="Arial" w:hAnsi="Arial" w:cs="Arial"/>
          <w:bCs/>
          <w:sz w:val="24"/>
          <w:szCs w:val="24"/>
        </w:rPr>
        <w:tab/>
        <w:t>2002-2004</w:t>
      </w:r>
    </w:p>
    <w:p w14:paraId="71FB95F9" w14:textId="77777777" w:rsidR="00EB4E91" w:rsidRPr="00EB4E91" w:rsidRDefault="00EB4E91" w:rsidP="007F24FC">
      <w:pPr>
        <w:pStyle w:val="ListParagraph"/>
        <w:numPr>
          <w:ilvl w:val="0"/>
          <w:numId w:val="4"/>
        </w:numPr>
        <w:spacing w:line="276" w:lineRule="auto"/>
        <w:rPr>
          <w:rFonts w:ascii="Arial" w:hAnsi="Arial" w:cs="Arial"/>
          <w:sz w:val="24"/>
          <w:szCs w:val="24"/>
        </w:rPr>
      </w:pPr>
      <w:r w:rsidRPr="00EB4E91">
        <w:rPr>
          <w:rFonts w:ascii="Arial" w:hAnsi="Arial" w:cs="Arial"/>
          <w:bCs/>
          <w:sz w:val="24"/>
          <w:szCs w:val="24"/>
        </w:rPr>
        <w:t>University of Pittsburgh Academic Scholarship</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2002-2006</w:t>
      </w:r>
    </w:p>
    <w:p w14:paraId="5BB56FA3" w14:textId="77777777" w:rsidR="00EB4E91" w:rsidRDefault="00EB4E91" w:rsidP="007F24FC">
      <w:pPr>
        <w:pStyle w:val="ListParagraph"/>
        <w:numPr>
          <w:ilvl w:val="0"/>
          <w:numId w:val="4"/>
        </w:numPr>
        <w:spacing w:line="276" w:lineRule="auto"/>
        <w:rPr>
          <w:rFonts w:ascii="Arial" w:hAnsi="Arial" w:cs="Arial"/>
          <w:sz w:val="24"/>
          <w:szCs w:val="24"/>
        </w:rPr>
      </w:pPr>
      <w:r>
        <w:rPr>
          <w:rFonts w:ascii="Arial" w:hAnsi="Arial" w:cs="Arial"/>
          <w:sz w:val="24"/>
          <w:szCs w:val="24"/>
        </w:rPr>
        <w:t>Phi Beta Kappa Award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2002</w:t>
      </w:r>
    </w:p>
    <w:p w14:paraId="5A88958F" w14:textId="77777777" w:rsidR="00EB4E91" w:rsidRDefault="00EB4E91" w:rsidP="007F24FC">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Virginia Perryman Award in </w:t>
      </w:r>
      <w:r w:rsidR="00C4792A">
        <w:rPr>
          <w:rFonts w:ascii="Arial" w:hAnsi="Arial" w:cs="Arial"/>
          <w:sz w:val="24"/>
          <w:szCs w:val="24"/>
        </w:rPr>
        <w:t xml:space="preserve">College </w:t>
      </w:r>
      <w:r>
        <w:rPr>
          <w:rFonts w:ascii="Arial" w:hAnsi="Arial" w:cs="Arial"/>
          <w:sz w:val="24"/>
          <w:szCs w:val="24"/>
        </w:rPr>
        <w:t>Freshman Writing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2002</w:t>
      </w:r>
    </w:p>
    <w:p w14:paraId="44DE6484" w14:textId="77777777" w:rsidR="00EB4E91" w:rsidRPr="00EB4E91" w:rsidRDefault="00EB4E91" w:rsidP="00EB4E91">
      <w:pPr>
        <w:rPr>
          <w:rFonts w:ascii="Arial" w:hAnsi="Arial" w:cs="Arial"/>
          <w:sz w:val="24"/>
          <w:szCs w:val="24"/>
        </w:rPr>
      </w:pPr>
    </w:p>
    <w:p w14:paraId="25C2AA3F" w14:textId="152314FB" w:rsidR="0048296E" w:rsidRPr="005A115F" w:rsidRDefault="0048296E" w:rsidP="0048296E">
      <w:pPr>
        <w:pStyle w:val="Heading1"/>
        <w:spacing w:after="240"/>
        <w:jc w:val="center"/>
        <w:rPr>
          <w:rFonts w:ascii="Arial" w:hAnsi="Arial" w:cs="Arial"/>
          <w:u w:val="single"/>
        </w:rPr>
      </w:pPr>
      <w:r>
        <w:rPr>
          <w:rFonts w:ascii="Arial" w:hAnsi="Arial" w:cs="Arial"/>
          <w:u w:val="single"/>
        </w:rPr>
        <w:t>ACADEMIC PROFESSIONAL DEVELOPMENT</w:t>
      </w:r>
    </w:p>
    <w:p w14:paraId="52C7593B" w14:textId="66AC59C8" w:rsidR="003D080E" w:rsidRDefault="003D080E" w:rsidP="00063DC4">
      <w:pPr>
        <w:rPr>
          <w:rFonts w:ascii="Arial" w:hAnsi="Arial" w:cs="Arial"/>
          <w:i/>
          <w:sz w:val="24"/>
          <w:szCs w:val="24"/>
        </w:rPr>
      </w:pPr>
      <w:r>
        <w:rPr>
          <w:rFonts w:ascii="Arial" w:hAnsi="Arial" w:cs="Arial"/>
          <w:sz w:val="24"/>
          <w:szCs w:val="24"/>
        </w:rPr>
        <w:t>“</w:t>
      </w:r>
      <w:r w:rsidRPr="003D080E">
        <w:rPr>
          <w:rFonts w:ascii="Arial" w:hAnsi="Arial" w:cs="Arial"/>
          <w:sz w:val="24"/>
          <w:szCs w:val="24"/>
        </w:rPr>
        <w:t>Work-Life Integration: Insights from Colleagues</w:t>
      </w:r>
      <w:r>
        <w:rPr>
          <w:rFonts w:ascii="Arial" w:hAnsi="Arial" w:cs="Arial"/>
          <w:sz w:val="24"/>
          <w:szCs w:val="24"/>
        </w:rPr>
        <w:t xml:space="preserve">” – January 29, </w:t>
      </w:r>
      <w:proofErr w:type="gramStart"/>
      <w:r>
        <w:rPr>
          <w:rFonts w:ascii="Arial" w:hAnsi="Arial" w:cs="Arial"/>
          <w:sz w:val="24"/>
          <w:szCs w:val="24"/>
        </w:rPr>
        <w:t>2025</w:t>
      </w:r>
      <w:proofErr w:type="gramEnd"/>
      <w:r>
        <w:rPr>
          <w:rFonts w:ascii="Arial" w:hAnsi="Arial" w:cs="Arial"/>
          <w:sz w:val="24"/>
          <w:szCs w:val="24"/>
        </w:rPr>
        <w:t xml:space="preserve"> </w:t>
      </w:r>
      <w:r w:rsidRPr="001B35EA">
        <w:rPr>
          <w:rFonts w:ascii="Arial" w:hAnsi="Arial" w:cs="Arial"/>
          <w:i/>
          <w:sz w:val="24"/>
          <w:szCs w:val="24"/>
        </w:rPr>
        <w:t>Offered by the University of Michigan ADVANCE Program</w:t>
      </w:r>
    </w:p>
    <w:p w14:paraId="0880F9A4" w14:textId="77777777" w:rsidR="003D080E" w:rsidRDefault="003D080E" w:rsidP="00063DC4">
      <w:pPr>
        <w:rPr>
          <w:rFonts w:ascii="Arial" w:hAnsi="Arial" w:cs="Arial"/>
          <w:sz w:val="24"/>
          <w:szCs w:val="24"/>
        </w:rPr>
      </w:pPr>
    </w:p>
    <w:p w14:paraId="65F343F2" w14:textId="2A106A36" w:rsidR="00063DC4" w:rsidRPr="001B35EA" w:rsidRDefault="00063DC4" w:rsidP="00063DC4">
      <w:pPr>
        <w:rPr>
          <w:rFonts w:ascii="Arial" w:hAnsi="Arial" w:cs="Arial"/>
          <w:i/>
          <w:sz w:val="24"/>
          <w:szCs w:val="24"/>
        </w:rPr>
      </w:pPr>
      <w:r>
        <w:rPr>
          <w:rFonts w:ascii="Arial" w:hAnsi="Arial" w:cs="Arial"/>
          <w:sz w:val="24"/>
          <w:szCs w:val="24"/>
        </w:rPr>
        <w:t>“</w:t>
      </w:r>
      <w:bookmarkStart w:id="6" w:name="_Hlk170377868"/>
      <w:r w:rsidRPr="00063DC4">
        <w:rPr>
          <w:rFonts w:ascii="Arial" w:hAnsi="Arial" w:cs="Arial"/>
          <w:sz w:val="24"/>
          <w:szCs w:val="24"/>
        </w:rPr>
        <w:t>Promoting Yourself via Building Academic Community</w:t>
      </w:r>
      <w:r>
        <w:rPr>
          <w:rFonts w:ascii="Arial" w:hAnsi="Arial" w:cs="Arial"/>
          <w:sz w:val="24"/>
          <w:szCs w:val="24"/>
        </w:rPr>
        <w:t xml:space="preserve">” – February 13, </w:t>
      </w:r>
      <w:proofErr w:type="gramStart"/>
      <w:r>
        <w:rPr>
          <w:rFonts w:ascii="Arial" w:hAnsi="Arial" w:cs="Arial"/>
          <w:sz w:val="24"/>
          <w:szCs w:val="24"/>
        </w:rPr>
        <w:t>2024</w:t>
      </w:r>
      <w:proofErr w:type="gramEnd"/>
      <w:r>
        <w:rPr>
          <w:rFonts w:ascii="Arial" w:hAnsi="Arial" w:cs="Arial"/>
          <w:sz w:val="24"/>
          <w:szCs w:val="24"/>
        </w:rPr>
        <w:t xml:space="preserve"> </w:t>
      </w:r>
      <w:r w:rsidRPr="001B35EA">
        <w:rPr>
          <w:rFonts w:ascii="Arial" w:hAnsi="Arial" w:cs="Arial"/>
          <w:i/>
          <w:sz w:val="24"/>
          <w:szCs w:val="24"/>
        </w:rPr>
        <w:t>Offered by the University of Michigan ADVANCE Program</w:t>
      </w:r>
      <w:bookmarkEnd w:id="6"/>
    </w:p>
    <w:p w14:paraId="3F28F19E" w14:textId="408299EB" w:rsidR="00063DC4" w:rsidRDefault="00063DC4" w:rsidP="009A4FC4">
      <w:pPr>
        <w:rPr>
          <w:rFonts w:ascii="Arial" w:hAnsi="Arial" w:cs="Arial"/>
          <w:sz w:val="24"/>
          <w:szCs w:val="24"/>
        </w:rPr>
      </w:pPr>
    </w:p>
    <w:p w14:paraId="1EDE5967" w14:textId="69DC2FF6" w:rsidR="001F13E4" w:rsidRDefault="001F13E4" w:rsidP="009A4FC4">
      <w:pPr>
        <w:rPr>
          <w:rFonts w:ascii="Arial" w:hAnsi="Arial" w:cs="Arial"/>
          <w:sz w:val="24"/>
          <w:szCs w:val="24"/>
        </w:rPr>
      </w:pPr>
      <w:r>
        <w:rPr>
          <w:rFonts w:ascii="Arial" w:hAnsi="Arial" w:cs="Arial"/>
          <w:sz w:val="24"/>
          <w:szCs w:val="24"/>
        </w:rPr>
        <w:t xml:space="preserve">“Leadership Conference” – April 25, </w:t>
      </w:r>
      <w:proofErr w:type="gramStart"/>
      <w:r>
        <w:rPr>
          <w:rFonts w:ascii="Arial" w:hAnsi="Arial" w:cs="Arial"/>
          <w:sz w:val="24"/>
          <w:szCs w:val="24"/>
        </w:rPr>
        <w:t>2023</w:t>
      </w:r>
      <w:proofErr w:type="gramEnd"/>
      <w:r>
        <w:rPr>
          <w:rFonts w:ascii="Arial" w:hAnsi="Arial" w:cs="Arial"/>
          <w:sz w:val="24"/>
          <w:szCs w:val="24"/>
        </w:rPr>
        <w:t xml:space="preserve"> </w:t>
      </w:r>
      <w:r w:rsidRPr="001F13E4">
        <w:rPr>
          <w:rFonts w:ascii="Arial" w:hAnsi="Arial" w:cs="Arial"/>
          <w:i/>
          <w:iCs/>
          <w:sz w:val="24"/>
          <w:szCs w:val="24"/>
        </w:rPr>
        <w:t>Offered by the University of Michigan Frankel Cardiovascular Center</w:t>
      </w:r>
    </w:p>
    <w:p w14:paraId="610DCF72" w14:textId="77777777" w:rsidR="00063DC4" w:rsidRDefault="00063DC4" w:rsidP="009A4FC4">
      <w:pPr>
        <w:rPr>
          <w:rFonts w:ascii="Arial" w:hAnsi="Arial" w:cs="Arial"/>
          <w:sz w:val="24"/>
          <w:szCs w:val="24"/>
        </w:rPr>
      </w:pPr>
    </w:p>
    <w:p w14:paraId="2BC8D0DB" w14:textId="0D03ACEE" w:rsidR="0002627D" w:rsidRDefault="0002627D" w:rsidP="009A4FC4">
      <w:pPr>
        <w:rPr>
          <w:rFonts w:ascii="Arial" w:hAnsi="Arial" w:cs="Arial"/>
          <w:i/>
          <w:iCs/>
          <w:sz w:val="24"/>
          <w:szCs w:val="24"/>
        </w:rPr>
      </w:pPr>
      <w:r>
        <w:rPr>
          <w:rFonts w:ascii="Arial" w:hAnsi="Arial" w:cs="Arial"/>
          <w:sz w:val="24"/>
          <w:szCs w:val="24"/>
        </w:rPr>
        <w:t xml:space="preserve">“Personal Leadership Development” – October 17, </w:t>
      </w:r>
      <w:proofErr w:type="gramStart"/>
      <w:r>
        <w:rPr>
          <w:rFonts w:ascii="Arial" w:hAnsi="Arial" w:cs="Arial"/>
          <w:sz w:val="24"/>
          <w:szCs w:val="24"/>
        </w:rPr>
        <w:t>2022</w:t>
      </w:r>
      <w:proofErr w:type="gramEnd"/>
      <w:r>
        <w:rPr>
          <w:rFonts w:ascii="Arial" w:hAnsi="Arial" w:cs="Arial"/>
          <w:sz w:val="24"/>
          <w:szCs w:val="24"/>
        </w:rPr>
        <w:t xml:space="preserve"> </w:t>
      </w:r>
      <w:r>
        <w:rPr>
          <w:rFonts w:ascii="Arial" w:hAnsi="Arial" w:cs="Arial"/>
          <w:i/>
          <w:iCs/>
          <w:sz w:val="24"/>
          <w:szCs w:val="24"/>
        </w:rPr>
        <w:t xml:space="preserve">Offered by the American College of Clinical Pharmacy </w:t>
      </w:r>
    </w:p>
    <w:p w14:paraId="06BB9837" w14:textId="77777777" w:rsidR="0002627D" w:rsidRPr="0002627D" w:rsidRDefault="0002627D" w:rsidP="009A4FC4">
      <w:pPr>
        <w:rPr>
          <w:rFonts w:ascii="Arial" w:hAnsi="Arial" w:cs="Arial"/>
          <w:i/>
          <w:iCs/>
          <w:sz w:val="24"/>
          <w:szCs w:val="24"/>
        </w:rPr>
      </w:pPr>
    </w:p>
    <w:p w14:paraId="79B1CA70" w14:textId="6670CF72" w:rsidR="00B02E77" w:rsidRPr="001B35EA" w:rsidRDefault="00B02E77" w:rsidP="00B02E77">
      <w:pPr>
        <w:rPr>
          <w:rFonts w:ascii="Arial" w:hAnsi="Arial" w:cs="Arial"/>
          <w:i/>
          <w:sz w:val="24"/>
          <w:szCs w:val="24"/>
        </w:rPr>
      </w:pPr>
      <w:r>
        <w:rPr>
          <w:rFonts w:ascii="Arial" w:hAnsi="Arial" w:cs="Arial"/>
          <w:sz w:val="24"/>
          <w:szCs w:val="24"/>
        </w:rPr>
        <w:t xml:space="preserve">“Words We Use” – February 16, </w:t>
      </w:r>
      <w:proofErr w:type="gramStart"/>
      <w:r>
        <w:rPr>
          <w:rFonts w:ascii="Arial" w:hAnsi="Arial" w:cs="Arial"/>
          <w:sz w:val="24"/>
          <w:szCs w:val="24"/>
        </w:rPr>
        <w:t>2022</w:t>
      </w:r>
      <w:proofErr w:type="gramEnd"/>
      <w:r>
        <w:rPr>
          <w:rFonts w:ascii="Arial" w:hAnsi="Arial" w:cs="Arial"/>
          <w:sz w:val="24"/>
          <w:szCs w:val="24"/>
        </w:rPr>
        <w:t xml:space="preserve"> </w:t>
      </w:r>
      <w:r w:rsidRPr="001B35EA">
        <w:rPr>
          <w:rFonts w:ascii="Arial" w:hAnsi="Arial" w:cs="Arial"/>
          <w:i/>
          <w:sz w:val="24"/>
          <w:szCs w:val="24"/>
        </w:rPr>
        <w:t>Offered by the University of Michigan ADVANCE Program</w:t>
      </w:r>
    </w:p>
    <w:p w14:paraId="15B64D6B" w14:textId="34B015FD" w:rsidR="00B02E77" w:rsidRDefault="00B02E77" w:rsidP="00EE2C38">
      <w:pPr>
        <w:rPr>
          <w:rFonts w:ascii="Arial" w:hAnsi="Arial" w:cs="Arial"/>
          <w:sz w:val="24"/>
          <w:szCs w:val="24"/>
        </w:rPr>
      </w:pPr>
    </w:p>
    <w:p w14:paraId="56DE4EF3" w14:textId="1B2280DD" w:rsidR="00971666" w:rsidRDefault="00971666" w:rsidP="00EE2C38">
      <w:pPr>
        <w:rPr>
          <w:rFonts w:ascii="Arial" w:hAnsi="Arial" w:cs="Arial"/>
          <w:i/>
          <w:sz w:val="24"/>
          <w:szCs w:val="24"/>
        </w:rPr>
      </w:pPr>
      <w:r>
        <w:rPr>
          <w:rFonts w:ascii="Arial" w:hAnsi="Arial" w:cs="Arial"/>
          <w:sz w:val="24"/>
          <w:szCs w:val="24"/>
        </w:rPr>
        <w:t xml:space="preserve">“Hacking Academic Paperwork” – June 23, </w:t>
      </w:r>
      <w:proofErr w:type="gramStart"/>
      <w:r>
        <w:rPr>
          <w:rFonts w:ascii="Arial" w:hAnsi="Arial" w:cs="Arial"/>
          <w:sz w:val="24"/>
          <w:szCs w:val="24"/>
        </w:rPr>
        <w:t>2021</w:t>
      </w:r>
      <w:proofErr w:type="gramEnd"/>
      <w:r>
        <w:rPr>
          <w:rFonts w:ascii="Arial" w:hAnsi="Arial" w:cs="Arial"/>
          <w:sz w:val="24"/>
          <w:szCs w:val="24"/>
        </w:rPr>
        <w:t xml:space="preserve"> </w:t>
      </w:r>
      <w:r>
        <w:rPr>
          <w:rFonts w:ascii="Arial" w:hAnsi="Arial" w:cs="Arial"/>
          <w:i/>
          <w:sz w:val="24"/>
          <w:szCs w:val="24"/>
        </w:rPr>
        <w:t>Offered by the University of Michigan Medical School Office for Faculty Development</w:t>
      </w:r>
    </w:p>
    <w:p w14:paraId="3B1118C9" w14:textId="77777777" w:rsidR="00971666" w:rsidRPr="00971666" w:rsidRDefault="00971666" w:rsidP="00EE2C38">
      <w:pPr>
        <w:rPr>
          <w:rFonts w:ascii="Arial" w:hAnsi="Arial" w:cs="Arial"/>
          <w:i/>
          <w:sz w:val="24"/>
          <w:szCs w:val="24"/>
        </w:rPr>
      </w:pPr>
    </w:p>
    <w:p w14:paraId="4B969819" w14:textId="0353E633" w:rsidR="00361A5B" w:rsidRPr="00361A5B" w:rsidRDefault="00361A5B" w:rsidP="00EE2C38">
      <w:pPr>
        <w:rPr>
          <w:rFonts w:ascii="Arial" w:hAnsi="Arial" w:cs="Arial"/>
          <w:i/>
          <w:sz w:val="24"/>
          <w:szCs w:val="24"/>
        </w:rPr>
      </w:pPr>
      <w:r>
        <w:rPr>
          <w:rFonts w:ascii="Arial" w:hAnsi="Arial" w:cs="Arial"/>
          <w:sz w:val="24"/>
          <w:szCs w:val="24"/>
        </w:rPr>
        <w:t>“</w:t>
      </w:r>
      <w:r w:rsidRPr="00361A5B">
        <w:rPr>
          <w:rFonts w:ascii="Arial" w:hAnsi="Arial" w:cs="Arial"/>
          <w:sz w:val="24"/>
          <w:szCs w:val="24"/>
        </w:rPr>
        <w:t>Strategies for Surviving and Thriving when Working from Home During a Global Pandemic</w:t>
      </w:r>
      <w:r>
        <w:rPr>
          <w:rFonts w:ascii="Arial" w:hAnsi="Arial" w:cs="Arial"/>
          <w:sz w:val="24"/>
          <w:szCs w:val="24"/>
        </w:rPr>
        <w:t xml:space="preserve">” – January 28, </w:t>
      </w:r>
      <w:proofErr w:type="gramStart"/>
      <w:r>
        <w:rPr>
          <w:rFonts w:ascii="Arial" w:hAnsi="Arial" w:cs="Arial"/>
          <w:sz w:val="24"/>
          <w:szCs w:val="24"/>
        </w:rPr>
        <w:t>2021</w:t>
      </w:r>
      <w:proofErr w:type="gramEnd"/>
      <w:r>
        <w:rPr>
          <w:rFonts w:ascii="Arial" w:hAnsi="Arial" w:cs="Arial"/>
          <w:sz w:val="24"/>
          <w:szCs w:val="24"/>
        </w:rPr>
        <w:t xml:space="preserve"> </w:t>
      </w:r>
      <w:r>
        <w:rPr>
          <w:rFonts w:ascii="Arial" w:hAnsi="Arial" w:cs="Arial"/>
          <w:i/>
          <w:sz w:val="24"/>
          <w:szCs w:val="24"/>
        </w:rPr>
        <w:t xml:space="preserve">Offered by the </w:t>
      </w:r>
      <w:r w:rsidRPr="00361A5B">
        <w:rPr>
          <w:rFonts w:ascii="Arial" w:hAnsi="Arial" w:cs="Arial"/>
          <w:i/>
          <w:sz w:val="24"/>
          <w:szCs w:val="24"/>
        </w:rPr>
        <w:t>University of Michigan</w:t>
      </w:r>
      <w:r>
        <w:rPr>
          <w:rFonts w:ascii="Arial" w:hAnsi="Arial" w:cs="Arial"/>
          <w:i/>
          <w:sz w:val="24"/>
          <w:szCs w:val="24"/>
        </w:rPr>
        <w:t xml:space="preserve"> Institute for Health Policy and Implementation</w:t>
      </w:r>
    </w:p>
    <w:p w14:paraId="5ACAC302" w14:textId="77777777" w:rsidR="00361A5B" w:rsidRDefault="00361A5B" w:rsidP="00EE2C38">
      <w:pPr>
        <w:rPr>
          <w:rFonts w:ascii="Arial" w:hAnsi="Arial" w:cs="Arial"/>
          <w:sz w:val="24"/>
          <w:szCs w:val="24"/>
        </w:rPr>
      </w:pPr>
    </w:p>
    <w:p w14:paraId="15EF7C86" w14:textId="3CD13544" w:rsidR="00DA73D9" w:rsidRDefault="00DA73D9" w:rsidP="00EE2C38">
      <w:pPr>
        <w:rPr>
          <w:rFonts w:ascii="Arial" w:hAnsi="Arial" w:cs="Arial"/>
          <w:sz w:val="24"/>
          <w:szCs w:val="24"/>
        </w:rPr>
      </w:pPr>
      <w:r>
        <w:rPr>
          <w:rFonts w:ascii="Arial" w:hAnsi="Arial" w:cs="Arial"/>
          <w:sz w:val="24"/>
          <w:szCs w:val="24"/>
        </w:rPr>
        <w:t>“</w:t>
      </w:r>
      <w:proofErr w:type="spellStart"/>
      <w:r>
        <w:rPr>
          <w:rFonts w:ascii="Arial" w:hAnsi="Arial" w:cs="Arial"/>
          <w:sz w:val="24"/>
          <w:szCs w:val="24"/>
        </w:rPr>
        <w:t>Self Care</w:t>
      </w:r>
      <w:proofErr w:type="spellEnd"/>
      <w:r>
        <w:rPr>
          <w:rFonts w:ascii="Arial" w:hAnsi="Arial" w:cs="Arial"/>
          <w:sz w:val="24"/>
          <w:szCs w:val="24"/>
        </w:rPr>
        <w:t xml:space="preserve"> During Times of Transition” – January 25, 2021</w:t>
      </w:r>
    </w:p>
    <w:p w14:paraId="40F5433A" w14:textId="5FADD3F6" w:rsidR="00DA73D9" w:rsidRPr="00DA73D9" w:rsidRDefault="00DA73D9" w:rsidP="00EE2C38">
      <w:pPr>
        <w:rPr>
          <w:rFonts w:ascii="Arial" w:hAnsi="Arial" w:cs="Arial"/>
          <w:i/>
          <w:sz w:val="24"/>
          <w:szCs w:val="24"/>
        </w:rPr>
      </w:pPr>
      <w:r w:rsidRPr="00DA73D9">
        <w:rPr>
          <w:rFonts w:ascii="Arial" w:hAnsi="Arial" w:cs="Arial"/>
          <w:i/>
          <w:sz w:val="24"/>
          <w:szCs w:val="24"/>
        </w:rPr>
        <w:t>Offered by the University of Michigan Faculty and Staff Counseling and Consultation Office (FASCCO)</w:t>
      </w:r>
    </w:p>
    <w:p w14:paraId="2AA97EBA" w14:textId="77777777" w:rsidR="00DA73D9" w:rsidRDefault="00DA73D9" w:rsidP="00EE2C38">
      <w:pPr>
        <w:rPr>
          <w:rFonts w:ascii="Arial" w:hAnsi="Arial" w:cs="Arial"/>
          <w:sz w:val="24"/>
          <w:szCs w:val="24"/>
        </w:rPr>
      </w:pPr>
    </w:p>
    <w:p w14:paraId="248F751F" w14:textId="59F7E3EA" w:rsidR="001B35EA" w:rsidRDefault="001B35EA" w:rsidP="00EE2C38">
      <w:pPr>
        <w:rPr>
          <w:rFonts w:ascii="Arial" w:hAnsi="Arial" w:cs="Arial"/>
          <w:sz w:val="24"/>
          <w:szCs w:val="24"/>
        </w:rPr>
      </w:pPr>
      <w:r>
        <w:rPr>
          <w:rFonts w:ascii="Arial" w:hAnsi="Arial" w:cs="Arial"/>
          <w:sz w:val="24"/>
          <w:szCs w:val="24"/>
        </w:rPr>
        <w:t>“</w:t>
      </w:r>
      <w:proofErr w:type="spellStart"/>
      <w:r w:rsidRPr="001B35EA">
        <w:rPr>
          <w:rFonts w:ascii="Arial" w:hAnsi="Arial" w:cs="Arial"/>
          <w:sz w:val="24"/>
          <w:szCs w:val="24"/>
        </w:rPr>
        <w:t>Shoulda</w:t>
      </w:r>
      <w:proofErr w:type="spellEnd"/>
      <w:r w:rsidRPr="001B35EA">
        <w:rPr>
          <w:rFonts w:ascii="Arial" w:hAnsi="Arial" w:cs="Arial"/>
          <w:sz w:val="24"/>
          <w:szCs w:val="24"/>
        </w:rPr>
        <w:t xml:space="preserve">, </w:t>
      </w:r>
      <w:proofErr w:type="spellStart"/>
      <w:r w:rsidRPr="001B35EA">
        <w:rPr>
          <w:rFonts w:ascii="Arial" w:hAnsi="Arial" w:cs="Arial"/>
          <w:sz w:val="24"/>
          <w:szCs w:val="24"/>
        </w:rPr>
        <w:t>Woulda</w:t>
      </w:r>
      <w:proofErr w:type="spellEnd"/>
      <w:r w:rsidRPr="001B35EA">
        <w:rPr>
          <w:rFonts w:ascii="Arial" w:hAnsi="Arial" w:cs="Arial"/>
          <w:sz w:val="24"/>
          <w:szCs w:val="24"/>
        </w:rPr>
        <w:t xml:space="preserve">, </w:t>
      </w:r>
      <w:proofErr w:type="spellStart"/>
      <w:r w:rsidRPr="001B35EA">
        <w:rPr>
          <w:rFonts w:ascii="Arial" w:hAnsi="Arial" w:cs="Arial"/>
          <w:sz w:val="24"/>
          <w:szCs w:val="24"/>
        </w:rPr>
        <w:t>Coulda</w:t>
      </w:r>
      <w:proofErr w:type="spellEnd"/>
      <w:r w:rsidRPr="001B35EA">
        <w:rPr>
          <w:rFonts w:ascii="Arial" w:hAnsi="Arial" w:cs="Arial"/>
          <w:sz w:val="24"/>
          <w:szCs w:val="24"/>
        </w:rPr>
        <w:t>: Moving Beyond Failure and Actively Cultivating a More Equitable Academy</w:t>
      </w:r>
      <w:r>
        <w:rPr>
          <w:rFonts w:ascii="Arial" w:hAnsi="Arial" w:cs="Arial"/>
          <w:sz w:val="24"/>
          <w:szCs w:val="24"/>
        </w:rPr>
        <w:t>” – November 17, 2020</w:t>
      </w:r>
    </w:p>
    <w:p w14:paraId="795693E7" w14:textId="0A53EB6F" w:rsidR="001B35EA" w:rsidRPr="001B35EA" w:rsidRDefault="001B35EA" w:rsidP="00EE2C38">
      <w:pPr>
        <w:rPr>
          <w:rFonts w:ascii="Arial" w:hAnsi="Arial" w:cs="Arial"/>
          <w:i/>
          <w:sz w:val="24"/>
          <w:szCs w:val="24"/>
        </w:rPr>
      </w:pPr>
      <w:r w:rsidRPr="001B35EA">
        <w:rPr>
          <w:rFonts w:ascii="Arial" w:hAnsi="Arial" w:cs="Arial"/>
          <w:i/>
          <w:sz w:val="24"/>
          <w:szCs w:val="24"/>
        </w:rPr>
        <w:t>Offered by the University of Michigan ADVANCE Program</w:t>
      </w:r>
    </w:p>
    <w:p w14:paraId="507BC189" w14:textId="77777777" w:rsidR="001B35EA" w:rsidRDefault="001B35EA" w:rsidP="00EE2C38">
      <w:pPr>
        <w:rPr>
          <w:rFonts w:ascii="Arial" w:hAnsi="Arial" w:cs="Arial"/>
          <w:sz w:val="24"/>
          <w:szCs w:val="24"/>
        </w:rPr>
      </w:pPr>
    </w:p>
    <w:p w14:paraId="4E905A3D" w14:textId="33A6E442" w:rsidR="0031149A" w:rsidRDefault="0031149A" w:rsidP="00EE2C38">
      <w:pPr>
        <w:rPr>
          <w:rFonts w:ascii="Arial" w:hAnsi="Arial" w:cs="Arial"/>
          <w:sz w:val="24"/>
          <w:szCs w:val="24"/>
        </w:rPr>
      </w:pPr>
      <w:r>
        <w:rPr>
          <w:rFonts w:ascii="Arial" w:hAnsi="Arial" w:cs="Arial"/>
          <w:sz w:val="24"/>
          <w:szCs w:val="24"/>
        </w:rPr>
        <w:lastRenderedPageBreak/>
        <w:t>“Essential Skills for Successful Leadership in the Research Setting” – October 27, 2020</w:t>
      </w:r>
    </w:p>
    <w:p w14:paraId="05E8AFE6" w14:textId="7CE9F503" w:rsidR="0031149A" w:rsidRPr="0031149A" w:rsidRDefault="0031149A" w:rsidP="00EE2C38">
      <w:pPr>
        <w:rPr>
          <w:rFonts w:ascii="Arial" w:hAnsi="Arial" w:cs="Arial"/>
          <w:i/>
          <w:sz w:val="24"/>
          <w:szCs w:val="24"/>
        </w:rPr>
      </w:pPr>
      <w:r w:rsidRPr="0031149A">
        <w:rPr>
          <w:rFonts w:ascii="Arial" w:hAnsi="Arial" w:cs="Arial"/>
          <w:i/>
          <w:sz w:val="24"/>
          <w:szCs w:val="24"/>
        </w:rPr>
        <w:t>Offered by the University of Michigan Office of Faculty Affairs &amp; Faculty Development</w:t>
      </w:r>
    </w:p>
    <w:p w14:paraId="36696B60" w14:textId="77777777" w:rsidR="0031149A" w:rsidRDefault="0031149A" w:rsidP="00EE2C38">
      <w:pPr>
        <w:rPr>
          <w:rFonts w:ascii="Arial" w:hAnsi="Arial" w:cs="Arial"/>
          <w:sz w:val="24"/>
          <w:szCs w:val="24"/>
        </w:rPr>
      </w:pPr>
    </w:p>
    <w:p w14:paraId="5F21D5EB" w14:textId="144FA597" w:rsidR="00A27117" w:rsidRDefault="00A27117" w:rsidP="00EE2C38">
      <w:pPr>
        <w:rPr>
          <w:rFonts w:ascii="Arial" w:hAnsi="Arial" w:cs="Arial"/>
          <w:sz w:val="24"/>
          <w:szCs w:val="24"/>
        </w:rPr>
      </w:pPr>
      <w:r>
        <w:rPr>
          <w:rFonts w:ascii="Arial" w:hAnsi="Arial" w:cs="Arial"/>
          <w:sz w:val="24"/>
          <w:szCs w:val="24"/>
        </w:rPr>
        <w:t>“Microaggressions: A Workshop” – March 2, 2020</w:t>
      </w:r>
    </w:p>
    <w:p w14:paraId="204A4FDA" w14:textId="1A7638DB" w:rsidR="00A27117" w:rsidRDefault="00A27117" w:rsidP="00EE2C38">
      <w:pPr>
        <w:rPr>
          <w:rFonts w:ascii="Arial" w:hAnsi="Arial" w:cs="Arial"/>
          <w:sz w:val="24"/>
          <w:szCs w:val="24"/>
        </w:rPr>
      </w:pPr>
      <w:r>
        <w:rPr>
          <w:rFonts w:ascii="Arial" w:hAnsi="Arial" w:cs="Arial"/>
          <w:i/>
          <w:sz w:val="24"/>
          <w:szCs w:val="24"/>
        </w:rPr>
        <w:t xml:space="preserve">Offered by the </w:t>
      </w:r>
      <w:r w:rsidRPr="00A27117">
        <w:rPr>
          <w:rFonts w:ascii="Arial" w:hAnsi="Arial" w:cs="Arial"/>
          <w:i/>
          <w:sz w:val="24"/>
          <w:szCs w:val="24"/>
        </w:rPr>
        <w:t>University of Michigan</w:t>
      </w:r>
      <w:r>
        <w:rPr>
          <w:rFonts w:ascii="Arial" w:hAnsi="Arial" w:cs="Arial"/>
          <w:i/>
          <w:sz w:val="24"/>
          <w:szCs w:val="24"/>
        </w:rPr>
        <w:t xml:space="preserve"> College of Pharmacy</w:t>
      </w:r>
    </w:p>
    <w:p w14:paraId="446FE7E6" w14:textId="77777777" w:rsidR="00A27117" w:rsidRPr="00A27117" w:rsidRDefault="00A27117" w:rsidP="00EE2C38">
      <w:pPr>
        <w:rPr>
          <w:rFonts w:ascii="Arial" w:hAnsi="Arial" w:cs="Arial"/>
          <w:sz w:val="24"/>
          <w:szCs w:val="24"/>
        </w:rPr>
      </w:pPr>
    </w:p>
    <w:p w14:paraId="470C567D" w14:textId="2368B270" w:rsidR="0016395A" w:rsidRDefault="0016395A" w:rsidP="00EE2C38">
      <w:pPr>
        <w:rPr>
          <w:rFonts w:ascii="Arial" w:hAnsi="Arial" w:cs="Arial"/>
          <w:sz w:val="24"/>
          <w:szCs w:val="24"/>
        </w:rPr>
      </w:pPr>
      <w:r>
        <w:rPr>
          <w:rFonts w:ascii="Arial" w:hAnsi="Arial" w:cs="Arial"/>
          <w:sz w:val="24"/>
          <w:szCs w:val="24"/>
        </w:rPr>
        <w:t xml:space="preserve">“American Heart Association Council Operations Committee Diversity Summit” – </w:t>
      </w:r>
      <w:r w:rsidR="00A27117">
        <w:rPr>
          <w:rFonts w:ascii="Arial" w:hAnsi="Arial" w:cs="Arial"/>
          <w:sz w:val="24"/>
          <w:szCs w:val="24"/>
        </w:rPr>
        <w:t xml:space="preserve">December 3, </w:t>
      </w:r>
      <w:proofErr w:type="gramStart"/>
      <w:r w:rsidR="00A27117">
        <w:rPr>
          <w:rFonts w:ascii="Arial" w:hAnsi="Arial" w:cs="Arial"/>
          <w:sz w:val="24"/>
          <w:szCs w:val="24"/>
        </w:rPr>
        <w:t>2019</w:t>
      </w:r>
      <w:proofErr w:type="gramEnd"/>
      <w:r w:rsidR="00A27117">
        <w:rPr>
          <w:rFonts w:ascii="Arial" w:hAnsi="Arial" w:cs="Arial"/>
          <w:sz w:val="24"/>
          <w:szCs w:val="24"/>
        </w:rPr>
        <w:t xml:space="preserve"> </w:t>
      </w:r>
      <w:r>
        <w:rPr>
          <w:rFonts w:ascii="Arial" w:hAnsi="Arial" w:cs="Arial"/>
          <w:sz w:val="24"/>
          <w:szCs w:val="24"/>
        </w:rPr>
        <w:t xml:space="preserve">Dallas, TX </w:t>
      </w:r>
    </w:p>
    <w:p w14:paraId="727773F8" w14:textId="77777777" w:rsidR="0016395A" w:rsidRDefault="0016395A" w:rsidP="00EE2C38">
      <w:pPr>
        <w:rPr>
          <w:rFonts w:ascii="Arial" w:hAnsi="Arial" w:cs="Arial"/>
          <w:sz w:val="24"/>
          <w:szCs w:val="24"/>
        </w:rPr>
      </w:pPr>
    </w:p>
    <w:p w14:paraId="14ADC0F5" w14:textId="24B07A79" w:rsidR="00D97A37" w:rsidRDefault="00D97A37" w:rsidP="00EE2C38">
      <w:pPr>
        <w:rPr>
          <w:rFonts w:ascii="Arial" w:hAnsi="Arial" w:cs="Arial"/>
          <w:sz w:val="24"/>
          <w:szCs w:val="24"/>
        </w:rPr>
      </w:pPr>
      <w:r>
        <w:rPr>
          <w:rFonts w:ascii="Arial" w:hAnsi="Arial" w:cs="Arial"/>
          <w:sz w:val="24"/>
          <w:szCs w:val="24"/>
        </w:rPr>
        <w:t>“American Association of Colleges of Pharmacy Annual Meeting” – July 13-17, 2019</w:t>
      </w:r>
    </w:p>
    <w:p w14:paraId="215740FC" w14:textId="1E24CC10" w:rsidR="00A27117" w:rsidRDefault="00A27117" w:rsidP="00EE2C38">
      <w:pPr>
        <w:rPr>
          <w:rFonts w:ascii="Arial" w:hAnsi="Arial" w:cs="Arial"/>
          <w:sz w:val="24"/>
          <w:szCs w:val="24"/>
        </w:rPr>
      </w:pPr>
      <w:r>
        <w:rPr>
          <w:rFonts w:ascii="Arial" w:hAnsi="Arial" w:cs="Arial"/>
          <w:sz w:val="24"/>
          <w:szCs w:val="24"/>
        </w:rPr>
        <w:t>Chicago, IL, USA</w:t>
      </w:r>
    </w:p>
    <w:p w14:paraId="6A032107" w14:textId="77777777" w:rsidR="00D97A37" w:rsidRDefault="00D97A37" w:rsidP="00EE2C38">
      <w:pPr>
        <w:rPr>
          <w:rFonts w:ascii="Arial" w:hAnsi="Arial" w:cs="Arial"/>
          <w:sz w:val="24"/>
          <w:szCs w:val="24"/>
        </w:rPr>
      </w:pPr>
    </w:p>
    <w:p w14:paraId="59B429AF" w14:textId="17CC538B" w:rsidR="004729C9" w:rsidRDefault="004729C9" w:rsidP="00EE2C38">
      <w:pPr>
        <w:rPr>
          <w:rFonts w:ascii="Arial" w:hAnsi="Arial" w:cs="Arial"/>
          <w:sz w:val="24"/>
          <w:szCs w:val="24"/>
        </w:rPr>
      </w:pPr>
      <w:r>
        <w:rPr>
          <w:rFonts w:ascii="Arial" w:hAnsi="Arial" w:cs="Arial"/>
          <w:sz w:val="24"/>
          <w:szCs w:val="24"/>
        </w:rPr>
        <w:t>“Effective Communication and Conflict Resolution” – June 5, 2019</w:t>
      </w:r>
    </w:p>
    <w:p w14:paraId="409B9DED" w14:textId="3058D48B" w:rsidR="004729C9" w:rsidRDefault="004729C9" w:rsidP="00EE2C38">
      <w:pPr>
        <w:rPr>
          <w:rFonts w:ascii="Arial" w:hAnsi="Arial" w:cs="Arial"/>
          <w:i/>
          <w:sz w:val="24"/>
          <w:szCs w:val="24"/>
        </w:rPr>
      </w:pPr>
      <w:r>
        <w:rPr>
          <w:rFonts w:ascii="Arial" w:hAnsi="Arial" w:cs="Arial"/>
          <w:i/>
          <w:sz w:val="24"/>
          <w:szCs w:val="24"/>
        </w:rPr>
        <w:t>Offered by Beyond Interactive Training, LLC</w:t>
      </w:r>
    </w:p>
    <w:p w14:paraId="5ADE96E9" w14:textId="77777777" w:rsidR="004729C9" w:rsidRPr="004729C9" w:rsidRDefault="004729C9" w:rsidP="00EE2C38">
      <w:pPr>
        <w:rPr>
          <w:rFonts w:ascii="Arial" w:hAnsi="Arial" w:cs="Arial"/>
          <w:i/>
          <w:sz w:val="24"/>
          <w:szCs w:val="24"/>
        </w:rPr>
      </w:pPr>
    </w:p>
    <w:p w14:paraId="3ECD3BE0" w14:textId="421FD17B" w:rsidR="002C412B" w:rsidRDefault="002C412B" w:rsidP="00EE2C38">
      <w:pPr>
        <w:rPr>
          <w:rFonts w:ascii="Arial" w:hAnsi="Arial" w:cs="Arial"/>
          <w:sz w:val="24"/>
          <w:szCs w:val="24"/>
        </w:rPr>
      </w:pPr>
      <w:r>
        <w:rPr>
          <w:rFonts w:ascii="Arial" w:hAnsi="Arial" w:cs="Arial"/>
          <w:sz w:val="24"/>
          <w:szCs w:val="24"/>
        </w:rPr>
        <w:t>“Workshop on Recruiting Faculty for Diversity and Excellence” – November 28, 2018</w:t>
      </w:r>
    </w:p>
    <w:p w14:paraId="76ABB9EF" w14:textId="1B4DBE68" w:rsidR="002C412B" w:rsidRDefault="002C412B" w:rsidP="00EE2C38">
      <w:pPr>
        <w:rPr>
          <w:rFonts w:ascii="Arial" w:hAnsi="Arial" w:cs="Arial"/>
          <w:i/>
          <w:sz w:val="24"/>
          <w:szCs w:val="24"/>
        </w:rPr>
      </w:pPr>
      <w:r>
        <w:rPr>
          <w:rFonts w:ascii="Arial" w:hAnsi="Arial" w:cs="Arial"/>
          <w:i/>
          <w:sz w:val="24"/>
          <w:szCs w:val="24"/>
        </w:rPr>
        <w:t>Offered by the University of Michigan STRIDE Committee (Strategies and Tactics for Recruiting to Improve Diversity and Excellence)</w:t>
      </w:r>
    </w:p>
    <w:p w14:paraId="108E496A" w14:textId="77777777" w:rsidR="002C412B" w:rsidRPr="002C412B" w:rsidRDefault="002C412B" w:rsidP="00EE2C38">
      <w:pPr>
        <w:rPr>
          <w:rFonts w:ascii="Arial" w:hAnsi="Arial" w:cs="Arial"/>
          <w:i/>
          <w:sz w:val="24"/>
          <w:szCs w:val="24"/>
        </w:rPr>
      </w:pPr>
    </w:p>
    <w:p w14:paraId="2436E309" w14:textId="10A90263" w:rsidR="006A1CD2" w:rsidRDefault="006A1CD2" w:rsidP="00EE2C38">
      <w:pPr>
        <w:rPr>
          <w:rFonts w:ascii="Arial" w:hAnsi="Arial" w:cs="Arial"/>
          <w:sz w:val="24"/>
          <w:szCs w:val="24"/>
        </w:rPr>
      </w:pPr>
      <w:r>
        <w:rPr>
          <w:rFonts w:ascii="Arial" w:hAnsi="Arial" w:cs="Arial"/>
          <w:sz w:val="24"/>
          <w:szCs w:val="24"/>
        </w:rPr>
        <w:t>“</w:t>
      </w:r>
      <w:r w:rsidRPr="006A1CD2">
        <w:rPr>
          <w:rFonts w:ascii="Arial" w:hAnsi="Arial" w:cs="Arial"/>
          <w:sz w:val="24"/>
          <w:szCs w:val="24"/>
        </w:rPr>
        <w:t>Unconscious Bia</w:t>
      </w:r>
      <w:r>
        <w:rPr>
          <w:rFonts w:ascii="Arial" w:hAnsi="Arial" w:cs="Arial"/>
          <w:sz w:val="24"/>
          <w:szCs w:val="24"/>
        </w:rPr>
        <w:t>s &amp; Facilitating Diversity, Equity, and Inclusion</w:t>
      </w:r>
      <w:r w:rsidRPr="006A1CD2">
        <w:rPr>
          <w:rFonts w:ascii="Arial" w:hAnsi="Arial" w:cs="Arial"/>
          <w:sz w:val="24"/>
          <w:szCs w:val="24"/>
        </w:rPr>
        <w:t xml:space="preserve"> Discussions</w:t>
      </w:r>
      <w:r>
        <w:rPr>
          <w:rFonts w:ascii="Arial" w:hAnsi="Arial" w:cs="Arial"/>
          <w:sz w:val="24"/>
          <w:szCs w:val="24"/>
        </w:rPr>
        <w:t xml:space="preserve">” – June 8, </w:t>
      </w:r>
      <w:proofErr w:type="gramStart"/>
      <w:r>
        <w:rPr>
          <w:rFonts w:ascii="Arial" w:hAnsi="Arial" w:cs="Arial"/>
          <w:sz w:val="24"/>
          <w:szCs w:val="24"/>
        </w:rPr>
        <w:t>2017</w:t>
      </w:r>
      <w:proofErr w:type="gramEnd"/>
      <w:r>
        <w:rPr>
          <w:rFonts w:ascii="Arial" w:hAnsi="Arial" w:cs="Arial"/>
          <w:sz w:val="24"/>
          <w:szCs w:val="24"/>
        </w:rPr>
        <w:t xml:space="preserve"> </w:t>
      </w:r>
      <w:r>
        <w:rPr>
          <w:rFonts w:ascii="Arial" w:hAnsi="Arial" w:cs="Arial"/>
          <w:i/>
          <w:sz w:val="24"/>
          <w:szCs w:val="24"/>
        </w:rPr>
        <w:t xml:space="preserve">Offered by the </w:t>
      </w:r>
      <w:r w:rsidRPr="006A1CD2">
        <w:rPr>
          <w:rFonts w:ascii="Arial" w:hAnsi="Arial" w:cs="Arial"/>
          <w:i/>
          <w:sz w:val="24"/>
          <w:szCs w:val="24"/>
        </w:rPr>
        <w:t>University of Michigan</w:t>
      </w:r>
      <w:r>
        <w:rPr>
          <w:rFonts w:ascii="Arial" w:hAnsi="Arial" w:cs="Arial"/>
          <w:i/>
          <w:sz w:val="24"/>
          <w:szCs w:val="24"/>
        </w:rPr>
        <w:t xml:space="preserve"> </w:t>
      </w:r>
      <w:r w:rsidRPr="006A1CD2">
        <w:rPr>
          <w:rFonts w:ascii="Arial" w:hAnsi="Arial" w:cs="Arial"/>
          <w:i/>
          <w:sz w:val="24"/>
          <w:szCs w:val="24"/>
        </w:rPr>
        <w:t>DEI Education and Training Office for Health Equity and Inclusion</w:t>
      </w:r>
    </w:p>
    <w:p w14:paraId="3BA4C90B" w14:textId="77777777" w:rsidR="006A1CD2" w:rsidRPr="006A1CD2" w:rsidRDefault="006A1CD2" w:rsidP="00EE2C38">
      <w:pPr>
        <w:rPr>
          <w:rFonts w:ascii="Arial" w:hAnsi="Arial" w:cs="Arial"/>
          <w:i/>
          <w:sz w:val="24"/>
          <w:szCs w:val="24"/>
        </w:rPr>
      </w:pPr>
    </w:p>
    <w:p w14:paraId="58BE6A58" w14:textId="54B0F86A" w:rsidR="00EE2C38" w:rsidRPr="00087E58" w:rsidRDefault="00087E58" w:rsidP="00EE2C38">
      <w:pPr>
        <w:rPr>
          <w:rFonts w:ascii="Arial" w:hAnsi="Arial" w:cs="Arial"/>
          <w:i/>
          <w:sz w:val="24"/>
          <w:szCs w:val="24"/>
        </w:rPr>
      </w:pPr>
      <w:r>
        <w:rPr>
          <w:rFonts w:ascii="Arial" w:hAnsi="Arial" w:cs="Arial"/>
          <w:sz w:val="24"/>
          <w:szCs w:val="24"/>
        </w:rPr>
        <w:t xml:space="preserve">“Salary Negotiations” – May 11, </w:t>
      </w:r>
      <w:proofErr w:type="gramStart"/>
      <w:r>
        <w:rPr>
          <w:rFonts w:ascii="Arial" w:hAnsi="Arial" w:cs="Arial"/>
          <w:sz w:val="24"/>
          <w:szCs w:val="24"/>
        </w:rPr>
        <w:t>2015</w:t>
      </w:r>
      <w:proofErr w:type="gramEnd"/>
      <w:r>
        <w:rPr>
          <w:rFonts w:ascii="Arial" w:hAnsi="Arial" w:cs="Arial"/>
          <w:sz w:val="24"/>
          <w:szCs w:val="24"/>
        </w:rPr>
        <w:t xml:space="preserve"> </w:t>
      </w:r>
      <w:r>
        <w:rPr>
          <w:rFonts w:ascii="Arial" w:hAnsi="Arial" w:cs="Arial"/>
          <w:i/>
          <w:sz w:val="24"/>
          <w:szCs w:val="24"/>
        </w:rPr>
        <w:t>Offered by the OSU Post-Doctoral Association</w:t>
      </w:r>
    </w:p>
    <w:p w14:paraId="1C029B2C" w14:textId="77777777" w:rsidR="00087E58" w:rsidRDefault="00087E58" w:rsidP="00EE2C38">
      <w:pPr>
        <w:rPr>
          <w:rFonts w:ascii="Arial" w:hAnsi="Arial" w:cs="Arial"/>
          <w:sz w:val="24"/>
          <w:szCs w:val="24"/>
        </w:rPr>
      </w:pPr>
    </w:p>
    <w:p w14:paraId="2B079B5C" w14:textId="77777777" w:rsidR="00F85B64" w:rsidRPr="00F85B64" w:rsidRDefault="00F85B64" w:rsidP="00EE2C38">
      <w:pPr>
        <w:rPr>
          <w:rFonts w:ascii="Arial" w:hAnsi="Arial" w:cs="Arial"/>
          <w:i/>
          <w:sz w:val="24"/>
          <w:szCs w:val="24"/>
        </w:rPr>
      </w:pPr>
      <w:r>
        <w:rPr>
          <w:rFonts w:ascii="Arial" w:hAnsi="Arial" w:cs="Arial"/>
          <w:sz w:val="24"/>
          <w:szCs w:val="24"/>
        </w:rPr>
        <w:t>“</w:t>
      </w:r>
      <w:r w:rsidRPr="00F85B64">
        <w:rPr>
          <w:rFonts w:ascii="Arial" w:hAnsi="Arial" w:cs="Arial"/>
          <w:sz w:val="24"/>
          <w:szCs w:val="24"/>
        </w:rPr>
        <w:t xml:space="preserve">Strategies for Success: </w:t>
      </w:r>
      <w:proofErr w:type="gramStart"/>
      <w:r w:rsidRPr="00F85B64">
        <w:rPr>
          <w:rFonts w:ascii="Arial" w:hAnsi="Arial" w:cs="Arial"/>
          <w:sz w:val="24"/>
          <w:szCs w:val="24"/>
        </w:rPr>
        <w:t>Key Ways</w:t>
      </w:r>
      <w:proofErr w:type="gramEnd"/>
      <w:r w:rsidRPr="00F85B64">
        <w:rPr>
          <w:rFonts w:ascii="Arial" w:hAnsi="Arial" w:cs="Arial"/>
          <w:sz w:val="24"/>
          <w:szCs w:val="24"/>
        </w:rPr>
        <w:t xml:space="preserve"> for Enhancing Your Professional Style</w:t>
      </w:r>
      <w:r>
        <w:rPr>
          <w:rFonts w:ascii="Arial" w:hAnsi="Arial" w:cs="Arial"/>
          <w:sz w:val="24"/>
          <w:szCs w:val="24"/>
        </w:rPr>
        <w:t xml:space="preserve">” – February 19, </w:t>
      </w:r>
      <w:proofErr w:type="gramStart"/>
      <w:r>
        <w:rPr>
          <w:rFonts w:ascii="Arial" w:hAnsi="Arial" w:cs="Arial"/>
          <w:sz w:val="24"/>
          <w:szCs w:val="24"/>
        </w:rPr>
        <w:t>2015</w:t>
      </w:r>
      <w:proofErr w:type="gramEnd"/>
      <w:r>
        <w:rPr>
          <w:rFonts w:ascii="Arial" w:hAnsi="Arial" w:cs="Arial"/>
          <w:sz w:val="24"/>
          <w:szCs w:val="24"/>
        </w:rPr>
        <w:t xml:space="preserve"> </w:t>
      </w:r>
      <w:r>
        <w:rPr>
          <w:rFonts w:ascii="Arial" w:hAnsi="Arial" w:cs="Arial"/>
          <w:i/>
          <w:sz w:val="24"/>
          <w:szCs w:val="24"/>
        </w:rPr>
        <w:t>Offered by the OSU Post-Doctoral Association</w:t>
      </w:r>
    </w:p>
    <w:p w14:paraId="5DDFF0FC" w14:textId="77777777" w:rsidR="00F85B64" w:rsidRDefault="00F85B64" w:rsidP="00EE2C38">
      <w:pPr>
        <w:rPr>
          <w:rFonts w:ascii="Arial" w:hAnsi="Arial" w:cs="Arial"/>
          <w:sz w:val="24"/>
          <w:szCs w:val="24"/>
        </w:rPr>
      </w:pPr>
    </w:p>
    <w:p w14:paraId="732CE835" w14:textId="77777777" w:rsidR="00AD3A38" w:rsidRPr="00A2383A" w:rsidRDefault="00AD3A38" w:rsidP="00EE2C38">
      <w:pPr>
        <w:rPr>
          <w:rFonts w:ascii="Arial" w:hAnsi="Arial" w:cs="Arial"/>
          <w:sz w:val="24"/>
          <w:szCs w:val="24"/>
        </w:rPr>
      </w:pPr>
      <w:r w:rsidRPr="00A2383A">
        <w:rPr>
          <w:rFonts w:ascii="Arial" w:hAnsi="Arial" w:cs="Arial"/>
          <w:sz w:val="24"/>
          <w:szCs w:val="24"/>
        </w:rPr>
        <w:t>“Vitae and Cover Letters” – September 15, 2014</w:t>
      </w:r>
    </w:p>
    <w:p w14:paraId="1CD53257" w14:textId="77777777" w:rsidR="00AD3A38" w:rsidRPr="00A2383A" w:rsidRDefault="00AD3A38" w:rsidP="00EE2C38">
      <w:pPr>
        <w:rPr>
          <w:rFonts w:ascii="Arial" w:hAnsi="Arial" w:cs="Arial"/>
          <w:i/>
          <w:sz w:val="24"/>
          <w:szCs w:val="24"/>
        </w:rPr>
      </w:pPr>
      <w:r w:rsidRPr="00A2383A">
        <w:rPr>
          <w:rFonts w:ascii="Arial" w:hAnsi="Arial" w:cs="Arial"/>
          <w:i/>
          <w:sz w:val="24"/>
          <w:szCs w:val="24"/>
        </w:rPr>
        <w:t>Offered by the OSU Career Counseling and Support Services</w:t>
      </w:r>
    </w:p>
    <w:p w14:paraId="39F8FB76" w14:textId="77777777" w:rsidR="00AD3A38" w:rsidRPr="00A2383A" w:rsidRDefault="00AD3A38" w:rsidP="00EE2C38">
      <w:pPr>
        <w:rPr>
          <w:rFonts w:ascii="Arial" w:hAnsi="Arial" w:cs="Arial"/>
          <w:sz w:val="24"/>
          <w:szCs w:val="24"/>
        </w:rPr>
      </w:pPr>
    </w:p>
    <w:p w14:paraId="1FD3BF20" w14:textId="77777777" w:rsidR="00AD3A38" w:rsidRPr="00A2383A" w:rsidRDefault="00AD3A38" w:rsidP="00EE2C38">
      <w:pPr>
        <w:rPr>
          <w:rFonts w:ascii="Arial" w:hAnsi="Arial" w:cs="Arial"/>
          <w:sz w:val="24"/>
          <w:szCs w:val="24"/>
        </w:rPr>
      </w:pPr>
      <w:r w:rsidRPr="00A2383A">
        <w:rPr>
          <w:rFonts w:ascii="Arial" w:hAnsi="Arial" w:cs="Arial"/>
          <w:sz w:val="24"/>
          <w:szCs w:val="24"/>
        </w:rPr>
        <w:t>“Preparing for the Academic Job Search” – September 8, 2014</w:t>
      </w:r>
    </w:p>
    <w:p w14:paraId="1957FFA0" w14:textId="77777777" w:rsidR="00AD3A38" w:rsidRPr="00A2383A" w:rsidRDefault="00AD3A38" w:rsidP="00EE2C38">
      <w:pPr>
        <w:rPr>
          <w:rFonts w:ascii="Arial" w:hAnsi="Arial" w:cs="Arial"/>
          <w:i/>
          <w:sz w:val="24"/>
          <w:szCs w:val="24"/>
        </w:rPr>
      </w:pPr>
      <w:r w:rsidRPr="00A2383A">
        <w:rPr>
          <w:rFonts w:ascii="Arial" w:hAnsi="Arial" w:cs="Arial"/>
          <w:i/>
          <w:sz w:val="24"/>
          <w:szCs w:val="24"/>
        </w:rPr>
        <w:t>Offered by the OSU University Center for the Advancement of Teaching</w:t>
      </w:r>
    </w:p>
    <w:p w14:paraId="5FF65E29" w14:textId="77777777" w:rsidR="00AD3A38" w:rsidRPr="00A2383A" w:rsidRDefault="00AD3A38" w:rsidP="00EE2C38">
      <w:pPr>
        <w:rPr>
          <w:rFonts w:ascii="Arial" w:hAnsi="Arial" w:cs="Arial"/>
          <w:i/>
          <w:sz w:val="24"/>
          <w:szCs w:val="24"/>
        </w:rPr>
      </w:pPr>
    </w:p>
    <w:p w14:paraId="09873E36" w14:textId="77777777" w:rsidR="00EE2C38" w:rsidRPr="00A2383A" w:rsidRDefault="00EE2C38" w:rsidP="00EE2C38">
      <w:pPr>
        <w:rPr>
          <w:rFonts w:ascii="Arial" w:hAnsi="Arial" w:cs="Arial"/>
          <w:sz w:val="24"/>
          <w:szCs w:val="24"/>
        </w:rPr>
      </w:pPr>
      <w:r w:rsidRPr="00A2383A">
        <w:rPr>
          <w:rFonts w:ascii="Arial" w:hAnsi="Arial" w:cs="Arial"/>
          <w:sz w:val="24"/>
          <w:szCs w:val="24"/>
        </w:rPr>
        <w:t>“Post-doc to Professorship” – January 27, 2014</w:t>
      </w:r>
    </w:p>
    <w:p w14:paraId="246A6600" w14:textId="77777777" w:rsidR="00EE2C38" w:rsidRPr="00A2383A" w:rsidRDefault="00EE2C38" w:rsidP="00EE2C38">
      <w:pPr>
        <w:rPr>
          <w:rFonts w:ascii="Arial" w:hAnsi="Arial" w:cs="Arial"/>
          <w:i/>
          <w:sz w:val="24"/>
          <w:szCs w:val="24"/>
        </w:rPr>
      </w:pPr>
      <w:r w:rsidRPr="00A2383A">
        <w:rPr>
          <w:rFonts w:ascii="Arial" w:hAnsi="Arial" w:cs="Arial"/>
          <w:i/>
          <w:sz w:val="24"/>
          <w:szCs w:val="24"/>
        </w:rPr>
        <w:t>Offered by the OSU Postdoc Association</w:t>
      </w:r>
    </w:p>
    <w:p w14:paraId="20D7D350" w14:textId="77777777" w:rsidR="004216F9" w:rsidRPr="00A2383A" w:rsidRDefault="004216F9" w:rsidP="001A3E52">
      <w:pPr>
        <w:rPr>
          <w:rFonts w:ascii="Arial" w:hAnsi="Arial" w:cs="Arial"/>
          <w:sz w:val="24"/>
          <w:szCs w:val="24"/>
        </w:rPr>
      </w:pPr>
    </w:p>
    <w:p w14:paraId="12D25837" w14:textId="77777777" w:rsidR="00B563B5" w:rsidRPr="00A2383A" w:rsidRDefault="00B563B5" w:rsidP="00965370">
      <w:pPr>
        <w:rPr>
          <w:rFonts w:ascii="Arial" w:hAnsi="Arial" w:cs="Arial"/>
          <w:sz w:val="24"/>
          <w:szCs w:val="24"/>
        </w:rPr>
      </w:pPr>
      <w:r w:rsidRPr="00A2383A">
        <w:rPr>
          <w:rFonts w:ascii="Arial" w:hAnsi="Arial" w:cs="Arial"/>
          <w:sz w:val="24"/>
          <w:szCs w:val="24"/>
        </w:rPr>
        <w:t xml:space="preserve">“Finding Your Faculty Niche” </w:t>
      </w:r>
      <w:r w:rsidR="00EE2C38" w:rsidRPr="00A2383A">
        <w:rPr>
          <w:rFonts w:ascii="Arial" w:hAnsi="Arial" w:cs="Arial"/>
          <w:sz w:val="24"/>
          <w:szCs w:val="24"/>
        </w:rPr>
        <w:t>–</w:t>
      </w:r>
      <w:r w:rsidRPr="00A2383A">
        <w:rPr>
          <w:rFonts w:ascii="Arial" w:hAnsi="Arial" w:cs="Arial"/>
          <w:sz w:val="24"/>
          <w:szCs w:val="24"/>
        </w:rPr>
        <w:t xml:space="preserve"> </w:t>
      </w:r>
      <w:r w:rsidR="00EE2C38" w:rsidRPr="00A2383A">
        <w:rPr>
          <w:rFonts w:ascii="Arial" w:hAnsi="Arial" w:cs="Arial"/>
          <w:sz w:val="24"/>
          <w:szCs w:val="24"/>
        </w:rPr>
        <w:t>January 15, 2014</w:t>
      </w:r>
    </w:p>
    <w:p w14:paraId="2A8EF9A4" w14:textId="77777777" w:rsidR="00EE2C38" w:rsidRPr="00A2383A" w:rsidRDefault="00EE2C38" w:rsidP="00965370">
      <w:pPr>
        <w:rPr>
          <w:rFonts w:ascii="Arial" w:hAnsi="Arial" w:cs="Arial"/>
          <w:i/>
          <w:sz w:val="24"/>
          <w:szCs w:val="24"/>
        </w:rPr>
      </w:pPr>
      <w:r w:rsidRPr="00A2383A">
        <w:rPr>
          <w:rFonts w:ascii="Arial" w:hAnsi="Arial" w:cs="Arial"/>
          <w:i/>
          <w:sz w:val="24"/>
          <w:szCs w:val="24"/>
        </w:rPr>
        <w:t>Offered by the OSU Professional Development Series for Women Faculty</w:t>
      </w:r>
    </w:p>
    <w:p w14:paraId="4A0BE33E" w14:textId="77777777" w:rsidR="00EE2C38" w:rsidRPr="00A2383A" w:rsidRDefault="00EE2C38" w:rsidP="00EE2C38">
      <w:pPr>
        <w:rPr>
          <w:rFonts w:ascii="Arial" w:hAnsi="Arial" w:cs="Arial"/>
          <w:sz w:val="24"/>
          <w:szCs w:val="24"/>
        </w:rPr>
      </w:pPr>
    </w:p>
    <w:p w14:paraId="4519931F" w14:textId="77777777" w:rsidR="00EE2C38" w:rsidRPr="00A2383A" w:rsidRDefault="00EE2C38" w:rsidP="00EE2C38">
      <w:pPr>
        <w:rPr>
          <w:rFonts w:ascii="Arial" w:hAnsi="Arial" w:cs="Arial"/>
          <w:sz w:val="24"/>
          <w:szCs w:val="24"/>
        </w:rPr>
      </w:pPr>
      <w:r w:rsidRPr="00A2383A">
        <w:rPr>
          <w:rFonts w:ascii="Arial" w:hAnsi="Arial" w:cs="Arial"/>
          <w:sz w:val="24"/>
          <w:szCs w:val="24"/>
        </w:rPr>
        <w:t>“Building a National Reputation as a Clinician” – January 13, 2014</w:t>
      </w:r>
    </w:p>
    <w:p w14:paraId="012DDEB0" w14:textId="77777777" w:rsidR="00EE2C38" w:rsidRPr="00A2383A" w:rsidRDefault="00EE2C38" w:rsidP="00EE2C38">
      <w:pPr>
        <w:rPr>
          <w:rFonts w:ascii="Arial" w:hAnsi="Arial" w:cs="Arial"/>
          <w:i/>
          <w:sz w:val="24"/>
          <w:szCs w:val="24"/>
        </w:rPr>
      </w:pPr>
      <w:r w:rsidRPr="00A2383A">
        <w:rPr>
          <w:rFonts w:ascii="Arial" w:hAnsi="Arial" w:cs="Arial"/>
          <w:i/>
          <w:sz w:val="24"/>
          <w:szCs w:val="24"/>
        </w:rPr>
        <w:t xml:space="preserve">Offered by the OSU Center for Faculty Advancement, Mentoring, and Engagement </w:t>
      </w:r>
    </w:p>
    <w:p w14:paraId="57C4B1EB" w14:textId="77777777" w:rsidR="00B563B5" w:rsidRPr="00A2383A" w:rsidRDefault="00B563B5" w:rsidP="00965370">
      <w:pPr>
        <w:rPr>
          <w:rFonts w:ascii="Arial" w:hAnsi="Arial" w:cs="Arial"/>
          <w:sz w:val="24"/>
          <w:szCs w:val="24"/>
        </w:rPr>
      </w:pPr>
    </w:p>
    <w:p w14:paraId="2FEA761D" w14:textId="77777777" w:rsidR="004C004E" w:rsidRPr="00A2383A" w:rsidRDefault="004C004E" w:rsidP="00965370">
      <w:pPr>
        <w:rPr>
          <w:rFonts w:ascii="Arial" w:hAnsi="Arial" w:cs="Arial"/>
          <w:sz w:val="24"/>
          <w:szCs w:val="24"/>
        </w:rPr>
      </w:pPr>
      <w:r w:rsidRPr="00A2383A">
        <w:rPr>
          <w:rFonts w:ascii="Arial" w:hAnsi="Arial" w:cs="Arial"/>
          <w:sz w:val="24"/>
          <w:szCs w:val="24"/>
        </w:rPr>
        <w:t>“How to Be a More Successful Writer” – December 4, 2013</w:t>
      </w:r>
    </w:p>
    <w:p w14:paraId="50C2117F" w14:textId="77777777" w:rsidR="004C004E" w:rsidRPr="00A2383A" w:rsidRDefault="004C004E" w:rsidP="00965370">
      <w:pPr>
        <w:rPr>
          <w:rFonts w:ascii="Arial" w:hAnsi="Arial" w:cs="Arial"/>
          <w:i/>
          <w:sz w:val="24"/>
          <w:szCs w:val="24"/>
        </w:rPr>
      </w:pPr>
      <w:r w:rsidRPr="00A2383A">
        <w:rPr>
          <w:rFonts w:ascii="Arial" w:hAnsi="Arial" w:cs="Arial"/>
          <w:i/>
          <w:sz w:val="24"/>
          <w:szCs w:val="24"/>
        </w:rPr>
        <w:t>Offered by the OSU Postdoc Association</w:t>
      </w:r>
    </w:p>
    <w:p w14:paraId="4026229B" w14:textId="77777777" w:rsidR="004C004E" w:rsidRPr="00A2383A" w:rsidRDefault="004C004E" w:rsidP="00965370">
      <w:pPr>
        <w:rPr>
          <w:rFonts w:ascii="Arial" w:hAnsi="Arial" w:cs="Arial"/>
          <w:sz w:val="24"/>
          <w:szCs w:val="24"/>
        </w:rPr>
      </w:pPr>
    </w:p>
    <w:p w14:paraId="7DE8A3DE" w14:textId="050EC527" w:rsidR="0048296E" w:rsidRPr="005A115F" w:rsidRDefault="0048296E" w:rsidP="0048296E">
      <w:pPr>
        <w:pStyle w:val="Heading1"/>
        <w:spacing w:after="240"/>
        <w:jc w:val="center"/>
        <w:rPr>
          <w:rFonts w:ascii="Arial" w:hAnsi="Arial" w:cs="Arial"/>
          <w:u w:val="single"/>
        </w:rPr>
      </w:pPr>
      <w:r>
        <w:rPr>
          <w:rFonts w:ascii="Arial" w:hAnsi="Arial" w:cs="Arial"/>
          <w:u w:val="single"/>
        </w:rPr>
        <w:lastRenderedPageBreak/>
        <w:t>ACADEMIC PRESS RELEASES</w:t>
      </w:r>
    </w:p>
    <w:p w14:paraId="34B987D8" w14:textId="4C6BE2D7" w:rsidR="00BF2EBC" w:rsidRPr="00A2383A" w:rsidRDefault="00BF2EBC" w:rsidP="00BF2EBC">
      <w:pPr>
        <w:rPr>
          <w:rFonts w:ascii="Arial" w:hAnsi="Arial" w:cs="Arial"/>
          <w:i/>
          <w:sz w:val="24"/>
          <w:szCs w:val="24"/>
        </w:rPr>
      </w:pPr>
      <w:r w:rsidRPr="00A2383A">
        <w:rPr>
          <w:rFonts w:ascii="Arial" w:hAnsi="Arial" w:cs="Arial"/>
          <w:sz w:val="24"/>
          <w:szCs w:val="24"/>
        </w:rPr>
        <w:t xml:space="preserve">“Jasmine </w:t>
      </w:r>
      <w:proofErr w:type="spellStart"/>
      <w:r w:rsidRPr="00A2383A">
        <w:rPr>
          <w:rFonts w:ascii="Arial" w:hAnsi="Arial" w:cs="Arial"/>
          <w:sz w:val="24"/>
          <w:szCs w:val="24"/>
        </w:rPr>
        <w:t>Talameh</w:t>
      </w:r>
      <w:proofErr w:type="spellEnd"/>
      <w:r w:rsidRPr="00A2383A">
        <w:rPr>
          <w:rFonts w:ascii="Arial" w:hAnsi="Arial" w:cs="Arial"/>
          <w:sz w:val="24"/>
          <w:szCs w:val="24"/>
        </w:rPr>
        <w:t xml:space="preserve"> earns second doctorate, this time from Univ. of N.C.” in the Record-Courier on May 30, 2013. URL:</w:t>
      </w:r>
      <w:r w:rsidRPr="00104AA3">
        <w:rPr>
          <w:rFonts w:ascii="Arial" w:hAnsi="Arial" w:cs="Arial"/>
          <w:sz w:val="32"/>
          <w:szCs w:val="32"/>
        </w:rPr>
        <w:t xml:space="preserve"> </w:t>
      </w:r>
      <w:hyperlink r:id="rId39" w:history="1">
        <w:r w:rsidR="00104AA3" w:rsidRPr="00104AA3">
          <w:rPr>
            <w:rStyle w:val="Hyperlink"/>
            <w:rFonts w:ascii="Arial" w:hAnsi="Arial" w:cs="Arial"/>
            <w:sz w:val="24"/>
            <w:szCs w:val="24"/>
          </w:rPr>
          <w:t>https://www.record-courier.com/story/lifestyle/2013/05/30/jasmine-talameh-earns-2nd-doctorate/19896671007/</w:t>
        </w:r>
      </w:hyperlink>
    </w:p>
    <w:p w14:paraId="4C9D2E8D" w14:textId="77777777" w:rsidR="00E726FD" w:rsidRDefault="00E726FD" w:rsidP="006337BD">
      <w:pPr>
        <w:jc w:val="center"/>
        <w:rPr>
          <w:rFonts w:ascii="Arial" w:hAnsi="Arial" w:cs="Arial"/>
          <w:b/>
          <w:sz w:val="24"/>
          <w:szCs w:val="24"/>
          <w:u w:val="single"/>
        </w:rPr>
      </w:pPr>
    </w:p>
    <w:p w14:paraId="22AE099D" w14:textId="49474A50" w:rsidR="0048296E" w:rsidRPr="005A115F" w:rsidRDefault="0048296E" w:rsidP="0048296E">
      <w:pPr>
        <w:pStyle w:val="Heading1"/>
        <w:spacing w:after="240"/>
        <w:jc w:val="center"/>
        <w:rPr>
          <w:rFonts w:ascii="Arial" w:hAnsi="Arial" w:cs="Arial"/>
          <w:u w:val="single"/>
        </w:rPr>
      </w:pPr>
      <w:r>
        <w:rPr>
          <w:rFonts w:ascii="Arial" w:hAnsi="Arial" w:cs="Arial"/>
          <w:u w:val="single"/>
        </w:rPr>
        <w:t>ACADEMIC SERVICE</w:t>
      </w:r>
    </w:p>
    <w:p w14:paraId="52F5CECA" w14:textId="36DD9C11" w:rsidR="00A26341" w:rsidRDefault="00A26341" w:rsidP="006337BD">
      <w:pPr>
        <w:jc w:val="center"/>
        <w:rPr>
          <w:rFonts w:ascii="Arial" w:hAnsi="Arial" w:cs="Arial"/>
          <w:b/>
          <w:sz w:val="24"/>
          <w:szCs w:val="24"/>
        </w:rPr>
      </w:pPr>
      <w:r>
        <w:rPr>
          <w:rFonts w:ascii="Arial" w:hAnsi="Arial" w:cs="Arial"/>
          <w:b/>
          <w:sz w:val="24"/>
          <w:szCs w:val="24"/>
        </w:rPr>
        <w:t>National</w:t>
      </w:r>
    </w:p>
    <w:p w14:paraId="6EB90114" w14:textId="77777777" w:rsidR="00F33F92" w:rsidRDefault="00F33F92" w:rsidP="006337BD">
      <w:pPr>
        <w:jc w:val="center"/>
        <w:rPr>
          <w:rFonts w:ascii="Arial" w:hAnsi="Arial" w:cs="Arial"/>
          <w:sz w:val="24"/>
          <w:szCs w:val="24"/>
        </w:rPr>
      </w:pPr>
    </w:p>
    <w:p w14:paraId="1113C128" w14:textId="172B52E8" w:rsidR="00A26341" w:rsidRDefault="00A26341" w:rsidP="00A26341">
      <w:pPr>
        <w:rPr>
          <w:rFonts w:ascii="Arial" w:hAnsi="Arial" w:cs="Arial"/>
          <w:sz w:val="24"/>
          <w:szCs w:val="24"/>
        </w:rPr>
      </w:pPr>
      <w:r w:rsidRPr="009B1A0A">
        <w:rPr>
          <w:rFonts w:ascii="Arial" w:hAnsi="Arial" w:cs="Arial"/>
          <w:sz w:val="24"/>
          <w:szCs w:val="24"/>
        </w:rPr>
        <w:t>Chalmers Award</w:t>
      </w:r>
      <w:r>
        <w:rPr>
          <w:rFonts w:ascii="Arial" w:hAnsi="Arial" w:cs="Arial"/>
          <w:sz w:val="24"/>
          <w:szCs w:val="24"/>
        </w:rPr>
        <w:t xml:space="preserve"> Committee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p>
    <w:p w14:paraId="3DE5D959" w14:textId="77777777" w:rsidR="00A26341" w:rsidRDefault="00A26341" w:rsidP="00A26341">
      <w:pPr>
        <w:rPr>
          <w:rFonts w:ascii="Arial" w:hAnsi="Arial" w:cs="Arial"/>
          <w:sz w:val="24"/>
          <w:szCs w:val="24"/>
        </w:rPr>
      </w:pPr>
      <w:r>
        <w:rPr>
          <w:rFonts w:ascii="Arial" w:hAnsi="Arial" w:cs="Arial"/>
          <w:i/>
          <w:sz w:val="24"/>
          <w:szCs w:val="24"/>
        </w:rPr>
        <w:t>Member</w:t>
      </w:r>
      <w:r>
        <w:rPr>
          <w:rFonts w:ascii="Arial" w:hAnsi="Arial" w:cs="Arial"/>
          <w:sz w:val="24"/>
          <w:szCs w:val="24"/>
        </w:rPr>
        <w:t xml:space="preserve"> – American Association of Colleges of Pharmacy</w:t>
      </w:r>
    </w:p>
    <w:p w14:paraId="28E1E00B" w14:textId="77777777" w:rsidR="00A26341" w:rsidRPr="00A26341" w:rsidRDefault="00A26341" w:rsidP="00020E4E">
      <w:pPr>
        <w:rPr>
          <w:rFonts w:ascii="Arial" w:hAnsi="Arial" w:cs="Arial"/>
          <w:sz w:val="24"/>
          <w:szCs w:val="24"/>
        </w:rPr>
      </w:pPr>
    </w:p>
    <w:p w14:paraId="5C4949F4" w14:textId="62454392" w:rsidR="004D0EFE" w:rsidRDefault="004D0EFE" w:rsidP="004D0EFE">
      <w:pPr>
        <w:jc w:val="center"/>
        <w:rPr>
          <w:rFonts w:ascii="Arial" w:hAnsi="Arial" w:cs="Arial"/>
          <w:b/>
          <w:sz w:val="24"/>
          <w:szCs w:val="24"/>
        </w:rPr>
      </w:pPr>
      <w:r>
        <w:rPr>
          <w:rFonts w:ascii="Arial" w:hAnsi="Arial" w:cs="Arial"/>
          <w:b/>
          <w:sz w:val="24"/>
          <w:szCs w:val="24"/>
        </w:rPr>
        <w:t>Campus</w:t>
      </w:r>
    </w:p>
    <w:p w14:paraId="384E2425" w14:textId="77777777" w:rsidR="004D0EFE" w:rsidRDefault="004D0EFE" w:rsidP="00020E4E">
      <w:pPr>
        <w:rPr>
          <w:rFonts w:ascii="Arial" w:hAnsi="Arial" w:cs="Arial"/>
          <w:sz w:val="24"/>
          <w:szCs w:val="24"/>
        </w:rPr>
      </w:pPr>
    </w:p>
    <w:p w14:paraId="3D0FC4D2" w14:textId="782CB4F0" w:rsidR="000F74F6" w:rsidRPr="00C051F8" w:rsidRDefault="000F74F6" w:rsidP="000F74F6">
      <w:pPr>
        <w:rPr>
          <w:rFonts w:ascii="Arial" w:hAnsi="Arial" w:cs="Arial"/>
          <w:sz w:val="24"/>
          <w:szCs w:val="24"/>
        </w:rPr>
      </w:pPr>
      <w:r w:rsidRPr="00C051F8">
        <w:rPr>
          <w:rFonts w:ascii="Arial" w:hAnsi="Arial" w:cs="Arial"/>
          <w:sz w:val="24"/>
          <w:szCs w:val="24"/>
        </w:rPr>
        <w:t xml:space="preserve">Search Committee for </w:t>
      </w:r>
      <w:r>
        <w:rPr>
          <w:rFonts w:ascii="Arial" w:hAnsi="Arial" w:cs="Arial"/>
          <w:sz w:val="24"/>
          <w:szCs w:val="24"/>
        </w:rPr>
        <w:t>Tenure-Track Assistant Professor in Medicinal Chemistry</w:t>
      </w:r>
      <w:r w:rsidRPr="00C051F8">
        <w:rPr>
          <w:rFonts w:ascii="Arial" w:hAnsi="Arial" w:cs="Arial"/>
          <w:sz w:val="24"/>
          <w:szCs w:val="24"/>
        </w:rPr>
        <w:tab/>
        <w:t>20</w:t>
      </w:r>
      <w:r>
        <w:rPr>
          <w:rFonts w:ascii="Arial" w:hAnsi="Arial" w:cs="Arial"/>
          <w:sz w:val="24"/>
          <w:szCs w:val="24"/>
        </w:rPr>
        <w:t>22</w:t>
      </w:r>
    </w:p>
    <w:p w14:paraId="20FE8C20" w14:textId="77777777" w:rsidR="000F74F6" w:rsidRDefault="000F74F6" w:rsidP="000F74F6">
      <w:pPr>
        <w:rPr>
          <w:rFonts w:ascii="Arial" w:hAnsi="Arial" w:cs="Arial"/>
          <w:sz w:val="24"/>
          <w:szCs w:val="24"/>
        </w:rPr>
      </w:pPr>
      <w:r>
        <w:rPr>
          <w:rFonts w:ascii="Arial" w:hAnsi="Arial" w:cs="Arial"/>
          <w:i/>
          <w:sz w:val="24"/>
          <w:szCs w:val="24"/>
        </w:rPr>
        <w:t>Member</w:t>
      </w:r>
      <w:r>
        <w:rPr>
          <w:rFonts w:ascii="Arial" w:hAnsi="Arial" w:cs="Arial"/>
          <w:sz w:val="24"/>
          <w:szCs w:val="24"/>
        </w:rPr>
        <w:t xml:space="preserve"> – University of Michigan College of Pharmacy</w:t>
      </w:r>
    </w:p>
    <w:p w14:paraId="6F3771A5" w14:textId="77777777" w:rsidR="000F74F6" w:rsidRDefault="000F74F6" w:rsidP="00020E4E">
      <w:pPr>
        <w:rPr>
          <w:rFonts w:ascii="Arial" w:hAnsi="Arial" w:cs="Arial"/>
          <w:sz w:val="24"/>
          <w:szCs w:val="24"/>
        </w:rPr>
      </w:pPr>
    </w:p>
    <w:p w14:paraId="0C0EB367" w14:textId="128764EC" w:rsidR="00395070" w:rsidRDefault="00395070" w:rsidP="00020E4E">
      <w:pPr>
        <w:rPr>
          <w:rFonts w:ascii="Arial" w:hAnsi="Arial" w:cs="Arial"/>
          <w:sz w:val="24"/>
          <w:szCs w:val="24"/>
        </w:rPr>
      </w:pPr>
      <w:r>
        <w:rPr>
          <w:rFonts w:ascii="Arial" w:hAnsi="Arial" w:cs="Arial"/>
          <w:sz w:val="24"/>
          <w:szCs w:val="24"/>
        </w:rPr>
        <w:t xml:space="preserve">Diversity, Equity, and Inclusion </w:t>
      </w:r>
      <w:r w:rsidR="000F74F6">
        <w:rPr>
          <w:rFonts w:ascii="Arial" w:hAnsi="Arial" w:cs="Arial"/>
          <w:sz w:val="24"/>
          <w:szCs w:val="24"/>
        </w:rPr>
        <w:t>(</w:t>
      </w:r>
      <w:r>
        <w:rPr>
          <w:rFonts w:ascii="Arial" w:hAnsi="Arial" w:cs="Arial"/>
          <w:sz w:val="24"/>
          <w:szCs w:val="24"/>
        </w:rPr>
        <w:t>DEI) Committee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2021-2023</w:t>
      </w:r>
    </w:p>
    <w:p w14:paraId="6726EF31" w14:textId="77777777" w:rsidR="00395070" w:rsidRDefault="00395070" w:rsidP="00395070">
      <w:pPr>
        <w:rPr>
          <w:rFonts w:ascii="Arial" w:hAnsi="Arial" w:cs="Arial"/>
          <w:sz w:val="24"/>
          <w:szCs w:val="24"/>
        </w:rPr>
      </w:pPr>
      <w:r w:rsidRPr="00D34124">
        <w:rPr>
          <w:rFonts w:ascii="Arial" w:hAnsi="Arial" w:cs="Arial"/>
          <w:i/>
          <w:iCs/>
          <w:sz w:val="24"/>
          <w:szCs w:val="24"/>
        </w:rPr>
        <w:t>Member</w:t>
      </w:r>
      <w:r>
        <w:rPr>
          <w:rFonts w:ascii="Arial" w:hAnsi="Arial" w:cs="Arial"/>
          <w:sz w:val="24"/>
          <w:szCs w:val="24"/>
        </w:rPr>
        <w:t xml:space="preserve"> - </w:t>
      </w:r>
      <w:r w:rsidRPr="00D34124">
        <w:rPr>
          <w:rFonts w:ascii="Arial" w:hAnsi="Arial" w:cs="Arial"/>
          <w:sz w:val="24"/>
          <w:szCs w:val="24"/>
        </w:rPr>
        <w:t>University of Michigan</w:t>
      </w:r>
      <w:r>
        <w:rPr>
          <w:rFonts w:ascii="Arial" w:hAnsi="Arial" w:cs="Arial"/>
          <w:sz w:val="24"/>
          <w:szCs w:val="24"/>
        </w:rPr>
        <w:t xml:space="preserve"> College of Pharmacy</w:t>
      </w:r>
    </w:p>
    <w:p w14:paraId="7E2B1E9F" w14:textId="77777777" w:rsidR="00395070" w:rsidRDefault="00395070" w:rsidP="00020E4E">
      <w:pPr>
        <w:rPr>
          <w:rFonts w:ascii="Arial" w:hAnsi="Arial" w:cs="Arial"/>
          <w:sz w:val="24"/>
          <w:szCs w:val="24"/>
        </w:rPr>
      </w:pPr>
    </w:p>
    <w:p w14:paraId="18F515D1" w14:textId="2B051CB5" w:rsidR="00D34124" w:rsidRDefault="00D34124" w:rsidP="00020E4E">
      <w:pPr>
        <w:rPr>
          <w:rFonts w:ascii="Arial" w:hAnsi="Arial" w:cs="Arial"/>
          <w:sz w:val="24"/>
          <w:szCs w:val="24"/>
        </w:rPr>
      </w:pPr>
      <w:r>
        <w:rPr>
          <w:rFonts w:ascii="Arial" w:hAnsi="Arial" w:cs="Arial"/>
          <w:sz w:val="24"/>
          <w:szCs w:val="24"/>
        </w:rPr>
        <w:t>BSPS Admissions Committee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321AA">
        <w:rPr>
          <w:rFonts w:ascii="Arial" w:hAnsi="Arial" w:cs="Arial"/>
          <w:sz w:val="24"/>
          <w:szCs w:val="24"/>
        </w:rPr>
        <w:tab/>
      </w:r>
      <w:r>
        <w:rPr>
          <w:rFonts w:ascii="Arial" w:hAnsi="Arial" w:cs="Arial"/>
          <w:sz w:val="24"/>
          <w:szCs w:val="24"/>
        </w:rPr>
        <w:t>2021-</w:t>
      </w:r>
      <w:r w:rsidR="002321AA">
        <w:rPr>
          <w:rFonts w:ascii="Arial" w:hAnsi="Arial" w:cs="Arial"/>
          <w:sz w:val="24"/>
          <w:szCs w:val="24"/>
        </w:rPr>
        <w:t>2023</w:t>
      </w:r>
    </w:p>
    <w:p w14:paraId="04852A92" w14:textId="1E80A73B" w:rsidR="00D34124" w:rsidRDefault="00D34124" w:rsidP="00020E4E">
      <w:pPr>
        <w:rPr>
          <w:rFonts w:ascii="Arial" w:hAnsi="Arial" w:cs="Arial"/>
          <w:sz w:val="24"/>
          <w:szCs w:val="24"/>
        </w:rPr>
      </w:pPr>
      <w:r w:rsidRPr="00D34124">
        <w:rPr>
          <w:rFonts w:ascii="Arial" w:hAnsi="Arial" w:cs="Arial"/>
          <w:i/>
          <w:iCs/>
          <w:sz w:val="24"/>
          <w:szCs w:val="24"/>
        </w:rPr>
        <w:t>Member</w:t>
      </w:r>
      <w:r>
        <w:rPr>
          <w:rFonts w:ascii="Arial" w:hAnsi="Arial" w:cs="Arial"/>
          <w:sz w:val="24"/>
          <w:szCs w:val="24"/>
        </w:rPr>
        <w:t xml:space="preserve"> - </w:t>
      </w:r>
      <w:r w:rsidRPr="00D34124">
        <w:rPr>
          <w:rFonts w:ascii="Arial" w:hAnsi="Arial" w:cs="Arial"/>
          <w:sz w:val="24"/>
          <w:szCs w:val="24"/>
        </w:rPr>
        <w:t>University of Michigan</w:t>
      </w:r>
      <w:r>
        <w:rPr>
          <w:rFonts w:ascii="Arial" w:hAnsi="Arial" w:cs="Arial"/>
          <w:sz w:val="24"/>
          <w:szCs w:val="24"/>
        </w:rPr>
        <w:t xml:space="preserve"> College of Pharmacy</w:t>
      </w:r>
    </w:p>
    <w:p w14:paraId="5CD2E72F" w14:textId="77777777" w:rsidR="00D34124" w:rsidRDefault="00D34124" w:rsidP="00020E4E">
      <w:pPr>
        <w:rPr>
          <w:rFonts w:ascii="Arial" w:hAnsi="Arial" w:cs="Arial"/>
          <w:sz w:val="24"/>
          <w:szCs w:val="24"/>
        </w:rPr>
      </w:pPr>
    </w:p>
    <w:p w14:paraId="645D5FF2" w14:textId="76D9D250" w:rsidR="00791221" w:rsidRDefault="004D0EFE" w:rsidP="00020E4E">
      <w:pPr>
        <w:rPr>
          <w:rFonts w:ascii="Arial" w:hAnsi="Arial" w:cs="Arial"/>
          <w:sz w:val="24"/>
          <w:szCs w:val="24"/>
        </w:rPr>
      </w:pPr>
      <w:r>
        <w:rPr>
          <w:rFonts w:ascii="Arial" w:hAnsi="Arial" w:cs="Arial"/>
          <w:sz w:val="24"/>
          <w:szCs w:val="24"/>
        </w:rPr>
        <w:t xml:space="preserve">PhD </w:t>
      </w:r>
      <w:r w:rsidR="00791221">
        <w:rPr>
          <w:rFonts w:ascii="Arial" w:hAnsi="Arial" w:cs="Arial"/>
          <w:sz w:val="24"/>
          <w:szCs w:val="24"/>
        </w:rPr>
        <w:t>Admissions</w:t>
      </w:r>
      <w:r w:rsidR="00791221">
        <w:rPr>
          <w:rFonts w:ascii="Arial" w:hAnsi="Arial" w:cs="Arial"/>
          <w:sz w:val="24"/>
          <w:szCs w:val="24"/>
        </w:rPr>
        <w:tab/>
      </w:r>
      <w:r w:rsidR="00791221">
        <w:rPr>
          <w:rFonts w:ascii="Arial" w:hAnsi="Arial" w:cs="Arial"/>
          <w:sz w:val="24"/>
          <w:szCs w:val="24"/>
        </w:rPr>
        <w:tab/>
      </w:r>
      <w:r w:rsidR="00791221">
        <w:rPr>
          <w:rFonts w:ascii="Arial" w:hAnsi="Arial" w:cs="Arial"/>
          <w:sz w:val="24"/>
          <w:szCs w:val="24"/>
        </w:rPr>
        <w:tab/>
      </w:r>
      <w:r w:rsidR="00791221">
        <w:rPr>
          <w:rFonts w:ascii="Arial" w:hAnsi="Arial" w:cs="Arial"/>
          <w:sz w:val="24"/>
          <w:szCs w:val="24"/>
        </w:rPr>
        <w:tab/>
      </w:r>
      <w:r w:rsidR="00791221">
        <w:rPr>
          <w:rFonts w:ascii="Arial" w:hAnsi="Arial" w:cs="Arial"/>
          <w:sz w:val="24"/>
          <w:szCs w:val="24"/>
        </w:rPr>
        <w:tab/>
      </w:r>
      <w:r w:rsidR="00791221">
        <w:rPr>
          <w:rFonts w:ascii="Arial" w:hAnsi="Arial" w:cs="Arial"/>
          <w:sz w:val="24"/>
          <w:szCs w:val="24"/>
        </w:rPr>
        <w:tab/>
      </w:r>
      <w:r w:rsidR="00791221">
        <w:rPr>
          <w:rFonts w:ascii="Arial" w:hAnsi="Arial" w:cs="Arial"/>
          <w:sz w:val="24"/>
          <w:szCs w:val="24"/>
        </w:rPr>
        <w:tab/>
      </w:r>
      <w:r w:rsidR="00791221">
        <w:rPr>
          <w:rFonts w:ascii="Arial" w:hAnsi="Arial" w:cs="Arial"/>
          <w:sz w:val="24"/>
          <w:szCs w:val="24"/>
        </w:rPr>
        <w:tab/>
      </w:r>
      <w:r w:rsidR="002321AA">
        <w:rPr>
          <w:rFonts w:ascii="Arial" w:hAnsi="Arial" w:cs="Arial"/>
          <w:sz w:val="24"/>
          <w:szCs w:val="24"/>
        </w:rPr>
        <w:tab/>
      </w:r>
      <w:r w:rsidR="00791221">
        <w:rPr>
          <w:rFonts w:ascii="Arial" w:hAnsi="Arial" w:cs="Arial"/>
          <w:sz w:val="24"/>
          <w:szCs w:val="24"/>
        </w:rPr>
        <w:t>2017-</w:t>
      </w:r>
      <w:r w:rsidR="00DD7EC4">
        <w:rPr>
          <w:rFonts w:ascii="Arial" w:hAnsi="Arial" w:cs="Arial"/>
          <w:sz w:val="24"/>
          <w:szCs w:val="24"/>
        </w:rPr>
        <w:t>P</w:t>
      </w:r>
      <w:r w:rsidR="00791221">
        <w:rPr>
          <w:rFonts w:ascii="Arial" w:hAnsi="Arial" w:cs="Arial"/>
          <w:sz w:val="24"/>
          <w:szCs w:val="24"/>
        </w:rPr>
        <w:t>resent</w:t>
      </w:r>
    </w:p>
    <w:p w14:paraId="2FAC7F8A" w14:textId="4F24DBD3" w:rsidR="00791221" w:rsidRDefault="00791221" w:rsidP="00020E4E">
      <w:pPr>
        <w:rPr>
          <w:rFonts w:ascii="Arial" w:hAnsi="Arial" w:cs="Arial"/>
          <w:sz w:val="24"/>
          <w:szCs w:val="24"/>
        </w:rPr>
      </w:pPr>
      <w:r>
        <w:rPr>
          <w:rFonts w:ascii="Arial" w:hAnsi="Arial" w:cs="Arial"/>
          <w:i/>
          <w:sz w:val="24"/>
          <w:szCs w:val="24"/>
        </w:rPr>
        <w:t>Member</w:t>
      </w:r>
      <w:r>
        <w:rPr>
          <w:rFonts w:ascii="Arial" w:hAnsi="Arial" w:cs="Arial"/>
          <w:sz w:val="24"/>
          <w:szCs w:val="24"/>
        </w:rPr>
        <w:t xml:space="preserve"> – University of Michigan College of Pharmacy Department of Clinical Pharmacy</w:t>
      </w:r>
    </w:p>
    <w:p w14:paraId="57F59160" w14:textId="77777777" w:rsidR="009B1A0A" w:rsidRDefault="009B1A0A" w:rsidP="00020E4E">
      <w:pPr>
        <w:rPr>
          <w:rFonts w:ascii="Arial" w:hAnsi="Arial" w:cs="Arial"/>
          <w:sz w:val="24"/>
          <w:szCs w:val="24"/>
        </w:rPr>
      </w:pPr>
    </w:p>
    <w:p w14:paraId="7572759D" w14:textId="4BFB236D" w:rsidR="00B462E3" w:rsidRDefault="004D0EFE" w:rsidP="00020E4E">
      <w:pPr>
        <w:rPr>
          <w:rFonts w:ascii="Arial" w:hAnsi="Arial" w:cs="Arial"/>
          <w:sz w:val="24"/>
          <w:szCs w:val="24"/>
        </w:rPr>
      </w:pPr>
      <w:r>
        <w:rPr>
          <w:rFonts w:ascii="Arial" w:hAnsi="Arial" w:cs="Arial"/>
          <w:sz w:val="24"/>
          <w:szCs w:val="24"/>
        </w:rPr>
        <w:t xml:space="preserve">PharmD </w:t>
      </w:r>
      <w:r w:rsidR="00B462E3">
        <w:rPr>
          <w:rFonts w:ascii="Arial" w:hAnsi="Arial" w:cs="Arial"/>
          <w:sz w:val="24"/>
          <w:szCs w:val="24"/>
        </w:rPr>
        <w:t>Admissions Committee</w:t>
      </w:r>
      <w:r w:rsidR="00B462E3">
        <w:rPr>
          <w:rFonts w:ascii="Arial" w:hAnsi="Arial" w:cs="Arial"/>
          <w:sz w:val="24"/>
          <w:szCs w:val="24"/>
        </w:rPr>
        <w:tab/>
      </w:r>
      <w:r w:rsidR="00B462E3">
        <w:rPr>
          <w:rFonts w:ascii="Arial" w:hAnsi="Arial" w:cs="Arial"/>
          <w:sz w:val="24"/>
          <w:szCs w:val="24"/>
        </w:rPr>
        <w:tab/>
      </w:r>
      <w:r w:rsidR="00B462E3">
        <w:rPr>
          <w:rFonts w:ascii="Arial" w:hAnsi="Arial" w:cs="Arial"/>
          <w:sz w:val="24"/>
          <w:szCs w:val="24"/>
        </w:rPr>
        <w:tab/>
      </w:r>
      <w:r w:rsidR="00B462E3">
        <w:rPr>
          <w:rFonts w:ascii="Arial" w:hAnsi="Arial" w:cs="Arial"/>
          <w:sz w:val="24"/>
          <w:szCs w:val="24"/>
        </w:rPr>
        <w:tab/>
      </w:r>
      <w:r w:rsidR="00B462E3">
        <w:rPr>
          <w:rFonts w:ascii="Arial" w:hAnsi="Arial" w:cs="Arial"/>
          <w:sz w:val="24"/>
          <w:szCs w:val="24"/>
        </w:rPr>
        <w:tab/>
      </w:r>
      <w:r w:rsidR="00B462E3">
        <w:rPr>
          <w:rFonts w:ascii="Arial" w:hAnsi="Arial" w:cs="Arial"/>
          <w:sz w:val="24"/>
          <w:szCs w:val="24"/>
        </w:rPr>
        <w:tab/>
      </w:r>
      <w:r w:rsidR="00B462E3">
        <w:rPr>
          <w:rFonts w:ascii="Arial" w:hAnsi="Arial" w:cs="Arial"/>
          <w:sz w:val="24"/>
          <w:szCs w:val="24"/>
        </w:rPr>
        <w:tab/>
        <w:t>2017-</w:t>
      </w:r>
      <w:r w:rsidR="00DD7EC4">
        <w:rPr>
          <w:rFonts w:ascii="Arial" w:hAnsi="Arial" w:cs="Arial"/>
          <w:sz w:val="24"/>
          <w:szCs w:val="24"/>
        </w:rPr>
        <w:t>Present</w:t>
      </w:r>
    </w:p>
    <w:p w14:paraId="77EBADE3" w14:textId="77EE2A1D" w:rsidR="00B462E3" w:rsidRDefault="00B462E3" w:rsidP="00020E4E">
      <w:pPr>
        <w:rPr>
          <w:rFonts w:ascii="Arial" w:hAnsi="Arial" w:cs="Arial"/>
          <w:sz w:val="24"/>
          <w:szCs w:val="24"/>
        </w:rPr>
      </w:pPr>
      <w:r>
        <w:rPr>
          <w:rFonts w:ascii="Arial" w:hAnsi="Arial" w:cs="Arial"/>
          <w:i/>
          <w:sz w:val="24"/>
          <w:szCs w:val="24"/>
        </w:rPr>
        <w:t>Member</w:t>
      </w:r>
      <w:r>
        <w:rPr>
          <w:rFonts w:ascii="Arial" w:hAnsi="Arial" w:cs="Arial"/>
          <w:sz w:val="24"/>
          <w:szCs w:val="24"/>
        </w:rPr>
        <w:t xml:space="preserve"> - University of Michigan College of Pharmacy</w:t>
      </w:r>
    </w:p>
    <w:p w14:paraId="64087DAC" w14:textId="77777777" w:rsidR="002C2F69" w:rsidRPr="002C2F69" w:rsidRDefault="002C2F69" w:rsidP="002C2F69">
      <w:pPr>
        <w:ind w:left="360"/>
        <w:rPr>
          <w:rFonts w:ascii="Arial" w:hAnsi="Arial" w:cs="Arial"/>
          <w:sz w:val="24"/>
          <w:szCs w:val="24"/>
        </w:rPr>
      </w:pPr>
    </w:p>
    <w:p w14:paraId="67BEAA9C" w14:textId="77777777" w:rsidR="004D0EFE" w:rsidRDefault="004D0EFE" w:rsidP="004D0EFE">
      <w:pPr>
        <w:rPr>
          <w:rFonts w:ascii="Arial" w:hAnsi="Arial" w:cs="Arial"/>
          <w:sz w:val="24"/>
          <w:szCs w:val="24"/>
        </w:rPr>
      </w:pPr>
      <w:r w:rsidRPr="004D0EFE">
        <w:rPr>
          <w:rFonts w:ascii="Arial" w:hAnsi="Arial" w:cs="Arial"/>
          <w:sz w:val="24"/>
          <w:szCs w:val="24"/>
        </w:rPr>
        <w:t xml:space="preserve">Phi Delta Chi </w:t>
      </w:r>
      <w:proofErr w:type="spellStart"/>
      <w:r w:rsidRPr="004D0EFE">
        <w:rPr>
          <w:rFonts w:ascii="Arial" w:hAnsi="Arial" w:cs="Arial"/>
          <w:sz w:val="24"/>
          <w:szCs w:val="24"/>
        </w:rPr>
        <w:t>Diag</w:t>
      </w:r>
      <w:proofErr w:type="spellEnd"/>
      <w:r w:rsidRPr="004D0EFE">
        <w:rPr>
          <w:rFonts w:ascii="Arial" w:hAnsi="Arial" w:cs="Arial"/>
          <w:sz w:val="24"/>
          <w:szCs w:val="24"/>
        </w:rPr>
        <w:t xml:space="preserve"> Takeover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p>
    <w:p w14:paraId="18A41EFB" w14:textId="77777777" w:rsidR="004D0EFE" w:rsidRDefault="004D0EFE" w:rsidP="004D0EFE">
      <w:pPr>
        <w:rPr>
          <w:rFonts w:ascii="Arial" w:hAnsi="Arial" w:cs="Arial"/>
          <w:sz w:val="24"/>
          <w:szCs w:val="24"/>
        </w:rPr>
      </w:pPr>
      <w:r w:rsidRPr="00881F98">
        <w:rPr>
          <w:rFonts w:ascii="Arial" w:hAnsi="Arial" w:cs="Arial"/>
          <w:i/>
          <w:sz w:val="24"/>
          <w:szCs w:val="24"/>
        </w:rPr>
        <w:t>University of Michigan College of Pharmacy</w:t>
      </w:r>
    </w:p>
    <w:p w14:paraId="31C79A63" w14:textId="77777777" w:rsidR="00C051F8" w:rsidRPr="00C051F8" w:rsidRDefault="00C051F8" w:rsidP="004D0EFE">
      <w:pPr>
        <w:rPr>
          <w:rFonts w:ascii="Arial" w:hAnsi="Arial" w:cs="Arial"/>
          <w:sz w:val="24"/>
          <w:szCs w:val="24"/>
        </w:rPr>
      </w:pPr>
    </w:p>
    <w:p w14:paraId="1D00513A" w14:textId="424D7D2A" w:rsidR="00AE14A1" w:rsidRPr="00C051F8" w:rsidRDefault="00AE14A1" w:rsidP="00C051F8">
      <w:pPr>
        <w:rPr>
          <w:rFonts w:ascii="Arial" w:hAnsi="Arial" w:cs="Arial"/>
          <w:sz w:val="24"/>
          <w:szCs w:val="24"/>
        </w:rPr>
      </w:pPr>
      <w:r w:rsidRPr="00C051F8">
        <w:rPr>
          <w:rFonts w:ascii="Arial" w:hAnsi="Arial" w:cs="Arial"/>
          <w:sz w:val="24"/>
          <w:szCs w:val="24"/>
        </w:rPr>
        <w:t>Search Committee for Clinical Instructor in Pharmacogenomics Implementation</w:t>
      </w:r>
      <w:r w:rsidRPr="00C051F8">
        <w:rPr>
          <w:rFonts w:ascii="Arial" w:hAnsi="Arial" w:cs="Arial"/>
          <w:sz w:val="24"/>
          <w:szCs w:val="24"/>
        </w:rPr>
        <w:tab/>
        <w:t>2017</w:t>
      </w:r>
    </w:p>
    <w:p w14:paraId="26AA3F15" w14:textId="5BDE7EF4" w:rsidR="00AE14A1" w:rsidRDefault="00AE14A1" w:rsidP="00020E4E">
      <w:pPr>
        <w:rPr>
          <w:rFonts w:ascii="Arial" w:hAnsi="Arial" w:cs="Arial"/>
          <w:sz w:val="24"/>
          <w:szCs w:val="24"/>
        </w:rPr>
      </w:pPr>
      <w:r>
        <w:rPr>
          <w:rFonts w:ascii="Arial" w:hAnsi="Arial" w:cs="Arial"/>
          <w:i/>
          <w:sz w:val="24"/>
          <w:szCs w:val="24"/>
        </w:rPr>
        <w:t>Member</w:t>
      </w:r>
      <w:r>
        <w:rPr>
          <w:rFonts w:ascii="Arial" w:hAnsi="Arial" w:cs="Arial"/>
          <w:sz w:val="24"/>
          <w:szCs w:val="24"/>
        </w:rPr>
        <w:t xml:space="preserve"> – University of Michigan College of Pharmacy</w:t>
      </w:r>
    </w:p>
    <w:p w14:paraId="2525E87C" w14:textId="77777777" w:rsidR="00B462E3" w:rsidRDefault="00B462E3" w:rsidP="00B462E3">
      <w:pPr>
        <w:rPr>
          <w:rFonts w:ascii="Arial" w:hAnsi="Arial" w:cs="Arial"/>
          <w:sz w:val="24"/>
          <w:szCs w:val="24"/>
        </w:rPr>
      </w:pPr>
    </w:p>
    <w:p w14:paraId="66C1B7CA" w14:textId="2C892A3B" w:rsidR="00B462E3" w:rsidRDefault="00B462E3" w:rsidP="00B462E3">
      <w:pPr>
        <w:rPr>
          <w:rFonts w:ascii="Arial" w:hAnsi="Arial" w:cs="Arial"/>
          <w:sz w:val="24"/>
          <w:szCs w:val="24"/>
        </w:rPr>
      </w:pPr>
      <w:r>
        <w:rPr>
          <w:rFonts w:ascii="Arial" w:hAnsi="Arial" w:cs="Arial"/>
          <w:sz w:val="24"/>
          <w:szCs w:val="24"/>
        </w:rPr>
        <w:t>Student Affairs Committee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2016-present</w:t>
      </w:r>
    </w:p>
    <w:p w14:paraId="30B4BC77" w14:textId="77777777" w:rsidR="00B462E3" w:rsidRDefault="00B462E3" w:rsidP="00B462E3">
      <w:pPr>
        <w:rPr>
          <w:rFonts w:ascii="Arial" w:hAnsi="Arial" w:cs="Arial"/>
          <w:sz w:val="24"/>
          <w:szCs w:val="24"/>
        </w:rPr>
      </w:pPr>
      <w:r>
        <w:rPr>
          <w:rFonts w:ascii="Arial" w:hAnsi="Arial" w:cs="Arial"/>
          <w:i/>
          <w:sz w:val="24"/>
          <w:szCs w:val="24"/>
        </w:rPr>
        <w:t>Member</w:t>
      </w:r>
      <w:r>
        <w:rPr>
          <w:rFonts w:ascii="Arial" w:hAnsi="Arial" w:cs="Arial"/>
          <w:sz w:val="24"/>
          <w:szCs w:val="24"/>
        </w:rPr>
        <w:t xml:space="preserve"> – University of Michigan College of Pharmacy</w:t>
      </w:r>
    </w:p>
    <w:p w14:paraId="147406D7" w14:textId="7073D473" w:rsidR="00AE14A1" w:rsidRDefault="00AE14A1" w:rsidP="00020E4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E5F7BFA" w14:textId="26187CAF" w:rsidR="00C66727" w:rsidRDefault="00C66727" w:rsidP="00020E4E">
      <w:pPr>
        <w:rPr>
          <w:rFonts w:ascii="Arial" w:hAnsi="Arial" w:cs="Arial"/>
          <w:sz w:val="24"/>
          <w:szCs w:val="24"/>
        </w:rPr>
      </w:pPr>
      <w:r w:rsidRPr="00C66727">
        <w:rPr>
          <w:rFonts w:ascii="Arial" w:hAnsi="Arial" w:cs="Arial"/>
          <w:sz w:val="24"/>
          <w:szCs w:val="24"/>
        </w:rPr>
        <w:t>Student Society of Health-System Pharmacists Mock Interview Event</w:t>
      </w:r>
      <w:r>
        <w:rPr>
          <w:rFonts w:ascii="Arial" w:hAnsi="Arial" w:cs="Arial"/>
          <w:sz w:val="24"/>
          <w:szCs w:val="24"/>
        </w:rPr>
        <w:tab/>
      </w:r>
      <w:r>
        <w:rPr>
          <w:rFonts w:ascii="Arial" w:hAnsi="Arial" w:cs="Arial"/>
          <w:sz w:val="24"/>
          <w:szCs w:val="24"/>
        </w:rPr>
        <w:tab/>
        <w:t>2014</w:t>
      </w:r>
    </w:p>
    <w:p w14:paraId="402401FC" w14:textId="77777777" w:rsidR="00C66727" w:rsidRDefault="00C66727" w:rsidP="00020E4E">
      <w:pPr>
        <w:rPr>
          <w:rFonts w:ascii="Arial" w:hAnsi="Arial" w:cs="Arial"/>
          <w:sz w:val="24"/>
          <w:szCs w:val="24"/>
        </w:rPr>
      </w:pPr>
      <w:r w:rsidRPr="00C4792A">
        <w:rPr>
          <w:rFonts w:ascii="Arial" w:hAnsi="Arial" w:cs="Arial"/>
          <w:i/>
          <w:sz w:val="24"/>
          <w:szCs w:val="24"/>
        </w:rPr>
        <w:t>Interviewer</w:t>
      </w:r>
      <w:r>
        <w:rPr>
          <w:rFonts w:ascii="Arial" w:hAnsi="Arial" w:cs="Arial"/>
          <w:sz w:val="24"/>
          <w:szCs w:val="24"/>
        </w:rPr>
        <w:t xml:space="preserve"> – Ohio State University College of Pharmacy</w:t>
      </w:r>
    </w:p>
    <w:p w14:paraId="406CE40F" w14:textId="77777777" w:rsidR="00C66727" w:rsidRDefault="00C66727" w:rsidP="00020E4E">
      <w:pPr>
        <w:rPr>
          <w:rFonts w:ascii="Arial" w:hAnsi="Arial" w:cs="Arial"/>
          <w:sz w:val="24"/>
          <w:szCs w:val="24"/>
        </w:rPr>
      </w:pPr>
    </w:p>
    <w:p w14:paraId="20AFDA90" w14:textId="77777777" w:rsidR="00D75641" w:rsidRPr="00A2383A" w:rsidRDefault="00D75641" w:rsidP="00020E4E">
      <w:pPr>
        <w:rPr>
          <w:rFonts w:ascii="Arial" w:hAnsi="Arial" w:cs="Arial"/>
          <w:sz w:val="24"/>
          <w:szCs w:val="24"/>
        </w:rPr>
      </w:pPr>
      <w:r w:rsidRPr="00A2383A">
        <w:rPr>
          <w:rFonts w:ascii="Arial" w:hAnsi="Arial" w:cs="Arial"/>
          <w:sz w:val="24"/>
          <w:szCs w:val="24"/>
        </w:rPr>
        <w:t>Denman Undergraduate Research Forum</w:t>
      </w:r>
      <w:r w:rsidR="006337BD">
        <w:rPr>
          <w:rFonts w:ascii="Arial" w:hAnsi="Arial" w:cs="Arial"/>
          <w:sz w:val="24"/>
          <w:szCs w:val="24"/>
        </w:rPr>
        <w:tab/>
      </w:r>
      <w:r w:rsidR="006337BD">
        <w:rPr>
          <w:rFonts w:ascii="Arial" w:hAnsi="Arial" w:cs="Arial"/>
          <w:sz w:val="24"/>
          <w:szCs w:val="24"/>
        </w:rPr>
        <w:tab/>
      </w:r>
      <w:r w:rsidR="006337BD">
        <w:rPr>
          <w:rFonts w:ascii="Arial" w:hAnsi="Arial" w:cs="Arial"/>
          <w:sz w:val="24"/>
          <w:szCs w:val="24"/>
        </w:rPr>
        <w:tab/>
      </w:r>
      <w:r w:rsidR="006337BD">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2014</w:t>
      </w:r>
    </w:p>
    <w:p w14:paraId="1560948A" w14:textId="77777777" w:rsidR="006337BD" w:rsidRDefault="006337BD" w:rsidP="006337BD">
      <w:pPr>
        <w:rPr>
          <w:rFonts w:ascii="Arial" w:hAnsi="Arial" w:cs="Arial"/>
          <w:sz w:val="24"/>
          <w:szCs w:val="24"/>
        </w:rPr>
      </w:pPr>
      <w:r w:rsidRPr="00953A63">
        <w:rPr>
          <w:rFonts w:ascii="Arial" w:hAnsi="Arial" w:cs="Arial"/>
          <w:i/>
          <w:sz w:val="24"/>
          <w:szCs w:val="24"/>
        </w:rPr>
        <w:t>Poster Judge</w:t>
      </w:r>
      <w:r>
        <w:rPr>
          <w:rFonts w:ascii="Arial" w:hAnsi="Arial" w:cs="Arial"/>
          <w:sz w:val="24"/>
          <w:szCs w:val="24"/>
        </w:rPr>
        <w:t xml:space="preserve"> – Ohio State University</w:t>
      </w:r>
    </w:p>
    <w:p w14:paraId="352F3DE3" w14:textId="77777777" w:rsidR="006337BD" w:rsidRDefault="006337BD" w:rsidP="006337BD">
      <w:pPr>
        <w:rPr>
          <w:rFonts w:ascii="Arial" w:hAnsi="Arial" w:cs="Arial"/>
          <w:sz w:val="24"/>
          <w:szCs w:val="24"/>
        </w:rPr>
      </w:pPr>
    </w:p>
    <w:p w14:paraId="7065F971" w14:textId="77777777" w:rsidR="008016F4" w:rsidRPr="00A2383A" w:rsidRDefault="006337BD" w:rsidP="00020E4E">
      <w:pPr>
        <w:rPr>
          <w:rFonts w:ascii="Arial" w:hAnsi="Arial" w:cs="Arial"/>
          <w:sz w:val="24"/>
          <w:szCs w:val="24"/>
        </w:rPr>
      </w:pPr>
      <w:r>
        <w:rPr>
          <w:rFonts w:ascii="Arial" w:hAnsi="Arial" w:cs="Arial"/>
          <w:sz w:val="24"/>
          <w:szCs w:val="24"/>
        </w:rPr>
        <w:t>University of North Carolina</w:t>
      </w:r>
      <w:r w:rsidR="008016F4" w:rsidRPr="00A2383A">
        <w:rPr>
          <w:rFonts w:ascii="Arial" w:hAnsi="Arial" w:cs="Arial"/>
          <w:sz w:val="24"/>
          <w:szCs w:val="24"/>
        </w:rPr>
        <w:t xml:space="preserve"> Alumni Pharmaceutical Science Mentoring Program</w:t>
      </w:r>
      <w:r w:rsidR="008016F4" w:rsidRPr="00A2383A">
        <w:rPr>
          <w:rFonts w:ascii="Arial" w:hAnsi="Arial" w:cs="Arial"/>
          <w:sz w:val="24"/>
          <w:szCs w:val="24"/>
        </w:rPr>
        <w:tab/>
      </w:r>
      <w:r>
        <w:rPr>
          <w:rFonts w:ascii="Arial" w:hAnsi="Arial" w:cs="Arial"/>
          <w:sz w:val="24"/>
          <w:szCs w:val="24"/>
        </w:rPr>
        <w:t>2014</w:t>
      </w:r>
      <w:r>
        <w:rPr>
          <w:rFonts w:ascii="Arial" w:hAnsi="Arial" w:cs="Arial"/>
          <w:sz w:val="24"/>
          <w:szCs w:val="24"/>
        </w:rPr>
        <w:tab/>
      </w:r>
      <w:r>
        <w:rPr>
          <w:rFonts w:ascii="Arial" w:hAnsi="Arial" w:cs="Arial"/>
          <w:sz w:val="24"/>
          <w:szCs w:val="24"/>
        </w:rPr>
        <w:tab/>
      </w:r>
    </w:p>
    <w:p w14:paraId="131F44F0" w14:textId="77777777" w:rsidR="002C59DC" w:rsidRPr="00A2383A" w:rsidRDefault="006337BD" w:rsidP="00020E4E">
      <w:pPr>
        <w:rPr>
          <w:rFonts w:ascii="Arial" w:hAnsi="Arial" w:cs="Arial"/>
          <w:i/>
          <w:sz w:val="24"/>
          <w:szCs w:val="24"/>
        </w:rPr>
      </w:pPr>
      <w:r w:rsidRPr="00953A63">
        <w:rPr>
          <w:rFonts w:ascii="Arial" w:hAnsi="Arial" w:cs="Arial"/>
          <w:i/>
          <w:sz w:val="24"/>
          <w:szCs w:val="24"/>
        </w:rPr>
        <w:t xml:space="preserve">Mentor </w:t>
      </w:r>
      <w:r>
        <w:rPr>
          <w:rFonts w:ascii="Arial" w:hAnsi="Arial" w:cs="Arial"/>
          <w:sz w:val="24"/>
          <w:szCs w:val="24"/>
        </w:rPr>
        <w:t>– Ohio State University</w:t>
      </w:r>
    </w:p>
    <w:p w14:paraId="31A4596B" w14:textId="77777777" w:rsidR="006337BD" w:rsidRDefault="006337BD" w:rsidP="00020E4E">
      <w:pPr>
        <w:rPr>
          <w:rFonts w:ascii="Arial" w:hAnsi="Arial" w:cs="Arial"/>
          <w:sz w:val="24"/>
          <w:szCs w:val="24"/>
        </w:rPr>
      </w:pPr>
    </w:p>
    <w:p w14:paraId="09073A7C" w14:textId="77777777" w:rsidR="00921BC0" w:rsidRPr="00A2383A" w:rsidRDefault="00DF3649" w:rsidP="00020E4E">
      <w:pPr>
        <w:rPr>
          <w:rFonts w:ascii="Arial" w:hAnsi="Arial" w:cs="Arial"/>
          <w:sz w:val="24"/>
          <w:szCs w:val="24"/>
        </w:rPr>
      </w:pPr>
      <w:r w:rsidRPr="00A2383A">
        <w:rPr>
          <w:rFonts w:ascii="Arial" w:hAnsi="Arial" w:cs="Arial"/>
          <w:sz w:val="24"/>
          <w:szCs w:val="24"/>
        </w:rPr>
        <w:t>R</w:t>
      </w:r>
      <w:r w:rsidR="00921BC0" w:rsidRPr="00A2383A">
        <w:rPr>
          <w:rFonts w:ascii="Arial" w:hAnsi="Arial" w:cs="Arial"/>
          <w:sz w:val="24"/>
          <w:szCs w:val="24"/>
        </w:rPr>
        <w:t xml:space="preserve">eorganization of the Office of </w:t>
      </w:r>
      <w:r w:rsidR="002C59DC" w:rsidRPr="00A2383A">
        <w:rPr>
          <w:rFonts w:ascii="Arial" w:hAnsi="Arial" w:cs="Arial"/>
          <w:sz w:val="24"/>
          <w:szCs w:val="24"/>
        </w:rPr>
        <w:t>Student Affairs</w:t>
      </w:r>
      <w:r w:rsidR="00051C93" w:rsidRPr="00A2383A">
        <w:rPr>
          <w:rFonts w:ascii="Arial" w:hAnsi="Arial" w:cs="Arial"/>
          <w:sz w:val="24"/>
          <w:szCs w:val="24"/>
        </w:rPr>
        <w:tab/>
      </w:r>
      <w:r w:rsidR="006337BD">
        <w:rPr>
          <w:rFonts w:ascii="Arial" w:hAnsi="Arial" w:cs="Arial"/>
          <w:sz w:val="24"/>
          <w:szCs w:val="24"/>
        </w:rPr>
        <w:tab/>
      </w:r>
      <w:r w:rsidR="006337BD">
        <w:rPr>
          <w:rFonts w:ascii="Arial" w:hAnsi="Arial" w:cs="Arial"/>
          <w:sz w:val="24"/>
          <w:szCs w:val="24"/>
        </w:rPr>
        <w:tab/>
      </w:r>
      <w:r w:rsidR="006337BD">
        <w:rPr>
          <w:rFonts w:ascii="Arial" w:hAnsi="Arial" w:cs="Arial"/>
          <w:sz w:val="24"/>
          <w:szCs w:val="24"/>
        </w:rPr>
        <w:tab/>
      </w:r>
      <w:r w:rsidR="006337BD">
        <w:rPr>
          <w:rFonts w:ascii="Arial" w:hAnsi="Arial" w:cs="Arial"/>
          <w:sz w:val="24"/>
          <w:szCs w:val="24"/>
        </w:rPr>
        <w:tab/>
      </w:r>
      <w:r w:rsidR="006337BD">
        <w:rPr>
          <w:rFonts w:ascii="Arial" w:hAnsi="Arial" w:cs="Arial"/>
          <w:sz w:val="24"/>
          <w:szCs w:val="24"/>
        </w:rPr>
        <w:tab/>
      </w:r>
      <w:r w:rsidR="00921BC0" w:rsidRPr="00A2383A">
        <w:rPr>
          <w:rFonts w:ascii="Arial" w:hAnsi="Arial" w:cs="Arial"/>
          <w:sz w:val="24"/>
          <w:szCs w:val="24"/>
        </w:rPr>
        <w:t>2012</w:t>
      </w:r>
    </w:p>
    <w:p w14:paraId="755B6E00" w14:textId="77777777" w:rsidR="00921BC0" w:rsidRDefault="006337BD" w:rsidP="00020E4E">
      <w:pPr>
        <w:rPr>
          <w:rFonts w:ascii="Arial" w:hAnsi="Arial" w:cs="Arial"/>
          <w:sz w:val="24"/>
          <w:szCs w:val="24"/>
        </w:rPr>
      </w:pPr>
      <w:r w:rsidRPr="00953A63">
        <w:rPr>
          <w:rFonts w:ascii="Arial" w:hAnsi="Arial" w:cs="Arial"/>
          <w:i/>
          <w:sz w:val="24"/>
          <w:szCs w:val="24"/>
        </w:rPr>
        <w:t>Student Representative</w:t>
      </w:r>
      <w:r>
        <w:rPr>
          <w:rFonts w:ascii="Arial" w:hAnsi="Arial" w:cs="Arial"/>
          <w:sz w:val="24"/>
          <w:szCs w:val="24"/>
        </w:rPr>
        <w:t xml:space="preserve"> – University of North Carolina Eshelman School of Pharmacy</w:t>
      </w:r>
    </w:p>
    <w:p w14:paraId="4F97F6BA" w14:textId="77777777" w:rsidR="006337BD" w:rsidRPr="00A2383A" w:rsidRDefault="006337BD" w:rsidP="00020E4E">
      <w:pPr>
        <w:rPr>
          <w:rFonts w:ascii="Arial" w:hAnsi="Arial" w:cs="Arial"/>
          <w:sz w:val="24"/>
          <w:szCs w:val="24"/>
        </w:rPr>
      </w:pPr>
    </w:p>
    <w:p w14:paraId="13E119CF" w14:textId="77777777" w:rsidR="008E4DEF" w:rsidRDefault="008E4DEF" w:rsidP="00020E4E">
      <w:pPr>
        <w:rPr>
          <w:rFonts w:ascii="Arial" w:hAnsi="Arial" w:cs="Arial"/>
          <w:sz w:val="24"/>
          <w:szCs w:val="24"/>
        </w:rPr>
      </w:pPr>
      <w:r w:rsidRPr="00A2383A">
        <w:rPr>
          <w:rFonts w:ascii="Arial" w:hAnsi="Arial" w:cs="Arial"/>
          <w:sz w:val="24"/>
          <w:szCs w:val="24"/>
        </w:rPr>
        <w:t>Strategic Plan Student</w:t>
      </w:r>
      <w:r w:rsidR="006337BD" w:rsidRPr="006337BD">
        <w:rPr>
          <w:rFonts w:ascii="Arial" w:hAnsi="Arial" w:cs="Arial"/>
          <w:sz w:val="24"/>
          <w:szCs w:val="24"/>
        </w:rPr>
        <w:t xml:space="preserve"> </w:t>
      </w:r>
      <w:r w:rsidR="006337BD">
        <w:rPr>
          <w:rFonts w:ascii="Arial" w:hAnsi="Arial" w:cs="Arial"/>
          <w:sz w:val="24"/>
          <w:szCs w:val="24"/>
        </w:rPr>
        <w:t>Review Committee</w:t>
      </w:r>
      <w:r w:rsidR="006337BD">
        <w:rPr>
          <w:rFonts w:ascii="Arial" w:hAnsi="Arial" w:cs="Arial"/>
          <w:sz w:val="24"/>
          <w:szCs w:val="24"/>
        </w:rPr>
        <w:tab/>
      </w:r>
      <w:r w:rsidR="006337BD">
        <w:rPr>
          <w:rFonts w:ascii="Arial" w:hAnsi="Arial" w:cs="Arial"/>
          <w:sz w:val="24"/>
          <w:szCs w:val="24"/>
        </w:rPr>
        <w:tab/>
      </w:r>
      <w:r w:rsidRPr="00A2383A">
        <w:rPr>
          <w:rFonts w:ascii="Arial" w:hAnsi="Arial" w:cs="Arial"/>
          <w:sz w:val="24"/>
          <w:szCs w:val="24"/>
        </w:rPr>
        <w:tab/>
      </w:r>
      <w:r w:rsidR="006337BD">
        <w:rPr>
          <w:rFonts w:ascii="Arial" w:hAnsi="Arial" w:cs="Arial"/>
          <w:sz w:val="24"/>
          <w:szCs w:val="24"/>
        </w:rPr>
        <w:tab/>
      </w:r>
      <w:r w:rsidRPr="00A2383A">
        <w:rPr>
          <w:rFonts w:ascii="Arial" w:hAnsi="Arial" w:cs="Arial"/>
          <w:sz w:val="24"/>
          <w:szCs w:val="24"/>
        </w:rPr>
        <w:tab/>
      </w:r>
      <w:r w:rsidR="00051C93" w:rsidRPr="00A2383A">
        <w:rPr>
          <w:rFonts w:ascii="Arial" w:hAnsi="Arial" w:cs="Arial"/>
          <w:sz w:val="24"/>
          <w:szCs w:val="24"/>
        </w:rPr>
        <w:tab/>
      </w:r>
      <w:r w:rsidRPr="00A2383A">
        <w:rPr>
          <w:rFonts w:ascii="Arial" w:hAnsi="Arial" w:cs="Arial"/>
          <w:sz w:val="24"/>
          <w:szCs w:val="24"/>
        </w:rPr>
        <w:t>2011</w:t>
      </w:r>
    </w:p>
    <w:p w14:paraId="3DA7E4AE" w14:textId="77777777" w:rsidR="006337BD" w:rsidRDefault="006337BD" w:rsidP="00020E4E">
      <w:pPr>
        <w:rPr>
          <w:rFonts w:ascii="Arial" w:hAnsi="Arial" w:cs="Arial"/>
          <w:sz w:val="24"/>
          <w:szCs w:val="24"/>
        </w:rPr>
      </w:pPr>
      <w:r w:rsidRPr="00953A63">
        <w:rPr>
          <w:rFonts w:ascii="Arial" w:hAnsi="Arial" w:cs="Arial"/>
          <w:i/>
          <w:sz w:val="24"/>
          <w:szCs w:val="24"/>
        </w:rPr>
        <w:t>Member</w:t>
      </w:r>
      <w:r>
        <w:rPr>
          <w:rFonts w:ascii="Arial" w:hAnsi="Arial" w:cs="Arial"/>
          <w:sz w:val="24"/>
          <w:szCs w:val="24"/>
        </w:rPr>
        <w:t xml:space="preserve"> - University of North Carolina Eshelman School of Pharmacy</w:t>
      </w:r>
    </w:p>
    <w:p w14:paraId="6CFCAFD0" w14:textId="77777777" w:rsidR="006337BD" w:rsidRPr="00A2383A" w:rsidRDefault="006337BD" w:rsidP="00020E4E">
      <w:pPr>
        <w:rPr>
          <w:rFonts w:ascii="Arial" w:hAnsi="Arial" w:cs="Arial"/>
          <w:sz w:val="24"/>
          <w:szCs w:val="24"/>
        </w:rPr>
      </w:pPr>
    </w:p>
    <w:p w14:paraId="34F1BF24" w14:textId="77777777" w:rsidR="00020E4E" w:rsidRPr="00A2383A" w:rsidRDefault="00020E4E" w:rsidP="00020E4E">
      <w:pPr>
        <w:rPr>
          <w:rFonts w:ascii="Arial" w:hAnsi="Arial" w:cs="Arial"/>
          <w:sz w:val="24"/>
          <w:szCs w:val="24"/>
        </w:rPr>
      </w:pPr>
      <w:r w:rsidRPr="00A2383A">
        <w:rPr>
          <w:rFonts w:ascii="Arial" w:hAnsi="Arial" w:cs="Arial"/>
          <w:sz w:val="24"/>
          <w:szCs w:val="24"/>
        </w:rPr>
        <w:t>Graduate and Professional Stud</w:t>
      </w:r>
      <w:r w:rsidR="0032526B" w:rsidRPr="00A2383A">
        <w:rPr>
          <w:rFonts w:ascii="Arial" w:hAnsi="Arial" w:cs="Arial"/>
          <w:sz w:val="24"/>
          <w:szCs w:val="24"/>
        </w:rPr>
        <w:t xml:space="preserve">ent Federation </w:t>
      </w:r>
      <w:r w:rsidR="006337BD">
        <w:rPr>
          <w:rFonts w:ascii="Arial" w:hAnsi="Arial" w:cs="Arial"/>
          <w:sz w:val="24"/>
          <w:szCs w:val="24"/>
        </w:rPr>
        <w:tab/>
      </w:r>
      <w:r w:rsidR="006337BD">
        <w:rPr>
          <w:rFonts w:ascii="Arial" w:hAnsi="Arial" w:cs="Arial"/>
          <w:sz w:val="24"/>
          <w:szCs w:val="24"/>
        </w:rPr>
        <w:tab/>
      </w:r>
      <w:r w:rsidR="0032526B" w:rsidRPr="00A2383A">
        <w:rPr>
          <w:rFonts w:ascii="Arial" w:hAnsi="Arial" w:cs="Arial"/>
          <w:sz w:val="24"/>
          <w:szCs w:val="24"/>
        </w:rPr>
        <w:tab/>
      </w:r>
      <w:r w:rsidR="0032526B" w:rsidRPr="00A2383A">
        <w:rPr>
          <w:rFonts w:ascii="Arial" w:hAnsi="Arial" w:cs="Arial"/>
          <w:sz w:val="24"/>
          <w:szCs w:val="24"/>
        </w:rPr>
        <w:tab/>
      </w:r>
      <w:r w:rsidR="0032526B" w:rsidRPr="00A2383A">
        <w:rPr>
          <w:rFonts w:ascii="Arial" w:hAnsi="Arial" w:cs="Arial"/>
          <w:sz w:val="24"/>
          <w:szCs w:val="24"/>
        </w:rPr>
        <w:tab/>
      </w:r>
      <w:r w:rsidR="00051C93" w:rsidRPr="00A2383A">
        <w:rPr>
          <w:rFonts w:ascii="Arial" w:hAnsi="Arial" w:cs="Arial"/>
          <w:sz w:val="24"/>
          <w:szCs w:val="24"/>
        </w:rPr>
        <w:tab/>
      </w:r>
      <w:r w:rsidR="0032526B" w:rsidRPr="00A2383A">
        <w:rPr>
          <w:rFonts w:ascii="Arial" w:hAnsi="Arial" w:cs="Arial"/>
          <w:sz w:val="24"/>
          <w:szCs w:val="24"/>
        </w:rPr>
        <w:t>2011-2012</w:t>
      </w:r>
    </w:p>
    <w:p w14:paraId="393E963B" w14:textId="77777777" w:rsidR="006337BD" w:rsidRDefault="006337BD" w:rsidP="007C2EEE">
      <w:pPr>
        <w:rPr>
          <w:rFonts w:ascii="Arial" w:hAnsi="Arial" w:cs="Arial"/>
          <w:sz w:val="24"/>
          <w:szCs w:val="24"/>
        </w:rPr>
      </w:pPr>
      <w:r w:rsidRPr="00953A63">
        <w:rPr>
          <w:rFonts w:ascii="Arial" w:hAnsi="Arial" w:cs="Arial"/>
          <w:i/>
          <w:sz w:val="24"/>
          <w:szCs w:val="24"/>
        </w:rPr>
        <w:t>Senator</w:t>
      </w:r>
      <w:r>
        <w:rPr>
          <w:rFonts w:ascii="Arial" w:hAnsi="Arial" w:cs="Arial"/>
          <w:sz w:val="24"/>
          <w:szCs w:val="24"/>
        </w:rPr>
        <w:t xml:space="preserve"> - University of North Carolina </w:t>
      </w:r>
    </w:p>
    <w:p w14:paraId="31161A38" w14:textId="77777777" w:rsidR="00737707" w:rsidRDefault="00737707" w:rsidP="007C2EEE">
      <w:pPr>
        <w:rPr>
          <w:rFonts w:ascii="Arial" w:hAnsi="Arial" w:cs="Arial"/>
          <w:sz w:val="24"/>
          <w:szCs w:val="24"/>
        </w:rPr>
      </w:pPr>
    </w:p>
    <w:p w14:paraId="37F8A671" w14:textId="77777777" w:rsidR="007C2EEE" w:rsidRPr="00A2383A" w:rsidRDefault="007C2EEE" w:rsidP="007C2EEE">
      <w:pPr>
        <w:rPr>
          <w:rFonts w:ascii="Arial" w:hAnsi="Arial" w:cs="Arial"/>
          <w:sz w:val="24"/>
          <w:szCs w:val="24"/>
        </w:rPr>
      </w:pPr>
      <w:r w:rsidRPr="00A2383A">
        <w:rPr>
          <w:rFonts w:ascii="Arial" w:hAnsi="Arial" w:cs="Arial"/>
          <w:sz w:val="24"/>
          <w:szCs w:val="24"/>
        </w:rPr>
        <w:t>Recruitment Ambassador</w:t>
      </w:r>
      <w:r w:rsidR="00737707">
        <w:rPr>
          <w:rFonts w:ascii="Arial" w:hAnsi="Arial" w:cs="Arial"/>
          <w:sz w:val="24"/>
          <w:szCs w:val="24"/>
        </w:rPr>
        <w:t xml:space="preserve"> Program</w:t>
      </w:r>
      <w:r w:rsidR="00737707">
        <w:rPr>
          <w:rFonts w:ascii="Arial" w:hAnsi="Arial" w:cs="Arial"/>
          <w:sz w:val="24"/>
          <w:szCs w:val="24"/>
        </w:rPr>
        <w:tab/>
      </w:r>
      <w:r w:rsidR="00737707">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00051C93" w:rsidRPr="00A2383A">
        <w:rPr>
          <w:rFonts w:ascii="Arial" w:hAnsi="Arial" w:cs="Arial"/>
          <w:sz w:val="24"/>
          <w:szCs w:val="24"/>
        </w:rPr>
        <w:tab/>
      </w:r>
      <w:r w:rsidRPr="00A2383A">
        <w:rPr>
          <w:rFonts w:ascii="Arial" w:hAnsi="Arial" w:cs="Arial"/>
          <w:sz w:val="24"/>
          <w:szCs w:val="24"/>
        </w:rPr>
        <w:t>2011-</w:t>
      </w:r>
      <w:r w:rsidR="0032526B" w:rsidRPr="00A2383A">
        <w:rPr>
          <w:rFonts w:ascii="Arial" w:hAnsi="Arial" w:cs="Arial"/>
          <w:sz w:val="24"/>
          <w:szCs w:val="24"/>
        </w:rPr>
        <w:t>2012</w:t>
      </w:r>
    </w:p>
    <w:p w14:paraId="59161D8F" w14:textId="77777777" w:rsidR="00737707" w:rsidRDefault="00737707" w:rsidP="00737707">
      <w:pPr>
        <w:rPr>
          <w:rFonts w:ascii="Arial" w:hAnsi="Arial" w:cs="Arial"/>
          <w:sz w:val="24"/>
          <w:szCs w:val="24"/>
        </w:rPr>
      </w:pPr>
      <w:r w:rsidRPr="00953A63">
        <w:rPr>
          <w:rFonts w:ascii="Arial" w:hAnsi="Arial" w:cs="Arial"/>
          <w:i/>
          <w:sz w:val="24"/>
          <w:szCs w:val="24"/>
        </w:rPr>
        <w:t>Lead PhD Ambassador</w:t>
      </w:r>
      <w:r>
        <w:rPr>
          <w:rFonts w:ascii="Arial" w:hAnsi="Arial" w:cs="Arial"/>
          <w:sz w:val="24"/>
          <w:szCs w:val="24"/>
        </w:rPr>
        <w:t xml:space="preserve"> - University of North Carolina Eshelman School of Pharmacy</w:t>
      </w:r>
    </w:p>
    <w:p w14:paraId="4078CEFE" w14:textId="77777777" w:rsidR="00737707" w:rsidRDefault="00737707" w:rsidP="007C2EEE">
      <w:pPr>
        <w:rPr>
          <w:rFonts w:ascii="Arial" w:hAnsi="Arial" w:cs="Arial"/>
          <w:sz w:val="24"/>
          <w:szCs w:val="24"/>
        </w:rPr>
      </w:pPr>
    </w:p>
    <w:p w14:paraId="75A9AA28" w14:textId="77777777" w:rsidR="00737707" w:rsidRPr="00A2383A" w:rsidRDefault="00737707" w:rsidP="00737707">
      <w:pPr>
        <w:rPr>
          <w:rFonts w:ascii="Arial" w:hAnsi="Arial" w:cs="Arial"/>
          <w:sz w:val="24"/>
          <w:szCs w:val="24"/>
        </w:rPr>
      </w:pPr>
      <w:r w:rsidRPr="00A2383A">
        <w:rPr>
          <w:rFonts w:ascii="Arial" w:hAnsi="Arial" w:cs="Arial"/>
          <w:sz w:val="24"/>
          <w:szCs w:val="24"/>
        </w:rPr>
        <w:t>Recruitment Ambassador</w:t>
      </w:r>
      <w:r>
        <w:rPr>
          <w:rFonts w:ascii="Arial" w:hAnsi="Arial" w:cs="Arial"/>
          <w:sz w:val="24"/>
          <w:szCs w:val="24"/>
        </w:rPr>
        <w:t xml:space="preserve"> Program</w:t>
      </w:r>
      <w:r>
        <w:rPr>
          <w:rFonts w:ascii="Arial" w:hAnsi="Arial" w:cs="Arial"/>
          <w:sz w:val="24"/>
          <w:szCs w:val="24"/>
        </w:rPr>
        <w:tab/>
      </w:r>
      <w:r>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201</w:t>
      </w:r>
      <w:r>
        <w:rPr>
          <w:rFonts w:ascii="Arial" w:hAnsi="Arial" w:cs="Arial"/>
          <w:sz w:val="24"/>
          <w:szCs w:val="24"/>
        </w:rPr>
        <w:t>0</w:t>
      </w:r>
      <w:r w:rsidRPr="00A2383A">
        <w:rPr>
          <w:rFonts w:ascii="Arial" w:hAnsi="Arial" w:cs="Arial"/>
          <w:sz w:val="24"/>
          <w:szCs w:val="24"/>
        </w:rPr>
        <w:t>-201</w:t>
      </w:r>
      <w:r>
        <w:rPr>
          <w:rFonts w:ascii="Arial" w:hAnsi="Arial" w:cs="Arial"/>
          <w:sz w:val="24"/>
          <w:szCs w:val="24"/>
        </w:rPr>
        <w:t>1</w:t>
      </w:r>
    </w:p>
    <w:p w14:paraId="08F1B01A" w14:textId="77777777" w:rsidR="00737707" w:rsidRDefault="00737707" w:rsidP="00737707">
      <w:pPr>
        <w:rPr>
          <w:rFonts w:ascii="Arial" w:hAnsi="Arial" w:cs="Arial"/>
          <w:sz w:val="24"/>
          <w:szCs w:val="24"/>
        </w:rPr>
      </w:pPr>
      <w:r w:rsidRPr="00953A63">
        <w:rPr>
          <w:rFonts w:ascii="Arial" w:hAnsi="Arial" w:cs="Arial"/>
          <w:i/>
          <w:sz w:val="24"/>
          <w:szCs w:val="24"/>
        </w:rPr>
        <w:t>PhD Ambassador</w:t>
      </w:r>
      <w:r>
        <w:rPr>
          <w:rFonts w:ascii="Arial" w:hAnsi="Arial" w:cs="Arial"/>
          <w:sz w:val="24"/>
          <w:szCs w:val="24"/>
        </w:rPr>
        <w:t xml:space="preserve"> - University of North Carolina Eshelman School of Pharmacy</w:t>
      </w:r>
      <w:r w:rsidRPr="00A2383A">
        <w:rPr>
          <w:rFonts w:ascii="Arial" w:hAnsi="Arial" w:cs="Arial"/>
          <w:sz w:val="24"/>
          <w:szCs w:val="24"/>
        </w:rPr>
        <w:t xml:space="preserve"> </w:t>
      </w:r>
    </w:p>
    <w:p w14:paraId="3AFD9AC1" w14:textId="77777777" w:rsidR="00737707" w:rsidRDefault="00737707" w:rsidP="00737707">
      <w:pPr>
        <w:rPr>
          <w:rFonts w:ascii="Arial" w:hAnsi="Arial" w:cs="Arial"/>
          <w:sz w:val="24"/>
          <w:szCs w:val="24"/>
        </w:rPr>
      </w:pPr>
    </w:p>
    <w:p w14:paraId="2E26B8A1" w14:textId="77777777" w:rsidR="00020E4E" w:rsidRPr="00A2383A" w:rsidRDefault="00020E4E" w:rsidP="00737707">
      <w:pPr>
        <w:rPr>
          <w:rFonts w:ascii="Arial" w:hAnsi="Arial" w:cs="Arial"/>
          <w:sz w:val="24"/>
          <w:szCs w:val="24"/>
        </w:rPr>
      </w:pPr>
      <w:r w:rsidRPr="00A2383A">
        <w:rPr>
          <w:rFonts w:ascii="Arial" w:hAnsi="Arial" w:cs="Arial"/>
          <w:sz w:val="24"/>
          <w:szCs w:val="24"/>
        </w:rPr>
        <w:t>Pre-Graduate Education Advisory Panel</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00051C93" w:rsidRPr="00A2383A">
        <w:rPr>
          <w:rFonts w:ascii="Arial" w:hAnsi="Arial" w:cs="Arial"/>
          <w:sz w:val="24"/>
          <w:szCs w:val="24"/>
        </w:rPr>
        <w:tab/>
      </w:r>
      <w:r w:rsidR="00737707">
        <w:rPr>
          <w:rFonts w:ascii="Arial" w:hAnsi="Arial" w:cs="Arial"/>
          <w:sz w:val="24"/>
          <w:szCs w:val="24"/>
        </w:rPr>
        <w:tab/>
      </w:r>
      <w:r w:rsidRPr="00A2383A">
        <w:rPr>
          <w:rFonts w:ascii="Arial" w:hAnsi="Arial" w:cs="Arial"/>
          <w:sz w:val="24"/>
          <w:szCs w:val="24"/>
        </w:rPr>
        <w:t>2010-2011</w:t>
      </w:r>
    </w:p>
    <w:p w14:paraId="1E85BC27" w14:textId="77777777" w:rsidR="00737707" w:rsidRDefault="00737707" w:rsidP="009701B8">
      <w:pPr>
        <w:rPr>
          <w:rFonts w:ascii="Arial" w:hAnsi="Arial" w:cs="Arial"/>
          <w:sz w:val="24"/>
          <w:szCs w:val="24"/>
        </w:rPr>
      </w:pPr>
      <w:r w:rsidRPr="00953A63">
        <w:rPr>
          <w:rFonts w:ascii="Arial" w:hAnsi="Arial" w:cs="Arial"/>
          <w:i/>
          <w:sz w:val="24"/>
          <w:szCs w:val="24"/>
        </w:rPr>
        <w:t>Member</w:t>
      </w:r>
      <w:r>
        <w:rPr>
          <w:rFonts w:ascii="Arial" w:hAnsi="Arial" w:cs="Arial"/>
          <w:sz w:val="24"/>
          <w:szCs w:val="24"/>
        </w:rPr>
        <w:t xml:space="preserve"> - University of North Carolina </w:t>
      </w:r>
    </w:p>
    <w:p w14:paraId="0B8FD879" w14:textId="77777777" w:rsidR="00737707" w:rsidRDefault="00737707" w:rsidP="009701B8">
      <w:pPr>
        <w:rPr>
          <w:rFonts w:ascii="Arial" w:hAnsi="Arial" w:cs="Arial"/>
          <w:sz w:val="24"/>
          <w:szCs w:val="24"/>
        </w:rPr>
      </w:pPr>
    </w:p>
    <w:p w14:paraId="28704531" w14:textId="77777777" w:rsidR="00936339" w:rsidRDefault="00936339" w:rsidP="00936339">
      <w:pPr>
        <w:rPr>
          <w:rFonts w:ascii="Arial" w:hAnsi="Arial" w:cs="Arial"/>
          <w:sz w:val="24"/>
          <w:szCs w:val="24"/>
        </w:rPr>
      </w:pPr>
      <w:r w:rsidRPr="00A2383A">
        <w:rPr>
          <w:rFonts w:ascii="Arial" w:hAnsi="Arial" w:cs="Arial"/>
          <w:sz w:val="24"/>
          <w:szCs w:val="24"/>
        </w:rPr>
        <w:t>Pharmaceutical Sciences Recruitment Weekend Student Host</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2009</w:t>
      </w:r>
    </w:p>
    <w:p w14:paraId="761B3B38" w14:textId="77777777" w:rsidR="00936339" w:rsidRDefault="00936339" w:rsidP="00936339">
      <w:pPr>
        <w:rPr>
          <w:rFonts w:ascii="Arial" w:hAnsi="Arial" w:cs="Arial"/>
          <w:sz w:val="24"/>
          <w:szCs w:val="24"/>
        </w:rPr>
      </w:pPr>
      <w:r w:rsidRPr="00953A63">
        <w:rPr>
          <w:rFonts w:ascii="Arial" w:hAnsi="Arial" w:cs="Arial"/>
          <w:i/>
          <w:sz w:val="24"/>
          <w:szCs w:val="24"/>
        </w:rPr>
        <w:t>Host</w:t>
      </w:r>
      <w:r>
        <w:rPr>
          <w:rFonts w:ascii="Arial" w:hAnsi="Arial" w:cs="Arial"/>
          <w:sz w:val="24"/>
          <w:szCs w:val="24"/>
        </w:rPr>
        <w:t xml:space="preserve"> - University of North Carolina Eshelman School of Pharmacy</w:t>
      </w:r>
    </w:p>
    <w:p w14:paraId="0DBBCC0E" w14:textId="77777777" w:rsidR="00936339" w:rsidRPr="00A2383A" w:rsidRDefault="00936339" w:rsidP="00936339">
      <w:pPr>
        <w:rPr>
          <w:rFonts w:ascii="Arial" w:hAnsi="Arial" w:cs="Arial"/>
          <w:sz w:val="24"/>
          <w:szCs w:val="24"/>
        </w:rPr>
      </w:pPr>
    </w:p>
    <w:p w14:paraId="78900089" w14:textId="77777777" w:rsidR="00936339" w:rsidRDefault="00936339" w:rsidP="00936339">
      <w:pPr>
        <w:rPr>
          <w:rFonts w:ascii="Arial" w:hAnsi="Arial" w:cs="Arial"/>
          <w:sz w:val="24"/>
          <w:szCs w:val="24"/>
        </w:rPr>
      </w:pPr>
      <w:r w:rsidRPr="00A2383A">
        <w:rPr>
          <w:rFonts w:ascii="Arial" w:hAnsi="Arial" w:cs="Arial"/>
          <w:sz w:val="24"/>
          <w:szCs w:val="24"/>
        </w:rPr>
        <w:t>Biochemistry and Anatomy &amp; Physiology Tutor</w:t>
      </w:r>
      <w:r>
        <w:rPr>
          <w:rFonts w:ascii="Arial" w:hAnsi="Arial" w:cs="Arial"/>
          <w:sz w:val="24"/>
          <w:szCs w:val="24"/>
        </w:rPr>
        <w:t>ing Program</w:t>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r>
      <w:r w:rsidRPr="00A2383A">
        <w:rPr>
          <w:rFonts w:ascii="Arial" w:hAnsi="Arial" w:cs="Arial"/>
          <w:sz w:val="24"/>
          <w:szCs w:val="24"/>
        </w:rPr>
        <w:tab/>
        <w:t>2006</w:t>
      </w:r>
    </w:p>
    <w:p w14:paraId="4771849A" w14:textId="77777777" w:rsidR="00936339" w:rsidRPr="00A2383A" w:rsidRDefault="00936339" w:rsidP="00936339">
      <w:pPr>
        <w:rPr>
          <w:rFonts w:ascii="Arial" w:hAnsi="Arial" w:cs="Arial"/>
          <w:sz w:val="24"/>
          <w:szCs w:val="24"/>
        </w:rPr>
      </w:pPr>
      <w:r w:rsidRPr="00953A63">
        <w:rPr>
          <w:rFonts w:ascii="Arial" w:hAnsi="Arial" w:cs="Arial"/>
          <w:i/>
          <w:sz w:val="24"/>
          <w:szCs w:val="24"/>
        </w:rPr>
        <w:t>Tutor</w:t>
      </w:r>
      <w:r>
        <w:rPr>
          <w:rFonts w:ascii="Arial" w:hAnsi="Arial" w:cs="Arial"/>
          <w:sz w:val="24"/>
          <w:szCs w:val="24"/>
        </w:rPr>
        <w:t xml:space="preserve"> – University of Pittsburgh School of Pharmacy</w:t>
      </w:r>
    </w:p>
    <w:p w14:paraId="68F8D319" w14:textId="77777777" w:rsidR="00936339" w:rsidRDefault="00936339" w:rsidP="009701B8">
      <w:pPr>
        <w:rPr>
          <w:rFonts w:ascii="Arial" w:hAnsi="Arial" w:cs="Arial"/>
          <w:sz w:val="24"/>
          <w:szCs w:val="24"/>
        </w:rPr>
      </w:pPr>
    </w:p>
    <w:p w14:paraId="2CC7470A" w14:textId="77777777" w:rsidR="00936339" w:rsidRDefault="00936339" w:rsidP="009701B8">
      <w:pPr>
        <w:rPr>
          <w:rFonts w:ascii="Arial" w:hAnsi="Arial" w:cs="Arial"/>
          <w:sz w:val="24"/>
          <w:szCs w:val="24"/>
        </w:rPr>
      </w:pPr>
      <w:r>
        <w:rPr>
          <w:rFonts w:ascii="Arial" w:hAnsi="Arial" w:cs="Arial"/>
          <w:sz w:val="24"/>
          <w:szCs w:val="24"/>
        </w:rPr>
        <w:t>Undergrad-Teaching-Undergrads Program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2003</w:t>
      </w:r>
    </w:p>
    <w:p w14:paraId="73FD261E" w14:textId="77777777" w:rsidR="00936339" w:rsidRDefault="00936339" w:rsidP="009701B8">
      <w:pPr>
        <w:rPr>
          <w:rFonts w:ascii="Arial" w:hAnsi="Arial" w:cs="Arial"/>
          <w:sz w:val="24"/>
          <w:szCs w:val="24"/>
        </w:rPr>
      </w:pPr>
      <w:r w:rsidRPr="00953A63">
        <w:rPr>
          <w:rFonts w:ascii="Arial" w:hAnsi="Arial" w:cs="Arial"/>
          <w:i/>
          <w:sz w:val="24"/>
          <w:szCs w:val="24"/>
        </w:rPr>
        <w:t>Student Teacher</w:t>
      </w:r>
      <w:r>
        <w:rPr>
          <w:rFonts w:ascii="Arial" w:hAnsi="Arial" w:cs="Arial"/>
          <w:sz w:val="24"/>
          <w:szCs w:val="24"/>
        </w:rPr>
        <w:t xml:space="preserve"> – University of Pittsburgh College of Arts &amp; Sciences</w:t>
      </w:r>
    </w:p>
    <w:p w14:paraId="737D2B76" w14:textId="5B7EB935" w:rsidR="00AE14A1" w:rsidRDefault="00AE14A1" w:rsidP="00480FEA">
      <w:pPr>
        <w:jc w:val="center"/>
        <w:rPr>
          <w:rFonts w:ascii="Arial" w:hAnsi="Arial" w:cs="Arial"/>
          <w:b/>
          <w:sz w:val="24"/>
          <w:szCs w:val="24"/>
          <w:u w:val="single"/>
        </w:rPr>
      </w:pPr>
    </w:p>
    <w:p w14:paraId="76FE467F" w14:textId="77777777" w:rsidR="00002373" w:rsidRDefault="00002373" w:rsidP="00480FEA">
      <w:pPr>
        <w:jc w:val="center"/>
        <w:rPr>
          <w:rFonts w:ascii="Arial" w:hAnsi="Arial" w:cs="Arial"/>
          <w:b/>
          <w:sz w:val="24"/>
          <w:szCs w:val="24"/>
          <w:u w:val="single"/>
        </w:rPr>
      </w:pPr>
    </w:p>
    <w:p w14:paraId="279403EB" w14:textId="75E9DB76" w:rsidR="003F0F09" w:rsidRDefault="003F0F09" w:rsidP="00480FEA">
      <w:pPr>
        <w:jc w:val="center"/>
        <w:rPr>
          <w:rFonts w:ascii="Arial" w:hAnsi="Arial" w:cs="Arial"/>
          <w:b/>
          <w:sz w:val="24"/>
          <w:szCs w:val="24"/>
          <w:u w:val="single"/>
        </w:rPr>
      </w:pPr>
    </w:p>
    <w:sectPr w:rsidR="003F0F09" w:rsidSect="00A2383A">
      <w:headerReference w:type="default" r:id="rId40"/>
      <w:footerReference w:type="default" r:id="rId41"/>
      <w:footerReference w:type="first" r:id="rId42"/>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235D" w14:textId="77777777" w:rsidR="007F24FC" w:rsidRDefault="007F24FC">
      <w:r>
        <w:separator/>
      </w:r>
    </w:p>
  </w:endnote>
  <w:endnote w:type="continuationSeparator" w:id="0">
    <w:p w14:paraId="700CC512" w14:textId="77777777" w:rsidR="007F24FC" w:rsidRDefault="007F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1338" w14:textId="7F3691F2" w:rsidR="00820B08" w:rsidRPr="000B057C" w:rsidRDefault="00820B08" w:rsidP="00E267AF">
    <w:pPr>
      <w:pStyle w:val="Footer"/>
      <w:rPr>
        <w:sz w:val="16"/>
        <w:szCs w:val="16"/>
      </w:rPr>
    </w:pPr>
    <w:r w:rsidRPr="00E267AF">
      <w:rPr>
        <w:rFonts w:ascii="Arial" w:hAnsi="Arial" w:cs="Arial"/>
        <w:sz w:val="18"/>
        <w:szCs w:val="18"/>
      </w:rPr>
      <w:t>Last updated:</w:t>
    </w:r>
    <w:r w:rsidRPr="00E267AF">
      <w:rPr>
        <w:sz w:val="18"/>
        <w:szCs w:val="18"/>
      </w:rPr>
      <w:t xml:space="preserve"> </w:t>
    </w:r>
    <w:r w:rsidRPr="00E267AF">
      <w:rPr>
        <w:rFonts w:ascii="Arial" w:hAnsi="Arial" w:cs="Arial"/>
        <w:sz w:val="18"/>
        <w:szCs w:val="18"/>
      </w:rPr>
      <w:fldChar w:fldCharType="begin"/>
    </w:r>
    <w:r w:rsidRPr="00E267AF">
      <w:rPr>
        <w:rFonts w:ascii="Arial" w:hAnsi="Arial" w:cs="Arial"/>
        <w:sz w:val="18"/>
        <w:szCs w:val="18"/>
      </w:rPr>
      <w:instrText xml:space="preserve"> DATE \@ "MMMM d, yyyy" </w:instrText>
    </w:r>
    <w:r w:rsidRPr="00E267AF">
      <w:rPr>
        <w:rFonts w:ascii="Arial" w:hAnsi="Arial" w:cs="Arial"/>
        <w:sz w:val="18"/>
        <w:szCs w:val="18"/>
      </w:rPr>
      <w:fldChar w:fldCharType="separate"/>
    </w:r>
    <w:r w:rsidR="00A5282B">
      <w:rPr>
        <w:rFonts w:ascii="Arial" w:hAnsi="Arial" w:cs="Arial"/>
        <w:noProof/>
        <w:sz w:val="18"/>
        <w:szCs w:val="18"/>
      </w:rPr>
      <w:t>June 18, 2026</w:t>
    </w:r>
    <w:r w:rsidRPr="00E267AF">
      <w:rPr>
        <w:rFonts w:ascii="Arial" w:hAnsi="Arial" w:cs="Arial"/>
        <w:sz w:val="18"/>
        <w:szCs w:val="18"/>
      </w:rPr>
      <w:fldChar w:fldCharType="end"/>
    </w:r>
    <w:r w:rsidRPr="00E267AF">
      <w:rPr>
        <w:rFonts w:ascii="Arial" w:hAnsi="Arial" w:cs="Arial"/>
        <w:sz w:val="18"/>
        <w:szCs w:val="18"/>
      </w:rPr>
      <w:t xml:space="preserve"> </w:t>
    </w:r>
    <w:r w:rsidRPr="00E267AF">
      <w:rPr>
        <w:rFonts w:ascii="Arial" w:hAnsi="Arial" w:cs="Arial"/>
      </w:rPr>
      <w:t xml:space="preserve">                                                                                                                       </w:t>
    </w:r>
    <w:r w:rsidRPr="000B057C">
      <w:rPr>
        <w:rFonts w:ascii="Arial" w:hAnsi="Arial" w:cs="Arial"/>
      </w:rPr>
      <w:fldChar w:fldCharType="begin"/>
    </w:r>
    <w:r w:rsidRPr="000B057C">
      <w:rPr>
        <w:rFonts w:ascii="Arial" w:hAnsi="Arial" w:cs="Arial"/>
      </w:rPr>
      <w:instrText xml:space="preserve"> PAGE   \* MERGEFORMAT </w:instrText>
    </w:r>
    <w:r w:rsidRPr="000B057C">
      <w:rPr>
        <w:rFonts w:ascii="Arial" w:hAnsi="Arial" w:cs="Arial"/>
      </w:rPr>
      <w:fldChar w:fldCharType="separate"/>
    </w:r>
    <w:r>
      <w:rPr>
        <w:rFonts w:ascii="Arial" w:hAnsi="Arial" w:cs="Arial"/>
        <w:noProof/>
      </w:rPr>
      <w:t>21</w:t>
    </w:r>
    <w:r w:rsidRPr="000B057C">
      <w:rPr>
        <w:rFonts w:ascii="Arial" w:hAnsi="Arial" w:cs="Arial"/>
        <w:noProof/>
      </w:rPr>
      <w:fldChar w:fldCharType="end"/>
    </w:r>
  </w:p>
  <w:p w14:paraId="136D098A" w14:textId="77777777" w:rsidR="00820B08" w:rsidRDefault="00820B08" w:rsidP="00ED662D">
    <w:pPr>
      <w:pStyle w:val="Footer"/>
      <w:tabs>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23E8" w14:textId="74F66E01" w:rsidR="00820B08" w:rsidRPr="002A3027" w:rsidRDefault="00820B08">
    <w:pPr>
      <w:pStyle w:val="Footer"/>
      <w:rPr>
        <w:rFonts w:ascii="Arial" w:hAnsi="Arial" w:cs="Arial"/>
        <w:sz w:val="16"/>
        <w:szCs w:val="16"/>
      </w:rPr>
    </w:pPr>
    <w:r w:rsidRPr="002A3027">
      <w:rPr>
        <w:rFonts w:ascii="Arial" w:hAnsi="Arial" w:cs="Arial"/>
        <w:sz w:val="16"/>
        <w:szCs w:val="16"/>
      </w:rPr>
      <w:t xml:space="preserve">Last updated - </w:t>
    </w:r>
    <w:r w:rsidRPr="002A3027">
      <w:rPr>
        <w:rFonts w:ascii="Arial" w:hAnsi="Arial" w:cs="Arial"/>
        <w:sz w:val="16"/>
        <w:szCs w:val="16"/>
      </w:rPr>
      <w:fldChar w:fldCharType="begin"/>
    </w:r>
    <w:r w:rsidRPr="002A3027">
      <w:rPr>
        <w:rFonts w:ascii="Arial" w:hAnsi="Arial" w:cs="Arial"/>
        <w:sz w:val="16"/>
        <w:szCs w:val="16"/>
      </w:rPr>
      <w:instrText xml:space="preserve"> DATE \@ "MMMM d, yyyy" </w:instrText>
    </w:r>
    <w:r w:rsidRPr="002A3027">
      <w:rPr>
        <w:rFonts w:ascii="Arial" w:hAnsi="Arial" w:cs="Arial"/>
        <w:sz w:val="16"/>
        <w:szCs w:val="16"/>
      </w:rPr>
      <w:fldChar w:fldCharType="separate"/>
    </w:r>
    <w:r w:rsidR="00A5282B">
      <w:rPr>
        <w:rFonts w:ascii="Arial" w:hAnsi="Arial" w:cs="Arial"/>
        <w:noProof/>
        <w:sz w:val="16"/>
        <w:szCs w:val="16"/>
      </w:rPr>
      <w:t>June 18, 2026</w:t>
    </w:r>
    <w:r w:rsidRPr="002A3027">
      <w:rPr>
        <w:rFonts w:ascii="Arial" w:hAnsi="Arial" w:cs="Arial"/>
        <w:sz w:val="16"/>
        <w:szCs w:val="16"/>
      </w:rPr>
      <w:fldChar w:fldCharType="end"/>
    </w:r>
    <w:r w:rsidRPr="002A3027">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2A3027">
      <w:rPr>
        <w:rFonts w:ascii="Arial" w:hAnsi="Arial" w:cs="Arial"/>
        <w:sz w:val="16"/>
        <w:szCs w:val="16"/>
      </w:rPr>
      <w:t xml:space="preserve"> </w:t>
    </w:r>
    <w:r w:rsidRPr="005E3C80">
      <w:rPr>
        <w:rFonts w:ascii="Arial" w:hAnsi="Arial" w:cs="Arial"/>
        <w:szCs w:val="16"/>
      </w:rPr>
      <w:t>1</w:t>
    </w:r>
  </w:p>
  <w:p w14:paraId="5A41750A" w14:textId="77777777" w:rsidR="00820B08" w:rsidRDefault="0082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844E" w14:textId="77777777" w:rsidR="007F24FC" w:rsidRDefault="007F24FC">
      <w:r>
        <w:separator/>
      </w:r>
    </w:p>
  </w:footnote>
  <w:footnote w:type="continuationSeparator" w:id="0">
    <w:p w14:paraId="695EA4C3" w14:textId="77777777" w:rsidR="007F24FC" w:rsidRDefault="007F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28E4" w14:textId="691EF956" w:rsidR="00820B08" w:rsidRDefault="00820B08" w:rsidP="00B30F54">
    <w:pPr>
      <w:pStyle w:val="Header"/>
      <w:jc w:val="right"/>
      <w:rPr>
        <w:rFonts w:ascii="Arial" w:hAnsi="Arial" w:cs="Arial"/>
      </w:rPr>
    </w:pPr>
    <w:r w:rsidRPr="002A3027">
      <w:rPr>
        <w:rFonts w:ascii="Arial" w:hAnsi="Arial" w:cs="Arial"/>
      </w:rPr>
      <w:t xml:space="preserve">Jasmine A. </w:t>
    </w:r>
    <w:r>
      <w:rPr>
        <w:rFonts w:ascii="Arial" w:hAnsi="Arial" w:cs="Arial"/>
      </w:rPr>
      <w:t xml:space="preserve">Luzum (formerly </w:t>
    </w:r>
    <w:proofErr w:type="spellStart"/>
    <w:r>
      <w:rPr>
        <w:rFonts w:ascii="Arial" w:hAnsi="Arial" w:cs="Arial"/>
      </w:rPr>
      <w:t>Talameh</w:t>
    </w:r>
    <w:proofErr w:type="spellEnd"/>
    <w:r>
      <w:rPr>
        <w:rFonts w:ascii="Arial" w:hAnsi="Arial" w:cs="Arial"/>
      </w:rPr>
      <w:t>)</w:t>
    </w:r>
    <w:r w:rsidRPr="002A3027">
      <w:rPr>
        <w:rFonts w:ascii="Arial" w:hAnsi="Arial" w:cs="Arial"/>
      </w:rPr>
      <w:t>, PharmD</w:t>
    </w:r>
    <w:r>
      <w:rPr>
        <w:rFonts w:ascii="Arial" w:hAnsi="Arial" w:cs="Arial"/>
      </w:rPr>
      <w:t xml:space="preserve">, PhD, FHFSA, FAHA </w:t>
    </w:r>
  </w:p>
  <w:p w14:paraId="19DB8148" w14:textId="77777777" w:rsidR="00820B08" w:rsidRPr="002A3027" w:rsidRDefault="00820B08" w:rsidP="00B30F54">
    <w:pPr>
      <w:pStyle w:val="Header"/>
      <w:jc w:val="right"/>
      <w:rPr>
        <w:rFonts w:ascii="Arial" w:hAnsi="Arial" w:cs="Arial"/>
      </w:rPr>
    </w:pPr>
    <w:r>
      <w:rPr>
        <w:rFonts w:ascii="Arial" w:hAnsi="Arial" w:cs="Arial"/>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268"/>
    <w:multiLevelType w:val="hybridMultilevel"/>
    <w:tmpl w:val="68FA9D4E"/>
    <w:lvl w:ilvl="0" w:tplc="39643666">
      <w:start w:val="2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11574"/>
    <w:multiLevelType w:val="hybridMultilevel"/>
    <w:tmpl w:val="A5D456AC"/>
    <w:lvl w:ilvl="0" w:tplc="0409000F">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B5B9A"/>
    <w:multiLevelType w:val="hybridMultilevel"/>
    <w:tmpl w:val="D88AB14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C504D"/>
    <w:multiLevelType w:val="hybridMultilevel"/>
    <w:tmpl w:val="01F8F884"/>
    <w:lvl w:ilvl="0" w:tplc="A54E26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50213"/>
    <w:multiLevelType w:val="hybridMultilevel"/>
    <w:tmpl w:val="312A65A8"/>
    <w:lvl w:ilvl="0" w:tplc="0409000F">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D5D67"/>
    <w:multiLevelType w:val="hybridMultilevel"/>
    <w:tmpl w:val="A582D50E"/>
    <w:lvl w:ilvl="0" w:tplc="055008CA">
      <w:start w:val="17"/>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F76DD"/>
    <w:multiLevelType w:val="hybridMultilevel"/>
    <w:tmpl w:val="E910A36E"/>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F5BEF"/>
    <w:multiLevelType w:val="hybridMultilevel"/>
    <w:tmpl w:val="2B34D3A2"/>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9553D"/>
    <w:multiLevelType w:val="hybridMultilevel"/>
    <w:tmpl w:val="FAAE7626"/>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A4280"/>
    <w:multiLevelType w:val="hybridMultilevel"/>
    <w:tmpl w:val="3602698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B5B20"/>
    <w:multiLevelType w:val="hybridMultilevel"/>
    <w:tmpl w:val="3ED49F92"/>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5476"/>
    <w:multiLevelType w:val="hybridMultilevel"/>
    <w:tmpl w:val="818E8E48"/>
    <w:lvl w:ilvl="0" w:tplc="D2A232DC">
      <w:start w:val="39"/>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57AC8"/>
    <w:multiLevelType w:val="hybridMultilevel"/>
    <w:tmpl w:val="512C9B3A"/>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92510"/>
    <w:multiLevelType w:val="hybridMultilevel"/>
    <w:tmpl w:val="8D880D12"/>
    <w:lvl w:ilvl="0" w:tplc="B7E2E02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A408DC"/>
    <w:multiLevelType w:val="hybridMultilevel"/>
    <w:tmpl w:val="24C851EC"/>
    <w:lvl w:ilvl="0" w:tplc="2DC2C2D0">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032A8"/>
    <w:multiLevelType w:val="hybridMultilevel"/>
    <w:tmpl w:val="2E7A7290"/>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3968C0"/>
    <w:multiLevelType w:val="hybridMultilevel"/>
    <w:tmpl w:val="38B4CA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05702"/>
    <w:multiLevelType w:val="hybridMultilevel"/>
    <w:tmpl w:val="3886F460"/>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D0FDA"/>
    <w:multiLevelType w:val="hybridMultilevel"/>
    <w:tmpl w:val="97F4D37E"/>
    <w:lvl w:ilvl="0" w:tplc="0409000F">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30DB1"/>
    <w:multiLevelType w:val="hybridMultilevel"/>
    <w:tmpl w:val="7EAE3E12"/>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2605E"/>
    <w:multiLevelType w:val="hybridMultilevel"/>
    <w:tmpl w:val="2A56A3C0"/>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F33B3"/>
    <w:multiLevelType w:val="hybridMultilevel"/>
    <w:tmpl w:val="E758B85E"/>
    <w:lvl w:ilvl="0" w:tplc="62D4D5F6">
      <w:start w:val="1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62E0A"/>
    <w:multiLevelType w:val="hybridMultilevel"/>
    <w:tmpl w:val="8E56EBA6"/>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A77C2A"/>
    <w:multiLevelType w:val="hybridMultilevel"/>
    <w:tmpl w:val="F5569A52"/>
    <w:lvl w:ilvl="0" w:tplc="0409000F">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D2707C"/>
    <w:multiLevelType w:val="hybridMultilevel"/>
    <w:tmpl w:val="5174445C"/>
    <w:lvl w:ilvl="0" w:tplc="F0F6D656">
      <w:start w:val="1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1A3945"/>
    <w:multiLevelType w:val="hybridMultilevel"/>
    <w:tmpl w:val="8EF84B7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22C14"/>
    <w:multiLevelType w:val="hybridMultilevel"/>
    <w:tmpl w:val="576C2DFC"/>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4275E1"/>
    <w:multiLevelType w:val="hybridMultilevel"/>
    <w:tmpl w:val="F36654BC"/>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BB1DB6"/>
    <w:multiLevelType w:val="hybridMultilevel"/>
    <w:tmpl w:val="48A09A74"/>
    <w:lvl w:ilvl="0" w:tplc="0409000F">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C38DF"/>
    <w:multiLevelType w:val="hybridMultilevel"/>
    <w:tmpl w:val="38244E5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331798"/>
    <w:multiLevelType w:val="hybridMultilevel"/>
    <w:tmpl w:val="C850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E0154"/>
    <w:multiLevelType w:val="hybridMultilevel"/>
    <w:tmpl w:val="2500D1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E478C4"/>
    <w:multiLevelType w:val="hybridMultilevel"/>
    <w:tmpl w:val="835C033A"/>
    <w:lvl w:ilvl="0" w:tplc="0409000F">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1529A9"/>
    <w:multiLevelType w:val="hybridMultilevel"/>
    <w:tmpl w:val="52B2FCBC"/>
    <w:lvl w:ilvl="0" w:tplc="546C4B82">
      <w:start w:val="2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E735E"/>
    <w:multiLevelType w:val="hybridMultilevel"/>
    <w:tmpl w:val="EB34E3DC"/>
    <w:lvl w:ilvl="0" w:tplc="B7E2E02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FD20B8"/>
    <w:multiLevelType w:val="hybridMultilevel"/>
    <w:tmpl w:val="85B04EDC"/>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A95CF4"/>
    <w:multiLevelType w:val="hybridMultilevel"/>
    <w:tmpl w:val="7102FDFC"/>
    <w:lvl w:ilvl="0" w:tplc="0409000F">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587A4B"/>
    <w:multiLevelType w:val="hybridMultilevel"/>
    <w:tmpl w:val="C930EF18"/>
    <w:lvl w:ilvl="0" w:tplc="0409000F">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6160CE"/>
    <w:multiLevelType w:val="hybridMultilevel"/>
    <w:tmpl w:val="5B16E6EE"/>
    <w:lvl w:ilvl="0" w:tplc="DBB65006">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1B75AD"/>
    <w:multiLevelType w:val="hybridMultilevel"/>
    <w:tmpl w:val="492A4148"/>
    <w:lvl w:ilvl="0" w:tplc="0409000F">
      <w:start w:val="6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576F58"/>
    <w:multiLevelType w:val="hybridMultilevel"/>
    <w:tmpl w:val="DE7E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4D4EB5"/>
    <w:multiLevelType w:val="hybridMultilevel"/>
    <w:tmpl w:val="698C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BB61C5"/>
    <w:multiLevelType w:val="hybridMultilevel"/>
    <w:tmpl w:val="57DE7756"/>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E10C63"/>
    <w:multiLevelType w:val="hybridMultilevel"/>
    <w:tmpl w:val="4766A34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C37891"/>
    <w:multiLevelType w:val="hybridMultilevel"/>
    <w:tmpl w:val="172AEF58"/>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FA20B2"/>
    <w:multiLevelType w:val="hybridMultilevel"/>
    <w:tmpl w:val="E0F0D164"/>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A24F39"/>
    <w:multiLevelType w:val="hybridMultilevel"/>
    <w:tmpl w:val="09BAA1EC"/>
    <w:lvl w:ilvl="0" w:tplc="A3742DC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D435BB"/>
    <w:multiLevelType w:val="hybridMultilevel"/>
    <w:tmpl w:val="FEC0A4FA"/>
    <w:lvl w:ilvl="0" w:tplc="9A54F244">
      <w:start w:val="4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9B0D51"/>
    <w:multiLevelType w:val="hybridMultilevel"/>
    <w:tmpl w:val="9BD8531C"/>
    <w:lvl w:ilvl="0" w:tplc="EDAA1212">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7C198F"/>
    <w:multiLevelType w:val="hybridMultilevel"/>
    <w:tmpl w:val="BB924C0C"/>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6612B6"/>
    <w:multiLevelType w:val="hybridMultilevel"/>
    <w:tmpl w:val="30C2E01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A16573"/>
    <w:multiLevelType w:val="hybridMultilevel"/>
    <w:tmpl w:val="E16A4B3E"/>
    <w:lvl w:ilvl="0" w:tplc="0409000F">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4294C"/>
    <w:multiLevelType w:val="hybridMultilevel"/>
    <w:tmpl w:val="1BB0B8F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3A5766"/>
    <w:multiLevelType w:val="hybridMultilevel"/>
    <w:tmpl w:val="E65AA6B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CD4F9C"/>
    <w:multiLevelType w:val="hybridMultilevel"/>
    <w:tmpl w:val="CCE8836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8A387D"/>
    <w:multiLevelType w:val="hybridMultilevel"/>
    <w:tmpl w:val="C2CEFC7A"/>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D77CF1"/>
    <w:multiLevelType w:val="hybridMultilevel"/>
    <w:tmpl w:val="88747158"/>
    <w:lvl w:ilvl="0" w:tplc="A57275B2">
      <w:start w:val="2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D01C7B"/>
    <w:multiLevelType w:val="hybridMultilevel"/>
    <w:tmpl w:val="DBC81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1D4CBD"/>
    <w:multiLevelType w:val="hybridMultilevel"/>
    <w:tmpl w:val="B008D468"/>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B62CCF"/>
    <w:multiLevelType w:val="hybridMultilevel"/>
    <w:tmpl w:val="59E4E2B2"/>
    <w:lvl w:ilvl="0" w:tplc="101EC55E">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F80B8D"/>
    <w:multiLevelType w:val="hybridMultilevel"/>
    <w:tmpl w:val="FBB860C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054E3D"/>
    <w:multiLevelType w:val="hybridMultilevel"/>
    <w:tmpl w:val="9DF656F2"/>
    <w:lvl w:ilvl="0" w:tplc="DBF600C6">
      <w:start w:val="1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5C25B1"/>
    <w:multiLevelType w:val="hybridMultilevel"/>
    <w:tmpl w:val="EBFA6142"/>
    <w:lvl w:ilvl="0" w:tplc="9D2E8C72">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254350"/>
    <w:multiLevelType w:val="hybridMultilevel"/>
    <w:tmpl w:val="A618884A"/>
    <w:lvl w:ilvl="0" w:tplc="0409000F">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D43C43"/>
    <w:multiLevelType w:val="hybridMultilevel"/>
    <w:tmpl w:val="9836FF42"/>
    <w:lvl w:ilvl="0" w:tplc="0CCC54F4">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E133F1"/>
    <w:multiLevelType w:val="hybridMultilevel"/>
    <w:tmpl w:val="EB801FD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75926"/>
    <w:multiLevelType w:val="hybridMultilevel"/>
    <w:tmpl w:val="AE58D82C"/>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C50AA8"/>
    <w:multiLevelType w:val="hybridMultilevel"/>
    <w:tmpl w:val="3F843216"/>
    <w:lvl w:ilvl="0" w:tplc="BB6C970A">
      <w:start w:val="1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1E4932"/>
    <w:multiLevelType w:val="hybridMultilevel"/>
    <w:tmpl w:val="9698C57C"/>
    <w:lvl w:ilvl="0" w:tplc="A34641EE">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721433"/>
    <w:multiLevelType w:val="hybridMultilevel"/>
    <w:tmpl w:val="AA2AB6EC"/>
    <w:lvl w:ilvl="0" w:tplc="1EC240FA">
      <w:start w:val="27"/>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977145"/>
    <w:multiLevelType w:val="hybridMultilevel"/>
    <w:tmpl w:val="73EC85F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A42193"/>
    <w:multiLevelType w:val="hybridMultilevel"/>
    <w:tmpl w:val="269443E6"/>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40069C"/>
    <w:multiLevelType w:val="hybridMultilevel"/>
    <w:tmpl w:val="1D7096C8"/>
    <w:lvl w:ilvl="0" w:tplc="92AC48B0">
      <w:start w:val="5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524416">
    <w:abstractNumId w:val="34"/>
  </w:num>
  <w:num w:numId="2" w16cid:durableId="2045133396">
    <w:abstractNumId w:val="59"/>
  </w:num>
  <w:num w:numId="3" w16cid:durableId="1103653517">
    <w:abstractNumId w:val="13"/>
  </w:num>
  <w:num w:numId="4" w16cid:durableId="2027974813">
    <w:abstractNumId w:val="30"/>
  </w:num>
  <w:num w:numId="5" w16cid:durableId="936669502">
    <w:abstractNumId w:val="40"/>
  </w:num>
  <w:num w:numId="6" w16cid:durableId="1839885316">
    <w:abstractNumId w:val="46"/>
  </w:num>
  <w:num w:numId="7" w16cid:durableId="1738740512">
    <w:abstractNumId w:val="14"/>
  </w:num>
  <w:num w:numId="8" w16cid:durableId="1399090724">
    <w:abstractNumId w:val="41"/>
  </w:num>
  <w:num w:numId="9" w16cid:durableId="842008290">
    <w:abstractNumId w:val="32"/>
  </w:num>
  <w:num w:numId="10" w16cid:durableId="344985043">
    <w:abstractNumId w:val="23"/>
  </w:num>
  <w:num w:numId="11" w16cid:durableId="1770736690">
    <w:abstractNumId w:val="37"/>
  </w:num>
  <w:num w:numId="12" w16cid:durableId="893811270">
    <w:abstractNumId w:val="39"/>
  </w:num>
  <w:num w:numId="13" w16cid:durableId="732700461">
    <w:abstractNumId w:val="36"/>
  </w:num>
  <w:num w:numId="14" w16cid:durableId="1720975731">
    <w:abstractNumId w:val="1"/>
  </w:num>
  <w:num w:numId="15" w16cid:durableId="1023827521">
    <w:abstractNumId w:val="28"/>
  </w:num>
  <w:num w:numId="16" w16cid:durableId="1845121563">
    <w:abstractNumId w:val="4"/>
  </w:num>
  <w:num w:numId="17" w16cid:durableId="46036040">
    <w:abstractNumId w:val="18"/>
  </w:num>
  <w:num w:numId="18" w16cid:durableId="270406115">
    <w:abstractNumId w:val="51"/>
  </w:num>
  <w:num w:numId="19" w16cid:durableId="1604721531">
    <w:abstractNumId w:val="27"/>
  </w:num>
  <w:num w:numId="20" w16cid:durableId="1011756103">
    <w:abstractNumId w:val="63"/>
  </w:num>
  <w:num w:numId="21" w16cid:durableId="1035811726">
    <w:abstractNumId w:val="45"/>
  </w:num>
  <w:num w:numId="22" w16cid:durableId="2119519105">
    <w:abstractNumId w:val="72"/>
  </w:num>
  <w:num w:numId="23" w16cid:durableId="128596292">
    <w:abstractNumId w:val="17"/>
  </w:num>
  <w:num w:numId="24" w16cid:durableId="805048605">
    <w:abstractNumId w:val="42"/>
  </w:num>
  <w:num w:numId="25" w16cid:durableId="97222209">
    <w:abstractNumId w:val="58"/>
  </w:num>
  <w:num w:numId="26" w16cid:durableId="360085474">
    <w:abstractNumId w:val="49"/>
  </w:num>
  <w:num w:numId="27" w16cid:durableId="1661734661">
    <w:abstractNumId w:val="66"/>
  </w:num>
  <w:num w:numId="28" w16cid:durableId="1007170026">
    <w:abstractNumId w:val="20"/>
  </w:num>
  <w:num w:numId="29" w16cid:durableId="259147928">
    <w:abstractNumId w:val="12"/>
  </w:num>
  <w:num w:numId="30" w16cid:durableId="561672365">
    <w:abstractNumId w:val="8"/>
  </w:num>
  <w:num w:numId="31" w16cid:durableId="1546789444">
    <w:abstractNumId w:val="19"/>
  </w:num>
  <w:num w:numId="32" w16cid:durableId="723722717">
    <w:abstractNumId w:val="35"/>
  </w:num>
  <w:num w:numId="33" w16cid:durableId="1262488594">
    <w:abstractNumId w:val="22"/>
  </w:num>
  <w:num w:numId="34" w16cid:durableId="1606766655">
    <w:abstractNumId w:val="47"/>
  </w:num>
  <w:num w:numId="35" w16cid:durableId="1225137948">
    <w:abstractNumId w:val="11"/>
  </w:num>
  <w:num w:numId="36" w16cid:durableId="768355200">
    <w:abstractNumId w:val="44"/>
  </w:num>
  <w:num w:numId="37" w16cid:durableId="1616255265">
    <w:abstractNumId w:val="25"/>
  </w:num>
  <w:num w:numId="38" w16cid:durableId="829757918">
    <w:abstractNumId w:val="71"/>
  </w:num>
  <w:num w:numId="39" w16cid:durableId="2011709676">
    <w:abstractNumId w:val="55"/>
  </w:num>
  <w:num w:numId="40" w16cid:durableId="1922442379">
    <w:abstractNumId w:val="7"/>
  </w:num>
  <w:num w:numId="41" w16cid:durableId="1114641983">
    <w:abstractNumId w:val="26"/>
  </w:num>
  <w:num w:numId="42" w16cid:durableId="1238903677">
    <w:abstractNumId w:val="15"/>
  </w:num>
  <w:num w:numId="43" w16cid:durableId="336931188">
    <w:abstractNumId w:val="52"/>
  </w:num>
  <w:num w:numId="44" w16cid:durableId="1103183056">
    <w:abstractNumId w:val="70"/>
  </w:num>
  <w:num w:numId="45" w16cid:durableId="1705641980">
    <w:abstractNumId w:val="6"/>
  </w:num>
  <w:num w:numId="46" w16cid:durableId="2042049773">
    <w:abstractNumId w:val="10"/>
  </w:num>
  <w:num w:numId="47" w16cid:durableId="743917536">
    <w:abstractNumId w:val="69"/>
  </w:num>
  <w:num w:numId="48" w16cid:durableId="820464381">
    <w:abstractNumId w:val="56"/>
  </w:num>
  <w:num w:numId="49" w16cid:durableId="1610816313">
    <w:abstractNumId w:val="60"/>
  </w:num>
  <w:num w:numId="50" w16cid:durableId="530151614">
    <w:abstractNumId w:val="33"/>
  </w:num>
  <w:num w:numId="51" w16cid:durableId="1983264908">
    <w:abstractNumId w:val="0"/>
  </w:num>
  <w:num w:numId="52" w16cid:durableId="422530764">
    <w:abstractNumId w:val="43"/>
  </w:num>
  <w:num w:numId="53" w16cid:durableId="342361701">
    <w:abstractNumId w:val="53"/>
  </w:num>
  <w:num w:numId="54" w16cid:durableId="186023184">
    <w:abstractNumId w:val="29"/>
  </w:num>
  <w:num w:numId="55" w16cid:durableId="1981835301">
    <w:abstractNumId w:val="9"/>
  </w:num>
  <w:num w:numId="56" w16cid:durableId="600069932">
    <w:abstractNumId w:val="61"/>
  </w:num>
  <w:num w:numId="57" w16cid:durableId="694160721">
    <w:abstractNumId w:val="5"/>
  </w:num>
  <w:num w:numId="58" w16cid:durableId="522087296">
    <w:abstractNumId w:val="2"/>
  </w:num>
  <w:num w:numId="59" w16cid:durableId="930897115">
    <w:abstractNumId w:val="50"/>
  </w:num>
  <w:num w:numId="60" w16cid:durableId="344599168">
    <w:abstractNumId w:val="21"/>
  </w:num>
  <w:num w:numId="61" w16cid:durableId="524751745">
    <w:abstractNumId w:val="24"/>
  </w:num>
  <w:num w:numId="62" w16cid:durableId="329481527">
    <w:abstractNumId w:val="67"/>
  </w:num>
  <w:num w:numId="63" w16cid:durableId="1468283599">
    <w:abstractNumId w:val="54"/>
  </w:num>
  <w:num w:numId="64" w16cid:durableId="413667374">
    <w:abstractNumId w:val="65"/>
  </w:num>
  <w:num w:numId="65" w16cid:durableId="1306933281">
    <w:abstractNumId w:val="31"/>
  </w:num>
  <w:num w:numId="66" w16cid:durableId="1571385007">
    <w:abstractNumId w:val="62"/>
  </w:num>
  <w:num w:numId="67" w16cid:durableId="2013485138">
    <w:abstractNumId w:val="16"/>
  </w:num>
  <w:num w:numId="68" w16cid:durableId="1075785453">
    <w:abstractNumId w:val="48"/>
  </w:num>
  <w:num w:numId="69" w16cid:durableId="1259679569">
    <w:abstractNumId w:val="38"/>
  </w:num>
  <w:num w:numId="70" w16cid:durableId="698286717">
    <w:abstractNumId w:val="68"/>
  </w:num>
  <w:num w:numId="71" w16cid:durableId="1738628792">
    <w:abstractNumId w:val="64"/>
  </w:num>
  <w:num w:numId="72" w16cid:durableId="1876498951">
    <w:abstractNumId w:val="3"/>
  </w:num>
  <w:num w:numId="73" w16cid:durableId="1708600044">
    <w:abstractNumId w:val="5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fsdrzt0ert22ez5vpp55t2psraxsdxaatx&quot;&gt;My EndNote Library-Converted&lt;record-ids&gt;&lt;item&gt;581&lt;/item&gt;&lt;/record-ids&gt;&lt;/item&gt;&lt;/Libraries&gt;"/>
  </w:docVars>
  <w:rsids>
    <w:rsidRoot w:val="00314B60"/>
    <w:rsid w:val="00001252"/>
    <w:rsid w:val="00001BE7"/>
    <w:rsid w:val="000022DE"/>
    <w:rsid w:val="00002352"/>
    <w:rsid w:val="00002373"/>
    <w:rsid w:val="000029D9"/>
    <w:rsid w:val="00002C06"/>
    <w:rsid w:val="00002E38"/>
    <w:rsid w:val="0000412A"/>
    <w:rsid w:val="000050BD"/>
    <w:rsid w:val="00005376"/>
    <w:rsid w:val="00005386"/>
    <w:rsid w:val="00006A3D"/>
    <w:rsid w:val="000077AF"/>
    <w:rsid w:val="00007EDB"/>
    <w:rsid w:val="00010360"/>
    <w:rsid w:val="00010CF8"/>
    <w:rsid w:val="00011BF5"/>
    <w:rsid w:val="00011D33"/>
    <w:rsid w:val="00011FB4"/>
    <w:rsid w:val="00012658"/>
    <w:rsid w:val="000128D3"/>
    <w:rsid w:val="00013198"/>
    <w:rsid w:val="00013210"/>
    <w:rsid w:val="00013382"/>
    <w:rsid w:val="00020E4E"/>
    <w:rsid w:val="00021783"/>
    <w:rsid w:val="000229D6"/>
    <w:rsid w:val="00024106"/>
    <w:rsid w:val="000251BE"/>
    <w:rsid w:val="0002627D"/>
    <w:rsid w:val="0002632C"/>
    <w:rsid w:val="000273CB"/>
    <w:rsid w:val="000300C5"/>
    <w:rsid w:val="00030308"/>
    <w:rsid w:val="0003048C"/>
    <w:rsid w:val="00030E4A"/>
    <w:rsid w:val="000319CF"/>
    <w:rsid w:val="000327E2"/>
    <w:rsid w:val="000337B0"/>
    <w:rsid w:val="00033A27"/>
    <w:rsid w:val="000345E4"/>
    <w:rsid w:val="00034DE3"/>
    <w:rsid w:val="0003504E"/>
    <w:rsid w:val="00035D0A"/>
    <w:rsid w:val="00037032"/>
    <w:rsid w:val="0003743A"/>
    <w:rsid w:val="0003743B"/>
    <w:rsid w:val="000377CE"/>
    <w:rsid w:val="00041736"/>
    <w:rsid w:val="00042158"/>
    <w:rsid w:val="00042239"/>
    <w:rsid w:val="00042BCA"/>
    <w:rsid w:val="0004369E"/>
    <w:rsid w:val="00043B95"/>
    <w:rsid w:val="00043D0C"/>
    <w:rsid w:val="00044546"/>
    <w:rsid w:val="0004599E"/>
    <w:rsid w:val="00046299"/>
    <w:rsid w:val="00047250"/>
    <w:rsid w:val="000477C8"/>
    <w:rsid w:val="00050CF5"/>
    <w:rsid w:val="0005152A"/>
    <w:rsid w:val="000515F3"/>
    <w:rsid w:val="00051C93"/>
    <w:rsid w:val="0005210C"/>
    <w:rsid w:val="000527A2"/>
    <w:rsid w:val="00052A4E"/>
    <w:rsid w:val="000539BB"/>
    <w:rsid w:val="000540AC"/>
    <w:rsid w:val="0005534F"/>
    <w:rsid w:val="000557CF"/>
    <w:rsid w:val="00055C24"/>
    <w:rsid w:val="0005648B"/>
    <w:rsid w:val="000564B7"/>
    <w:rsid w:val="00056588"/>
    <w:rsid w:val="00056E31"/>
    <w:rsid w:val="00061F6E"/>
    <w:rsid w:val="000626E6"/>
    <w:rsid w:val="00062C38"/>
    <w:rsid w:val="00063395"/>
    <w:rsid w:val="00063DC4"/>
    <w:rsid w:val="00065649"/>
    <w:rsid w:val="000662CA"/>
    <w:rsid w:val="000709E8"/>
    <w:rsid w:val="00070D46"/>
    <w:rsid w:val="00071328"/>
    <w:rsid w:val="00071607"/>
    <w:rsid w:val="00071F06"/>
    <w:rsid w:val="00071FB2"/>
    <w:rsid w:val="00071FBA"/>
    <w:rsid w:val="00072A6A"/>
    <w:rsid w:val="000775B6"/>
    <w:rsid w:val="00077745"/>
    <w:rsid w:val="00077D34"/>
    <w:rsid w:val="0008139D"/>
    <w:rsid w:val="000813FC"/>
    <w:rsid w:val="00081AFE"/>
    <w:rsid w:val="00084C34"/>
    <w:rsid w:val="00084F97"/>
    <w:rsid w:val="00085139"/>
    <w:rsid w:val="0008536A"/>
    <w:rsid w:val="000858C5"/>
    <w:rsid w:val="00085CB2"/>
    <w:rsid w:val="00086968"/>
    <w:rsid w:val="00086FE1"/>
    <w:rsid w:val="00087364"/>
    <w:rsid w:val="00087987"/>
    <w:rsid w:val="00087B24"/>
    <w:rsid w:val="00087CCA"/>
    <w:rsid w:val="00087E58"/>
    <w:rsid w:val="0009081B"/>
    <w:rsid w:val="00091456"/>
    <w:rsid w:val="0009148F"/>
    <w:rsid w:val="00091A45"/>
    <w:rsid w:val="00093229"/>
    <w:rsid w:val="00093977"/>
    <w:rsid w:val="000943E3"/>
    <w:rsid w:val="0009536E"/>
    <w:rsid w:val="00095D46"/>
    <w:rsid w:val="000962D0"/>
    <w:rsid w:val="00096FAB"/>
    <w:rsid w:val="0009767E"/>
    <w:rsid w:val="0009770B"/>
    <w:rsid w:val="000A0093"/>
    <w:rsid w:val="000A022C"/>
    <w:rsid w:val="000A0C3A"/>
    <w:rsid w:val="000A0DCD"/>
    <w:rsid w:val="000A117F"/>
    <w:rsid w:val="000A11F0"/>
    <w:rsid w:val="000A12D3"/>
    <w:rsid w:val="000A1C4C"/>
    <w:rsid w:val="000A1C69"/>
    <w:rsid w:val="000A251A"/>
    <w:rsid w:val="000A2870"/>
    <w:rsid w:val="000A30AE"/>
    <w:rsid w:val="000A312A"/>
    <w:rsid w:val="000A327D"/>
    <w:rsid w:val="000A362B"/>
    <w:rsid w:val="000A3AFB"/>
    <w:rsid w:val="000A437D"/>
    <w:rsid w:val="000A4568"/>
    <w:rsid w:val="000A5C54"/>
    <w:rsid w:val="000B057C"/>
    <w:rsid w:val="000B063F"/>
    <w:rsid w:val="000B0649"/>
    <w:rsid w:val="000B211B"/>
    <w:rsid w:val="000B216C"/>
    <w:rsid w:val="000B40DB"/>
    <w:rsid w:val="000B41BC"/>
    <w:rsid w:val="000B4648"/>
    <w:rsid w:val="000B6027"/>
    <w:rsid w:val="000B7293"/>
    <w:rsid w:val="000C049E"/>
    <w:rsid w:val="000C04E4"/>
    <w:rsid w:val="000C1955"/>
    <w:rsid w:val="000C1D0A"/>
    <w:rsid w:val="000C22D2"/>
    <w:rsid w:val="000C2394"/>
    <w:rsid w:val="000C268F"/>
    <w:rsid w:val="000C2E21"/>
    <w:rsid w:val="000C407C"/>
    <w:rsid w:val="000C4660"/>
    <w:rsid w:val="000C4F47"/>
    <w:rsid w:val="000C5142"/>
    <w:rsid w:val="000C688B"/>
    <w:rsid w:val="000C6E5A"/>
    <w:rsid w:val="000C7B50"/>
    <w:rsid w:val="000D0E6B"/>
    <w:rsid w:val="000D0EE8"/>
    <w:rsid w:val="000D2BA5"/>
    <w:rsid w:val="000D2C9F"/>
    <w:rsid w:val="000D5755"/>
    <w:rsid w:val="000D6421"/>
    <w:rsid w:val="000D6905"/>
    <w:rsid w:val="000D728A"/>
    <w:rsid w:val="000E036A"/>
    <w:rsid w:val="000E0554"/>
    <w:rsid w:val="000E09F2"/>
    <w:rsid w:val="000E1329"/>
    <w:rsid w:val="000E1455"/>
    <w:rsid w:val="000E1B0C"/>
    <w:rsid w:val="000E221D"/>
    <w:rsid w:val="000E3139"/>
    <w:rsid w:val="000E347A"/>
    <w:rsid w:val="000E3632"/>
    <w:rsid w:val="000E37DC"/>
    <w:rsid w:val="000E3D38"/>
    <w:rsid w:val="000E42E1"/>
    <w:rsid w:val="000E46EA"/>
    <w:rsid w:val="000E4E4D"/>
    <w:rsid w:val="000E4F2A"/>
    <w:rsid w:val="000E5B82"/>
    <w:rsid w:val="000E6027"/>
    <w:rsid w:val="000E6ACD"/>
    <w:rsid w:val="000E7F60"/>
    <w:rsid w:val="000F0062"/>
    <w:rsid w:val="000F0385"/>
    <w:rsid w:val="000F05D1"/>
    <w:rsid w:val="000F1B99"/>
    <w:rsid w:val="000F288A"/>
    <w:rsid w:val="000F310F"/>
    <w:rsid w:val="000F31D7"/>
    <w:rsid w:val="000F3688"/>
    <w:rsid w:val="000F3C84"/>
    <w:rsid w:val="000F3F75"/>
    <w:rsid w:val="000F41AF"/>
    <w:rsid w:val="000F433E"/>
    <w:rsid w:val="000F454F"/>
    <w:rsid w:val="000F45D1"/>
    <w:rsid w:val="000F50EE"/>
    <w:rsid w:val="000F5AEB"/>
    <w:rsid w:val="000F5E25"/>
    <w:rsid w:val="000F6188"/>
    <w:rsid w:val="000F6670"/>
    <w:rsid w:val="000F66B6"/>
    <w:rsid w:val="000F6801"/>
    <w:rsid w:val="000F6E64"/>
    <w:rsid w:val="000F73D4"/>
    <w:rsid w:val="000F74F6"/>
    <w:rsid w:val="0010193B"/>
    <w:rsid w:val="001026B4"/>
    <w:rsid w:val="00102FCF"/>
    <w:rsid w:val="0010333A"/>
    <w:rsid w:val="0010339B"/>
    <w:rsid w:val="001037D7"/>
    <w:rsid w:val="00103842"/>
    <w:rsid w:val="0010389B"/>
    <w:rsid w:val="00104AA3"/>
    <w:rsid w:val="001057B6"/>
    <w:rsid w:val="00105AC1"/>
    <w:rsid w:val="001060F3"/>
    <w:rsid w:val="00106671"/>
    <w:rsid w:val="00106939"/>
    <w:rsid w:val="001079AF"/>
    <w:rsid w:val="00110423"/>
    <w:rsid w:val="00111C31"/>
    <w:rsid w:val="00111FB9"/>
    <w:rsid w:val="0011314D"/>
    <w:rsid w:val="001132A2"/>
    <w:rsid w:val="00113981"/>
    <w:rsid w:val="00113ABA"/>
    <w:rsid w:val="00113ADF"/>
    <w:rsid w:val="00115D8D"/>
    <w:rsid w:val="0011703C"/>
    <w:rsid w:val="00117093"/>
    <w:rsid w:val="0012033B"/>
    <w:rsid w:val="00120366"/>
    <w:rsid w:val="00120BC2"/>
    <w:rsid w:val="00120D4C"/>
    <w:rsid w:val="00121AA6"/>
    <w:rsid w:val="00121EDD"/>
    <w:rsid w:val="0012248C"/>
    <w:rsid w:val="00123197"/>
    <w:rsid w:val="00123DF0"/>
    <w:rsid w:val="00124A04"/>
    <w:rsid w:val="001250E5"/>
    <w:rsid w:val="0012540B"/>
    <w:rsid w:val="00125817"/>
    <w:rsid w:val="00126EC8"/>
    <w:rsid w:val="00127084"/>
    <w:rsid w:val="0012735F"/>
    <w:rsid w:val="00130E4B"/>
    <w:rsid w:val="00131AAA"/>
    <w:rsid w:val="00131CEE"/>
    <w:rsid w:val="00133FCA"/>
    <w:rsid w:val="001352D8"/>
    <w:rsid w:val="001356A6"/>
    <w:rsid w:val="00135E8D"/>
    <w:rsid w:val="001360D2"/>
    <w:rsid w:val="00137A8C"/>
    <w:rsid w:val="00140201"/>
    <w:rsid w:val="0014089A"/>
    <w:rsid w:val="001412BC"/>
    <w:rsid w:val="00141BA5"/>
    <w:rsid w:val="00141D88"/>
    <w:rsid w:val="00142DB8"/>
    <w:rsid w:val="00142ECB"/>
    <w:rsid w:val="001435D5"/>
    <w:rsid w:val="001444C1"/>
    <w:rsid w:val="00145237"/>
    <w:rsid w:val="001458C2"/>
    <w:rsid w:val="00146E5D"/>
    <w:rsid w:val="0015012E"/>
    <w:rsid w:val="001519D0"/>
    <w:rsid w:val="0015276F"/>
    <w:rsid w:val="001540CA"/>
    <w:rsid w:val="001541C6"/>
    <w:rsid w:val="0015436E"/>
    <w:rsid w:val="0015480D"/>
    <w:rsid w:val="00155780"/>
    <w:rsid w:val="001557D7"/>
    <w:rsid w:val="00155814"/>
    <w:rsid w:val="00155DF2"/>
    <w:rsid w:val="00155EEA"/>
    <w:rsid w:val="00156050"/>
    <w:rsid w:val="00156A0B"/>
    <w:rsid w:val="00160D4A"/>
    <w:rsid w:val="0016166F"/>
    <w:rsid w:val="0016395A"/>
    <w:rsid w:val="00164296"/>
    <w:rsid w:val="0016449C"/>
    <w:rsid w:val="00165328"/>
    <w:rsid w:val="00165329"/>
    <w:rsid w:val="0016579C"/>
    <w:rsid w:val="001659CF"/>
    <w:rsid w:val="0016733D"/>
    <w:rsid w:val="00170172"/>
    <w:rsid w:val="001706BC"/>
    <w:rsid w:val="00171198"/>
    <w:rsid w:val="00171621"/>
    <w:rsid w:val="00172B27"/>
    <w:rsid w:val="001731C9"/>
    <w:rsid w:val="0017324C"/>
    <w:rsid w:val="00173384"/>
    <w:rsid w:val="00174020"/>
    <w:rsid w:val="001758FB"/>
    <w:rsid w:val="00175E26"/>
    <w:rsid w:val="00176A5A"/>
    <w:rsid w:val="00176D1C"/>
    <w:rsid w:val="001772FB"/>
    <w:rsid w:val="0017784A"/>
    <w:rsid w:val="00180E90"/>
    <w:rsid w:val="00181C9E"/>
    <w:rsid w:val="00181F6F"/>
    <w:rsid w:val="00182145"/>
    <w:rsid w:val="001838DA"/>
    <w:rsid w:val="00183E99"/>
    <w:rsid w:val="00184A9F"/>
    <w:rsid w:val="001852FE"/>
    <w:rsid w:val="0018587B"/>
    <w:rsid w:val="0018652A"/>
    <w:rsid w:val="00186565"/>
    <w:rsid w:val="0018673A"/>
    <w:rsid w:val="00186959"/>
    <w:rsid w:val="0018743D"/>
    <w:rsid w:val="0018755E"/>
    <w:rsid w:val="00187A9C"/>
    <w:rsid w:val="00187DCB"/>
    <w:rsid w:val="00190B54"/>
    <w:rsid w:val="00190F93"/>
    <w:rsid w:val="001918D6"/>
    <w:rsid w:val="00192028"/>
    <w:rsid w:val="00192610"/>
    <w:rsid w:val="001926DD"/>
    <w:rsid w:val="00193638"/>
    <w:rsid w:val="00193B8D"/>
    <w:rsid w:val="00193F32"/>
    <w:rsid w:val="00196C68"/>
    <w:rsid w:val="001972AA"/>
    <w:rsid w:val="001A0CDA"/>
    <w:rsid w:val="001A1A26"/>
    <w:rsid w:val="001A1D8F"/>
    <w:rsid w:val="001A33C1"/>
    <w:rsid w:val="001A37B2"/>
    <w:rsid w:val="001A3E52"/>
    <w:rsid w:val="001A42A6"/>
    <w:rsid w:val="001A5CBF"/>
    <w:rsid w:val="001A6413"/>
    <w:rsid w:val="001A6A33"/>
    <w:rsid w:val="001B1991"/>
    <w:rsid w:val="001B19B3"/>
    <w:rsid w:val="001B1B95"/>
    <w:rsid w:val="001B1D9C"/>
    <w:rsid w:val="001B2206"/>
    <w:rsid w:val="001B25F6"/>
    <w:rsid w:val="001B2AEC"/>
    <w:rsid w:val="001B35EA"/>
    <w:rsid w:val="001B504F"/>
    <w:rsid w:val="001B5466"/>
    <w:rsid w:val="001B5D0E"/>
    <w:rsid w:val="001B78C3"/>
    <w:rsid w:val="001B79C6"/>
    <w:rsid w:val="001C0245"/>
    <w:rsid w:val="001C04D9"/>
    <w:rsid w:val="001C1174"/>
    <w:rsid w:val="001C1E29"/>
    <w:rsid w:val="001C220B"/>
    <w:rsid w:val="001C2ECB"/>
    <w:rsid w:val="001C5482"/>
    <w:rsid w:val="001C5FA6"/>
    <w:rsid w:val="001C7B92"/>
    <w:rsid w:val="001C7D35"/>
    <w:rsid w:val="001D0261"/>
    <w:rsid w:val="001D0844"/>
    <w:rsid w:val="001D0CCD"/>
    <w:rsid w:val="001D131D"/>
    <w:rsid w:val="001D2034"/>
    <w:rsid w:val="001D20B5"/>
    <w:rsid w:val="001D48E5"/>
    <w:rsid w:val="001D4C45"/>
    <w:rsid w:val="001D5B3D"/>
    <w:rsid w:val="001D6324"/>
    <w:rsid w:val="001D6407"/>
    <w:rsid w:val="001D6841"/>
    <w:rsid w:val="001E0939"/>
    <w:rsid w:val="001E0EB7"/>
    <w:rsid w:val="001E101A"/>
    <w:rsid w:val="001E13CC"/>
    <w:rsid w:val="001E1A95"/>
    <w:rsid w:val="001E21D3"/>
    <w:rsid w:val="001E2410"/>
    <w:rsid w:val="001E2769"/>
    <w:rsid w:val="001E29C6"/>
    <w:rsid w:val="001E3B0E"/>
    <w:rsid w:val="001E3D0C"/>
    <w:rsid w:val="001E41EB"/>
    <w:rsid w:val="001E7B2A"/>
    <w:rsid w:val="001E7B59"/>
    <w:rsid w:val="001E7FC3"/>
    <w:rsid w:val="001F00A7"/>
    <w:rsid w:val="001F0AB5"/>
    <w:rsid w:val="001F13E4"/>
    <w:rsid w:val="001F15FC"/>
    <w:rsid w:val="001F19BD"/>
    <w:rsid w:val="001F2CBD"/>
    <w:rsid w:val="001F3A19"/>
    <w:rsid w:val="001F5472"/>
    <w:rsid w:val="001F65DB"/>
    <w:rsid w:val="001F6759"/>
    <w:rsid w:val="001F71ED"/>
    <w:rsid w:val="00200303"/>
    <w:rsid w:val="002004BF"/>
    <w:rsid w:val="002011F0"/>
    <w:rsid w:val="002019A2"/>
    <w:rsid w:val="00201F09"/>
    <w:rsid w:val="002035C9"/>
    <w:rsid w:val="00203F20"/>
    <w:rsid w:val="002040CB"/>
    <w:rsid w:val="00206B87"/>
    <w:rsid w:val="0020738F"/>
    <w:rsid w:val="00207D69"/>
    <w:rsid w:val="00211427"/>
    <w:rsid w:val="0021175F"/>
    <w:rsid w:val="00211B88"/>
    <w:rsid w:val="002159FE"/>
    <w:rsid w:val="00215B8C"/>
    <w:rsid w:val="00215D60"/>
    <w:rsid w:val="00216441"/>
    <w:rsid w:val="00216A30"/>
    <w:rsid w:val="00217770"/>
    <w:rsid w:val="00217B14"/>
    <w:rsid w:val="00217C83"/>
    <w:rsid w:val="00220D09"/>
    <w:rsid w:val="00222398"/>
    <w:rsid w:val="002223B4"/>
    <w:rsid w:val="002223EA"/>
    <w:rsid w:val="00223A66"/>
    <w:rsid w:val="00224318"/>
    <w:rsid w:val="002251EF"/>
    <w:rsid w:val="00225FB9"/>
    <w:rsid w:val="002302B1"/>
    <w:rsid w:val="0023137C"/>
    <w:rsid w:val="0023196B"/>
    <w:rsid w:val="00231DAD"/>
    <w:rsid w:val="002321AA"/>
    <w:rsid w:val="002328BE"/>
    <w:rsid w:val="00232A96"/>
    <w:rsid w:val="002330B7"/>
    <w:rsid w:val="00233210"/>
    <w:rsid w:val="00235E72"/>
    <w:rsid w:val="002361BD"/>
    <w:rsid w:val="0023665F"/>
    <w:rsid w:val="002367E0"/>
    <w:rsid w:val="00236E95"/>
    <w:rsid w:val="00237CFE"/>
    <w:rsid w:val="00242A3B"/>
    <w:rsid w:val="00242DB8"/>
    <w:rsid w:val="00245202"/>
    <w:rsid w:val="00245CC0"/>
    <w:rsid w:val="00245FC8"/>
    <w:rsid w:val="00247799"/>
    <w:rsid w:val="0025015D"/>
    <w:rsid w:val="0025018C"/>
    <w:rsid w:val="00250AE5"/>
    <w:rsid w:val="00251305"/>
    <w:rsid w:val="00252377"/>
    <w:rsid w:val="0025242E"/>
    <w:rsid w:val="002526F4"/>
    <w:rsid w:val="00252B8C"/>
    <w:rsid w:val="002539AB"/>
    <w:rsid w:val="0025441A"/>
    <w:rsid w:val="002549D8"/>
    <w:rsid w:val="00256851"/>
    <w:rsid w:val="00257FA7"/>
    <w:rsid w:val="002602C3"/>
    <w:rsid w:val="0026254C"/>
    <w:rsid w:val="00263FC8"/>
    <w:rsid w:val="0026400C"/>
    <w:rsid w:val="00265903"/>
    <w:rsid w:val="0026768F"/>
    <w:rsid w:val="002678A0"/>
    <w:rsid w:val="002700C3"/>
    <w:rsid w:val="002703BD"/>
    <w:rsid w:val="002706AE"/>
    <w:rsid w:val="00270E71"/>
    <w:rsid w:val="00270F25"/>
    <w:rsid w:val="00272CA8"/>
    <w:rsid w:val="002737E4"/>
    <w:rsid w:val="00276CBB"/>
    <w:rsid w:val="002771AB"/>
    <w:rsid w:val="00277758"/>
    <w:rsid w:val="00277D7D"/>
    <w:rsid w:val="00277F2B"/>
    <w:rsid w:val="0028047D"/>
    <w:rsid w:val="00280903"/>
    <w:rsid w:val="00280E1F"/>
    <w:rsid w:val="00283284"/>
    <w:rsid w:val="0028383B"/>
    <w:rsid w:val="002842CC"/>
    <w:rsid w:val="002866B9"/>
    <w:rsid w:val="002869B3"/>
    <w:rsid w:val="00291760"/>
    <w:rsid w:val="00291C97"/>
    <w:rsid w:val="002921B2"/>
    <w:rsid w:val="00292C3D"/>
    <w:rsid w:val="00292CC6"/>
    <w:rsid w:val="002940D7"/>
    <w:rsid w:val="00294616"/>
    <w:rsid w:val="00294BEC"/>
    <w:rsid w:val="002964E3"/>
    <w:rsid w:val="00296DDC"/>
    <w:rsid w:val="002971C9"/>
    <w:rsid w:val="002977B8"/>
    <w:rsid w:val="002A018A"/>
    <w:rsid w:val="002A0706"/>
    <w:rsid w:val="002A2337"/>
    <w:rsid w:val="002A2EB3"/>
    <w:rsid w:val="002A3027"/>
    <w:rsid w:val="002A30DC"/>
    <w:rsid w:val="002A3E0A"/>
    <w:rsid w:val="002A48D6"/>
    <w:rsid w:val="002A496A"/>
    <w:rsid w:val="002A4973"/>
    <w:rsid w:val="002A55A3"/>
    <w:rsid w:val="002A56D4"/>
    <w:rsid w:val="002A572D"/>
    <w:rsid w:val="002A71F6"/>
    <w:rsid w:val="002A75B4"/>
    <w:rsid w:val="002A7DEE"/>
    <w:rsid w:val="002B0AD2"/>
    <w:rsid w:val="002B1744"/>
    <w:rsid w:val="002B1AEE"/>
    <w:rsid w:val="002B27E9"/>
    <w:rsid w:val="002B2FEB"/>
    <w:rsid w:val="002B33D4"/>
    <w:rsid w:val="002B47F8"/>
    <w:rsid w:val="002B4F19"/>
    <w:rsid w:val="002B5803"/>
    <w:rsid w:val="002B5B87"/>
    <w:rsid w:val="002B7745"/>
    <w:rsid w:val="002C0198"/>
    <w:rsid w:val="002C04C6"/>
    <w:rsid w:val="002C08C9"/>
    <w:rsid w:val="002C0F17"/>
    <w:rsid w:val="002C2423"/>
    <w:rsid w:val="002C2BDE"/>
    <w:rsid w:val="002C2F69"/>
    <w:rsid w:val="002C339E"/>
    <w:rsid w:val="002C36B6"/>
    <w:rsid w:val="002C412B"/>
    <w:rsid w:val="002C435C"/>
    <w:rsid w:val="002C59DC"/>
    <w:rsid w:val="002C5AF5"/>
    <w:rsid w:val="002C5DDE"/>
    <w:rsid w:val="002C6030"/>
    <w:rsid w:val="002C6F72"/>
    <w:rsid w:val="002C70C6"/>
    <w:rsid w:val="002C71A2"/>
    <w:rsid w:val="002C7370"/>
    <w:rsid w:val="002C748A"/>
    <w:rsid w:val="002C7C56"/>
    <w:rsid w:val="002D0CC6"/>
    <w:rsid w:val="002D17BB"/>
    <w:rsid w:val="002D19A5"/>
    <w:rsid w:val="002D3999"/>
    <w:rsid w:val="002D4E47"/>
    <w:rsid w:val="002D79ED"/>
    <w:rsid w:val="002D7F6A"/>
    <w:rsid w:val="002E0545"/>
    <w:rsid w:val="002E0673"/>
    <w:rsid w:val="002E11ED"/>
    <w:rsid w:val="002E2F86"/>
    <w:rsid w:val="002E3716"/>
    <w:rsid w:val="002E3B1B"/>
    <w:rsid w:val="002E3B6C"/>
    <w:rsid w:val="002E43AA"/>
    <w:rsid w:val="002E4502"/>
    <w:rsid w:val="002E4740"/>
    <w:rsid w:val="002E52C7"/>
    <w:rsid w:val="002E5B0C"/>
    <w:rsid w:val="002E5F70"/>
    <w:rsid w:val="002E7948"/>
    <w:rsid w:val="002F0A69"/>
    <w:rsid w:val="002F0F6F"/>
    <w:rsid w:val="002F1112"/>
    <w:rsid w:val="002F2A3C"/>
    <w:rsid w:val="002F38CA"/>
    <w:rsid w:val="002F3FD4"/>
    <w:rsid w:val="002F4C48"/>
    <w:rsid w:val="002F59DB"/>
    <w:rsid w:val="002F6526"/>
    <w:rsid w:val="002F7F55"/>
    <w:rsid w:val="003027B1"/>
    <w:rsid w:val="00302953"/>
    <w:rsid w:val="00302FB6"/>
    <w:rsid w:val="00303642"/>
    <w:rsid w:val="00303F53"/>
    <w:rsid w:val="00304401"/>
    <w:rsid w:val="00304659"/>
    <w:rsid w:val="00304E2D"/>
    <w:rsid w:val="00304F18"/>
    <w:rsid w:val="00305493"/>
    <w:rsid w:val="00305F7B"/>
    <w:rsid w:val="00306699"/>
    <w:rsid w:val="00306A9D"/>
    <w:rsid w:val="003078BB"/>
    <w:rsid w:val="00307964"/>
    <w:rsid w:val="00307BD5"/>
    <w:rsid w:val="00307F4A"/>
    <w:rsid w:val="0031149A"/>
    <w:rsid w:val="003117EE"/>
    <w:rsid w:val="00311916"/>
    <w:rsid w:val="00311FFD"/>
    <w:rsid w:val="00312647"/>
    <w:rsid w:val="00312A3B"/>
    <w:rsid w:val="0031381B"/>
    <w:rsid w:val="003144C0"/>
    <w:rsid w:val="00314A30"/>
    <w:rsid w:val="00314B60"/>
    <w:rsid w:val="003150CA"/>
    <w:rsid w:val="00315535"/>
    <w:rsid w:val="0031675F"/>
    <w:rsid w:val="00316DA3"/>
    <w:rsid w:val="0031710B"/>
    <w:rsid w:val="00317C24"/>
    <w:rsid w:val="00317C34"/>
    <w:rsid w:val="00317DB3"/>
    <w:rsid w:val="0032122D"/>
    <w:rsid w:val="003225CB"/>
    <w:rsid w:val="00322AE0"/>
    <w:rsid w:val="00322BA7"/>
    <w:rsid w:val="003233E5"/>
    <w:rsid w:val="0032348C"/>
    <w:rsid w:val="003243DA"/>
    <w:rsid w:val="00324B35"/>
    <w:rsid w:val="0032526B"/>
    <w:rsid w:val="00325665"/>
    <w:rsid w:val="00326132"/>
    <w:rsid w:val="0032649E"/>
    <w:rsid w:val="00326BC0"/>
    <w:rsid w:val="00330308"/>
    <w:rsid w:val="00331382"/>
    <w:rsid w:val="00331643"/>
    <w:rsid w:val="00331879"/>
    <w:rsid w:val="003328FA"/>
    <w:rsid w:val="003330F4"/>
    <w:rsid w:val="003353EC"/>
    <w:rsid w:val="00336007"/>
    <w:rsid w:val="00336ED8"/>
    <w:rsid w:val="0033705C"/>
    <w:rsid w:val="00337344"/>
    <w:rsid w:val="00340C16"/>
    <w:rsid w:val="003410A9"/>
    <w:rsid w:val="003417F0"/>
    <w:rsid w:val="0034280C"/>
    <w:rsid w:val="00345DE2"/>
    <w:rsid w:val="003462B8"/>
    <w:rsid w:val="003465CD"/>
    <w:rsid w:val="003466D6"/>
    <w:rsid w:val="003471C2"/>
    <w:rsid w:val="003503B1"/>
    <w:rsid w:val="0035067D"/>
    <w:rsid w:val="00350968"/>
    <w:rsid w:val="0035213A"/>
    <w:rsid w:val="003522E6"/>
    <w:rsid w:val="00352430"/>
    <w:rsid w:val="003535F1"/>
    <w:rsid w:val="0035427C"/>
    <w:rsid w:val="00354536"/>
    <w:rsid w:val="00354D85"/>
    <w:rsid w:val="0035504B"/>
    <w:rsid w:val="00356028"/>
    <w:rsid w:val="00356136"/>
    <w:rsid w:val="003563DE"/>
    <w:rsid w:val="00356FD7"/>
    <w:rsid w:val="0035754C"/>
    <w:rsid w:val="00357565"/>
    <w:rsid w:val="00357781"/>
    <w:rsid w:val="00357824"/>
    <w:rsid w:val="00357A59"/>
    <w:rsid w:val="00360090"/>
    <w:rsid w:val="00361A5B"/>
    <w:rsid w:val="00361CDB"/>
    <w:rsid w:val="00362271"/>
    <w:rsid w:val="003627DE"/>
    <w:rsid w:val="00362B17"/>
    <w:rsid w:val="003636D7"/>
    <w:rsid w:val="00363A8F"/>
    <w:rsid w:val="003643FA"/>
    <w:rsid w:val="00366BA1"/>
    <w:rsid w:val="003675B6"/>
    <w:rsid w:val="00367683"/>
    <w:rsid w:val="00367D56"/>
    <w:rsid w:val="00367E2C"/>
    <w:rsid w:val="00372914"/>
    <w:rsid w:val="00372D8A"/>
    <w:rsid w:val="00373195"/>
    <w:rsid w:val="003742DB"/>
    <w:rsid w:val="0037682A"/>
    <w:rsid w:val="00376FD6"/>
    <w:rsid w:val="00377000"/>
    <w:rsid w:val="0037735A"/>
    <w:rsid w:val="00377448"/>
    <w:rsid w:val="00377B53"/>
    <w:rsid w:val="003800AF"/>
    <w:rsid w:val="00380AF2"/>
    <w:rsid w:val="00381C4D"/>
    <w:rsid w:val="00381D3B"/>
    <w:rsid w:val="00382EE6"/>
    <w:rsid w:val="00384858"/>
    <w:rsid w:val="003863C6"/>
    <w:rsid w:val="00386418"/>
    <w:rsid w:val="0039153A"/>
    <w:rsid w:val="00391FD6"/>
    <w:rsid w:val="00392B30"/>
    <w:rsid w:val="00393643"/>
    <w:rsid w:val="00393B18"/>
    <w:rsid w:val="00393BB5"/>
    <w:rsid w:val="0039417C"/>
    <w:rsid w:val="00394874"/>
    <w:rsid w:val="003948A9"/>
    <w:rsid w:val="00394A72"/>
    <w:rsid w:val="00394F9C"/>
    <w:rsid w:val="00395070"/>
    <w:rsid w:val="00396F5C"/>
    <w:rsid w:val="00397075"/>
    <w:rsid w:val="00397419"/>
    <w:rsid w:val="003A0255"/>
    <w:rsid w:val="003A0F7B"/>
    <w:rsid w:val="003A2B78"/>
    <w:rsid w:val="003A40FD"/>
    <w:rsid w:val="003A46FE"/>
    <w:rsid w:val="003A6B48"/>
    <w:rsid w:val="003A6E86"/>
    <w:rsid w:val="003B0388"/>
    <w:rsid w:val="003B2220"/>
    <w:rsid w:val="003B4848"/>
    <w:rsid w:val="003B4CA8"/>
    <w:rsid w:val="003B54F0"/>
    <w:rsid w:val="003B6007"/>
    <w:rsid w:val="003B6ECE"/>
    <w:rsid w:val="003B766A"/>
    <w:rsid w:val="003B7F35"/>
    <w:rsid w:val="003C00C3"/>
    <w:rsid w:val="003C0C69"/>
    <w:rsid w:val="003C2AA7"/>
    <w:rsid w:val="003C320F"/>
    <w:rsid w:val="003C41FD"/>
    <w:rsid w:val="003C4249"/>
    <w:rsid w:val="003C4317"/>
    <w:rsid w:val="003C4AC3"/>
    <w:rsid w:val="003C60F1"/>
    <w:rsid w:val="003C763F"/>
    <w:rsid w:val="003C78C2"/>
    <w:rsid w:val="003D080E"/>
    <w:rsid w:val="003D1E9E"/>
    <w:rsid w:val="003D2E2E"/>
    <w:rsid w:val="003D3781"/>
    <w:rsid w:val="003D43FE"/>
    <w:rsid w:val="003D4E55"/>
    <w:rsid w:val="003D4F8E"/>
    <w:rsid w:val="003D5975"/>
    <w:rsid w:val="003D629E"/>
    <w:rsid w:val="003D7709"/>
    <w:rsid w:val="003D7CDA"/>
    <w:rsid w:val="003E0316"/>
    <w:rsid w:val="003E0329"/>
    <w:rsid w:val="003E032C"/>
    <w:rsid w:val="003E1E48"/>
    <w:rsid w:val="003E24A9"/>
    <w:rsid w:val="003E30F2"/>
    <w:rsid w:val="003E52AF"/>
    <w:rsid w:val="003E75C9"/>
    <w:rsid w:val="003E76BD"/>
    <w:rsid w:val="003F0271"/>
    <w:rsid w:val="003F07FD"/>
    <w:rsid w:val="003F0F09"/>
    <w:rsid w:val="003F15C8"/>
    <w:rsid w:val="003F1C22"/>
    <w:rsid w:val="003F218B"/>
    <w:rsid w:val="003F3574"/>
    <w:rsid w:val="003F370C"/>
    <w:rsid w:val="003F3971"/>
    <w:rsid w:val="003F4680"/>
    <w:rsid w:val="003F4863"/>
    <w:rsid w:val="003F7368"/>
    <w:rsid w:val="003F7B7A"/>
    <w:rsid w:val="0040269E"/>
    <w:rsid w:val="00403234"/>
    <w:rsid w:val="0040338C"/>
    <w:rsid w:val="0040368E"/>
    <w:rsid w:val="004042F8"/>
    <w:rsid w:val="0040432F"/>
    <w:rsid w:val="0040510D"/>
    <w:rsid w:val="00406201"/>
    <w:rsid w:val="00407678"/>
    <w:rsid w:val="00407FEB"/>
    <w:rsid w:val="004118A1"/>
    <w:rsid w:val="004132F0"/>
    <w:rsid w:val="0041340A"/>
    <w:rsid w:val="00414562"/>
    <w:rsid w:val="00414B6F"/>
    <w:rsid w:val="00414FFC"/>
    <w:rsid w:val="004153EF"/>
    <w:rsid w:val="0041548B"/>
    <w:rsid w:val="004157F5"/>
    <w:rsid w:val="00416665"/>
    <w:rsid w:val="00416CC7"/>
    <w:rsid w:val="00417F47"/>
    <w:rsid w:val="00420D56"/>
    <w:rsid w:val="00420EA7"/>
    <w:rsid w:val="004216F9"/>
    <w:rsid w:val="00422346"/>
    <w:rsid w:val="00422558"/>
    <w:rsid w:val="00422CD1"/>
    <w:rsid w:val="004231F6"/>
    <w:rsid w:val="00423BCC"/>
    <w:rsid w:val="004256BB"/>
    <w:rsid w:val="00426C6B"/>
    <w:rsid w:val="00431034"/>
    <w:rsid w:val="004323D2"/>
    <w:rsid w:val="00432ABE"/>
    <w:rsid w:val="00433620"/>
    <w:rsid w:val="00433F8B"/>
    <w:rsid w:val="00435763"/>
    <w:rsid w:val="00435D09"/>
    <w:rsid w:val="0043667D"/>
    <w:rsid w:val="00436F1E"/>
    <w:rsid w:val="004377EF"/>
    <w:rsid w:val="00440678"/>
    <w:rsid w:val="00441AD7"/>
    <w:rsid w:val="00441C6D"/>
    <w:rsid w:val="00442CA9"/>
    <w:rsid w:val="004431F2"/>
    <w:rsid w:val="004447E4"/>
    <w:rsid w:val="00445148"/>
    <w:rsid w:val="004456E3"/>
    <w:rsid w:val="00445FED"/>
    <w:rsid w:val="00446335"/>
    <w:rsid w:val="00446B63"/>
    <w:rsid w:val="00446D2D"/>
    <w:rsid w:val="0044705A"/>
    <w:rsid w:val="00450021"/>
    <w:rsid w:val="00450BC0"/>
    <w:rsid w:val="00451CE9"/>
    <w:rsid w:val="00452EBF"/>
    <w:rsid w:val="00453905"/>
    <w:rsid w:val="004543BB"/>
    <w:rsid w:val="0045452B"/>
    <w:rsid w:val="004545F5"/>
    <w:rsid w:val="00454740"/>
    <w:rsid w:val="00454D94"/>
    <w:rsid w:val="0045503F"/>
    <w:rsid w:val="00455161"/>
    <w:rsid w:val="00457E2A"/>
    <w:rsid w:val="00460BBC"/>
    <w:rsid w:val="00460F9C"/>
    <w:rsid w:val="00461053"/>
    <w:rsid w:val="004610C5"/>
    <w:rsid w:val="00464198"/>
    <w:rsid w:val="004648AE"/>
    <w:rsid w:val="004650B9"/>
    <w:rsid w:val="00465B12"/>
    <w:rsid w:val="00466DEF"/>
    <w:rsid w:val="004706F8"/>
    <w:rsid w:val="004709A7"/>
    <w:rsid w:val="00470A25"/>
    <w:rsid w:val="00470D84"/>
    <w:rsid w:val="00471893"/>
    <w:rsid w:val="00471A49"/>
    <w:rsid w:val="00471CCB"/>
    <w:rsid w:val="00471E83"/>
    <w:rsid w:val="004721B8"/>
    <w:rsid w:val="004724CA"/>
    <w:rsid w:val="0047276F"/>
    <w:rsid w:val="004729C9"/>
    <w:rsid w:val="00472F08"/>
    <w:rsid w:val="004731C1"/>
    <w:rsid w:val="00473A73"/>
    <w:rsid w:val="00473CBA"/>
    <w:rsid w:val="0047400F"/>
    <w:rsid w:val="00474C87"/>
    <w:rsid w:val="00476835"/>
    <w:rsid w:val="004768DA"/>
    <w:rsid w:val="00476A3B"/>
    <w:rsid w:val="00476E89"/>
    <w:rsid w:val="0047789A"/>
    <w:rsid w:val="00477CEC"/>
    <w:rsid w:val="00480C34"/>
    <w:rsid w:val="00480FEA"/>
    <w:rsid w:val="004817E4"/>
    <w:rsid w:val="0048192E"/>
    <w:rsid w:val="00481960"/>
    <w:rsid w:val="0048296E"/>
    <w:rsid w:val="0048308E"/>
    <w:rsid w:val="00483704"/>
    <w:rsid w:val="00483BCF"/>
    <w:rsid w:val="00486849"/>
    <w:rsid w:val="004874AA"/>
    <w:rsid w:val="004876A2"/>
    <w:rsid w:val="00487981"/>
    <w:rsid w:val="0048798A"/>
    <w:rsid w:val="0049184B"/>
    <w:rsid w:val="00491BFC"/>
    <w:rsid w:val="00492E31"/>
    <w:rsid w:val="0049316E"/>
    <w:rsid w:val="004937B5"/>
    <w:rsid w:val="00493C5D"/>
    <w:rsid w:val="00495932"/>
    <w:rsid w:val="00495EAD"/>
    <w:rsid w:val="004A0460"/>
    <w:rsid w:val="004A17BF"/>
    <w:rsid w:val="004A264F"/>
    <w:rsid w:val="004A268F"/>
    <w:rsid w:val="004A27C5"/>
    <w:rsid w:val="004A31BC"/>
    <w:rsid w:val="004A36C6"/>
    <w:rsid w:val="004A3F70"/>
    <w:rsid w:val="004A430A"/>
    <w:rsid w:val="004A4B5B"/>
    <w:rsid w:val="004A5149"/>
    <w:rsid w:val="004A5BA5"/>
    <w:rsid w:val="004A6BAC"/>
    <w:rsid w:val="004A6EAD"/>
    <w:rsid w:val="004B39F9"/>
    <w:rsid w:val="004B49D1"/>
    <w:rsid w:val="004B50BD"/>
    <w:rsid w:val="004B510F"/>
    <w:rsid w:val="004B5CE5"/>
    <w:rsid w:val="004B691A"/>
    <w:rsid w:val="004B71E9"/>
    <w:rsid w:val="004B7BFE"/>
    <w:rsid w:val="004C004E"/>
    <w:rsid w:val="004C00BA"/>
    <w:rsid w:val="004C050A"/>
    <w:rsid w:val="004C2FF5"/>
    <w:rsid w:val="004C33A6"/>
    <w:rsid w:val="004C3B72"/>
    <w:rsid w:val="004C466B"/>
    <w:rsid w:val="004C5DE7"/>
    <w:rsid w:val="004C6852"/>
    <w:rsid w:val="004C6A64"/>
    <w:rsid w:val="004C73F3"/>
    <w:rsid w:val="004C77BB"/>
    <w:rsid w:val="004D0EFE"/>
    <w:rsid w:val="004D13B4"/>
    <w:rsid w:val="004D15B4"/>
    <w:rsid w:val="004D15DF"/>
    <w:rsid w:val="004D27ED"/>
    <w:rsid w:val="004D2814"/>
    <w:rsid w:val="004D340E"/>
    <w:rsid w:val="004D352A"/>
    <w:rsid w:val="004D6AD5"/>
    <w:rsid w:val="004D7785"/>
    <w:rsid w:val="004E0BFF"/>
    <w:rsid w:val="004E159D"/>
    <w:rsid w:val="004E17CA"/>
    <w:rsid w:val="004E1D1E"/>
    <w:rsid w:val="004E1E00"/>
    <w:rsid w:val="004E27CD"/>
    <w:rsid w:val="004E3184"/>
    <w:rsid w:val="004E4E82"/>
    <w:rsid w:val="004E5BB1"/>
    <w:rsid w:val="004E62B3"/>
    <w:rsid w:val="004E643B"/>
    <w:rsid w:val="004E707B"/>
    <w:rsid w:val="004E7484"/>
    <w:rsid w:val="004E7506"/>
    <w:rsid w:val="004E7939"/>
    <w:rsid w:val="004E7B16"/>
    <w:rsid w:val="004E7FF9"/>
    <w:rsid w:val="004F0525"/>
    <w:rsid w:val="004F1F82"/>
    <w:rsid w:val="004F3339"/>
    <w:rsid w:val="004F41DF"/>
    <w:rsid w:val="004F4B08"/>
    <w:rsid w:val="004F5F0D"/>
    <w:rsid w:val="004F6804"/>
    <w:rsid w:val="004F6964"/>
    <w:rsid w:val="004F6DE3"/>
    <w:rsid w:val="004F6E27"/>
    <w:rsid w:val="004F7BC3"/>
    <w:rsid w:val="005002B4"/>
    <w:rsid w:val="00500E4C"/>
    <w:rsid w:val="00501A20"/>
    <w:rsid w:val="00501B6A"/>
    <w:rsid w:val="005021BA"/>
    <w:rsid w:val="00502845"/>
    <w:rsid w:val="00504444"/>
    <w:rsid w:val="00504722"/>
    <w:rsid w:val="00504E92"/>
    <w:rsid w:val="005056D0"/>
    <w:rsid w:val="00506756"/>
    <w:rsid w:val="00506B8C"/>
    <w:rsid w:val="005070E8"/>
    <w:rsid w:val="005074B2"/>
    <w:rsid w:val="0050769B"/>
    <w:rsid w:val="00510DE4"/>
    <w:rsid w:val="00511354"/>
    <w:rsid w:val="005123D6"/>
    <w:rsid w:val="0051282B"/>
    <w:rsid w:val="00512A7D"/>
    <w:rsid w:val="0051326C"/>
    <w:rsid w:val="00513D42"/>
    <w:rsid w:val="00513E98"/>
    <w:rsid w:val="00516839"/>
    <w:rsid w:val="00516F77"/>
    <w:rsid w:val="0051798B"/>
    <w:rsid w:val="00521A61"/>
    <w:rsid w:val="00522507"/>
    <w:rsid w:val="00522CCE"/>
    <w:rsid w:val="005233BC"/>
    <w:rsid w:val="00523B36"/>
    <w:rsid w:val="00524539"/>
    <w:rsid w:val="00524607"/>
    <w:rsid w:val="0052629E"/>
    <w:rsid w:val="00526316"/>
    <w:rsid w:val="005271F4"/>
    <w:rsid w:val="00531390"/>
    <w:rsid w:val="00531DAD"/>
    <w:rsid w:val="005320DF"/>
    <w:rsid w:val="00532768"/>
    <w:rsid w:val="00532E92"/>
    <w:rsid w:val="00533301"/>
    <w:rsid w:val="0053351A"/>
    <w:rsid w:val="005338CD"/>
    <w:rsid w:val="00533C07"/>
    <w:rsid w:val="005350CF"/>
    <w:rsid w:val="00535426"/>
    <w:rsid w:val="00536089"/>
    <w:rsid w:val="00536C4E"/>
    <w:rsid w:val="005401C2"/>
    <w:rsid w:val="00540DD7"/>
    <w:rsid w:val="00541338"/>
    <w:rsid w:val="00541925"/>
    <w:rsid w:val="00541A84"/>
    <w:rsid w:val="00542240"/>
    <w:rsid w:val="0054252B"/>
    <w:rsid w:val="00542D6F"/>
    <w:rsid w:val="00544BC4"/>
    <w:rsid w:val="00544FEC"/>
    <w:rsid w:val="00545B2A"/>
    <w:rsid w:val="005469E2"/>
    <w:rsid w:val="00546A97"/>
    <w:rsid w:val="00550801"/>
    <w:rsid w:val="00551D1D"/>
    <w:rsid w:val="00552657"/>
    <w:rsid w:val="00552AFE"/>
    <w:rsid w:val="00553B6E"/>
    <w:rsid w:val="005550E7"/>
    <w:rsid w:val="00555653"/>
    <w:rsid w:val="0055565B"/>
    <w:rsid w:val="00556059"/>
    <w:rsid w:val="0055746C"/>
    <w:rsid w:val="00557911"/>
    <w:rsid w:val="005600F1"/>
    <w:rsid w:val="005609A2"/>
    <w:rsid w:val="0056272E"/>
    <w:rsid w:val="00562EF8"/>
    <w:rsid w:val="005634C7"/>
    <w:rsid w:val="00563B55"/>
    <w:rsid w:val="005641CF"/>
    <w:rsid w:val="005642CB"/>
    <w:rsid w:val="00565060"/>
    <w:rsid w:val="005669D9"/>
    <w:rsid w:val="00566B58"/>
    <w:rsid w:val="00566C53"/>
    <w:rsid w:val="00566D8B"/>
    <w:rsid w:val="00573E50"/>
    <w:rsid w:val="00573FD6"/>
    <w:rsid w:val="005745D0"/>
    <w:rsid w:val="00576655"/>
    <w:rsid w:val="005773BB"/>
    <w:rsid w:val="00577587"/>
    <w:rsid w:val="00577A09"/>
    <w:rsid w:val="00580AA2"/>
    <w:rsid w:val="00580B0D"/>
    <w:rsid w:val="00581351"/>
    <w:rsid w:val="00582494"/>
    <w:rsid w:val="0058299F"/>
    <w:rsid w:val="00583546"/>
    <w:rsid w:val="00583EF1"/>
    <w:rsid w:val="00584D68"/>
    <w:rsid w:val="0058746B"/>
    <w:rsid w:val="00587EA3"/>
    <w:rsid w:val="0059024E"/>
    <w:rsid w:val="00590812"/>
    <w:rsid w:val="00590819"/>
    <w:rsid w:val="005918E7"/>
    <w:rsid w:val="005941A3"/>
    <w:rsid w:val="00594449"/>
    <w:rsid w:val="0059467B"/>
    <w:rsid w:val="00594A00"/>
    <w:rsid w:val="00594D59"/>
    <w:rsid w:val="0059547E"/>
    <w:rsid w:val="00597D42"/>
    <w:rsid w:val="00597F57"/>
    <w:rsid w:val="005A0057"/>
    <w:rsid w:val="005A115F"/>
    <w:rsid w:val="005A1B9F"/>
    <w:rsid w:val="005A21B1"/>
    <w:rsid w:val="005A29D7"/>
    <w:rsid w:val="005A3B35"/>
    <w:rsid w:val="005A4490"/>
    <w:rsid w:val="005A4546"/>
    <w:rsid w:val="005A5A40"/>
    <w:rsid w:val="005A7553"/>
    <w:rsid w:val="005A7BAC"/>
    <w:rsid w:val="005B0109"/>
    <w:rsid w:val="005B02E0"/>
    <w:rsid w:val="005B1832"/>
    <w:rsid w:val="005B3996"/>
    <w:rsid w:val="005B3C9C"/>
    <w:rsid w:val="005B3D31"/>
    <w:rsid w:val="005B3E30"/>
    <w:rsid w:val="005B420A"/>
    <w:rsid w:val="005B43C3"/>
    <w:rsid w:val="005B443B"/>
    <w:rsid w:val="005B4535"/>
    <w:rsid w:val="005B555D"/>
    <w:rsid w:val="005B6077"/>
    <w:rsid w:val="005B6E76"/>
    <w:rsid w:val="005B725A"/>
    <w:rsid w:val="005B73CA"/>
    <w:rsid w:val="005C0532"/>
    <w:rsid w:val="005C07CB"/>
    <w:rsid w:val="005C0B68"/>
    <w:rsid w:val="005C15CB"/>
    <w:rsid w:val="005C1AEA"/>
    <w:rsid w:val="005C1C17"/>
    <w:rsid w:val="005C1F4B"/>
    <w:rsid w:val="005C2EA6"/>
    <w:rsid w:val="005C2EE4"/>
    <w:rsid w:val="005C4362"/>
    <w:rsid w:val="005C48AD"/>
    <w:rsid w:val="005C4CA1"/>
    <w:rsid w:val="005C4DC7"/>
    <w:rsid w:val="005C5231"/>
    <w:rsid w:val="005C57A4"/>
    <w:rsid w:val="005C5D05"/>
    <w:rsid w:val="005C5FAD"/>
    <w:rsid w:val="005C7332"/>
    <w:rsid w:val="005C7BCE"/>
    <w:rsid w:val="005C7CD7"/>
    <w:rsid w:val="005D089E"/>
    <w:rsid w:val="005D14EC"/>
    <w:rsid w:val="005D156A"/>
    <w:rsid w:val="005D1735"/>
    <w:rsid w:val="005D1DE3"/>
    <w:rsid w:val="005D31F0"/>
    <w:rsid w:val="005D5620"/>
    <w:rsid w:val="005D5A5A"/>
    <w:rsid w:val="005D5A72"/>
    <w:rsid w:val="005D5DC3"/>
    <w:rsid w:val="005D62CA"/>
    <w:rsid w:val="005D64EE"/>
    <w:rsid w:val="005D6C99"/>
    <w:rsid w:val="005D70AA"/>
    <w:rsid w:val="005E1969"/>
    <w:rsid w:val="005E1D7C"/>
    <w:rsid w:val="005E2527"/>
    <w:rsid w:val="005E2C3E"/>
    <w:rsid w:val="005E3591"/>
    <w:rsid w:val="005E3C80"/>
    <w:rsid w:val="005E4A94"/>
    <w:rsid w:val="005E4E78"/>
    <w:rsid w:val="005E6990"/>
    <w:rsid w:val="005E7570"/>
    <w:rsid w:val="005F0671"/>
    <w:rsid w:val="005F1286"/>
    <w:rsid w:val="005F1AC8"/>
    <w:rsid w:val="005F28D7"/>
    <w:rsid w:val="005F3260"/>
    <w:rsid w:val="005F4F93"/>
    <w:rsid w:val="005F6CF2"/>
    <w:rsid w:val="005F7776"/>
    <w:rsid w:val="005F7AC2"/>
    <w:rsid w:val="00600EDD"/>
    <w:rsid w:val="00601941"/>
    <w:rsid w:val="00602400"/>
    <w:rsid w:val="0060248E"/>
    <w:rsid w:val="00602584"/>
    <w:rsid w:val="00602AB8"/>
    <w:rsid w:val="006031AC"/>
    <w:rsid w:val="00603E63"/>
    <w:rsid w:val="0060517C"/>
    <w:rsid w:val="0060680E"/>
    <w:rsid w:val="00606B93"/>
    <w:rsid w:val="00606E13"/>
    <w:rsid w:val="00607057"/>
    <w:rsid w:val="00607AE3"/>
    <w:rsid w:val="0061049E"/>
    <w:rsid w:val="00610ACA"/>
    <w:rsid w:val="00612192"/>
    <w:rsid w:val="00612E9F"/>
    <w:rsid w:val="00612F05"/>
    <w:rsid w:val="0061394C"/>
    <w:rsid w:val="006148DF"/>
    <w:rsid w:val="00614B55"/>
    <w:rsid w:val="006152CC"/>
    <w:rsid w:val="0061632E"/>
    <w:rsid w:val="0061655B"/>
    <w:rsid w:val="00616B5F"/>
    <w:rsid w:val="00621872"/>
    <w:rsid w:val="006228B8"/>
    <w:rsid w:val="00623693"/>
    <w:rsid w:val="00624AFE"/>
    <w:rsid w:val="00625801"/>
    <w:rsid w:val="00626677"/>
    <w:rsid w:val="0063142E"/>
    <w:rsid w:val="0063192B"/>
    <w:rsid w:val="006319AE"/>
    <w:rsid w:val="00631B90"/>
    <w:rsid w:val="006337BD"/>
    <w:rsid w:val="00633FA2"/>
    <w:rsid w:val="00634052"/>
    <w:rsid w:val="006347D2"/>
    <w:rsid w:val="00635690"/>
    <w:rsid w:val="006356B4"/>
    <w:rsid w:val="00636C44"/>
    <w:rsid w:val="00640157"/>
    <w:rsid w:val="00640C70"/>
    <w:rsid w:val="00640D85"/>
    <w:rsid w:val="00641F66"/>
    <w:rsid w:val="00643228"/>
    <w:rsid w:val="00643555"/>
    <w:rsid w:val="00644039"/>
    <w:rsid w:val="0064542F"/>
    <w:rsid w:val="00645A08"/>
    <w:rsid w:val="00646144"/>
    <w:rsid w:val="00646C7F"/>
    <w:rsid w:val="00647A9A"/>
    <w:rsid w:val="00647E93"/>
    <w:rsid w:val="0065042D"/>
    <w:rsid w:val="00651D56"/>
    <w:rsid w:val="0065212B"/>
    <w:rsid w:val="00653584"/>
    <w:rsid w:val="0065365A"/>
    <w:rsid w:val="00654197"/>
    <w:rsid w:val="0065463A"/>
    <w:rsid w:val="00654B02"/>
    <w:rsid w:val="00655924"/>
    <w:rsid w:val="00655A05"/>
    <w:rsid w:val="00655A29"/>
    <w:rsid w:val="00657388"/>
    <w:rsid w:val="006577D2"/>
    <w:rsid w:val="00657810"/>
    <w:rsid w:val="00657934"/>
    <w:rsid w:val="006579CA"/>
    <w:rsid w:val="00660F5F"/>
    <w:rsid w:val="006610A2"/>
    <w:rsid w:val="00661D6B"/>
    <w:rsid w:val="00662B9C"/>
    <w:rsid w:val="006636D8"/>
    <w:rsid w:val="00665191"/>
    <w:rsid w:val="0066591D"/>
    <w:rsid w:val="00666009"/>
    <w:rsid w:val="0066649A"/>
    <w:rsid w:val="00666E45"/>
    <w:rsid w:val="0066712B"/>
    <w:rsid w:val="00667ACC"/>
    <w:rsid w:val="00670157"/>
    <w:rsid w:val="0067060F"/>
    <w:rsid w:val="00670C66"/>
    <w:rsid w:val="00670F7C"/>
    <w:rsid w:val="00671396"/>
    <w:rsid w:val="00672882"/>
    <w:rsid w:val="0067382A"/>
    <w:rsid w:val="006744A4"/>
    <w:rsid w:val="00676213"/>
    <w:rsid w:val="00676906"/>
    <w:rsid w:val="0067757B"/>
    <w:rsid w:val="00677642"/>
    <w:rsid w:val="00677722"/>
    <w:rsid w:val="00677810"/>
    <w:rsid w:val="00680269"/>
    <w:rsid w:val="006805F7"/>
    <w:rsid w:val="00680694"/>
    <w:rsid w:val="00680FB1"/>
    <w:rsid w:val="006812D9"/>
    <w:rsid w:val="00681564"/>
    <w:rsid w:val="00681F6B"/>
    <w:rsid w:val="00682FDC"/>
    <w:rsid w:val="00684CB5"/>
    <w:rsid w:val="006850B2"/>
    <w:rsid w:val="006855D4"/>
    <w:rsid w:val="0068586C"/>
    <w:rsid w:val="00685930"/>
    <w:rsid w:val="00685F75"/>
    <w:rsid w:val="006863DE"/>
    <w:rsid w:val="0069089F"/>
    <w:rsid w:val="00692C18"/>
    <w:rsid w:val="00693B82"/>
    <w:rsid w:val="006940B0"/>
    <w:rsid w:val="0069471A"/>
    <w:rsid w:val="00694B1C"/>
    <w:rsid w:val="006952A8"/>
    <w:rsid w:val="0069593E"/>
    <w:rsid w:val="00696373"/>
    <w:rsid w:val="00697392"/>
    <w:rsid w:val="00697FB0"/>
    <w:rsid w:val="006A0132"/>
    <w:rsid w:val="006A07AE"/>
    <w:rsid w:val="006A0F63"/>
    <w:rsid w:val="006A15F7"/>
    <w:rsid w:val="006A1CD2"/>
    <w:rsid w:val="006A2245"/>
    <w:rsid w:val="006A3794"/>
    <w:rsid w:val="006A3ED7"/>
    <w:rsid w:val="006A43EA"/>
    <w:rsid w:val="006A445B"/>
    <w:rsid w:val="006A47C7"/>
    <w:rsid w:val="006A4D60"/>
    <w:rsid w:val="006A52F8"/>
    <w:rsid w:val="006A5406"/>
    <w:rsid w:val="006A5FE4"/>
    <w:rsid w:val="006A7320"/>
    <w:rsid w:val="006B04FD"/>
    <w:rsid w:val="006B05CE"/>
    <w:rsid w:val="006B0F31"/>
    <w:rsid w:val="006B2938"/>
    <w:rsid w:val="006B2DBA"/>
    <w:rsid w:val="006B3AC9"/>
    <w:rsid w:val="006B3BCE"/>
    <w:rsid w:val="006B3DF5"/>
    <w:rsid w:val="006B4036"/>
    <w:rsid w:val="006B4076"/>
    <w:rsid w:val="006B423A"/>
    <w:rsid w:val="006B55A0"/>
    <w:rsid w:val="006B5729"/>
    <w:rsid w:val="006B58D2"/>
    <w:rsid w:val="006B5AB1"/>
    <w:rsid w:val="006B6A41"/>
    <w:rsid w:val="006B79BD"/>
    <w:rsid w:val="006C04F3"/>
    <w:rsid w:val="006C0F19"/>
    <w:rsid w:val="006C1491"/>
    <w:rsid w:val="006C16ED"/>
    <w:rsid w:val="006C1B21"/>
    <w:rsid w:val="006C4C36"/>
    <w:rsid w:val="006C59F6"/>
    <w:rsid w:val="006C5D62"/>
    <w:rsid w:val="006C6B8F"/>
    <w:rsid w:val="006C733E"/>
    <w:rsid w:val="006D06FE"/>
    <w:rsid w:val="006D1585"/>
    <w:rsid w:val="006D2116"/>
    <w:rsid w:val="006D2A51"/>
    <w:rsid w:val="006D2D40"/>
    <w:rsid w:val="006D402B"/>
    <w:rsid w:val="006D45CC"/>
    <w:rsid w:val="006D4887"/>
    <w:rsid w:val="006D5769"/>
    <w:rsid w:val="006D6BC6"/>
    <w:rsid w:val="006D6C55"/>
    <w:rsid w:val="006D7047"/>
    <w:rsid w:val="006D7895"/>
    <w:rsid w:val="006E037F"/>
    <w:rsid w:val="006E1258"/>
    <w:rsid w:val="006E1542"/>
    <w:rsid w:val="006E19A0"/>
    <w:rsid w:val="006E2F3D"/>
    <w:rsid w:val="006E3180"/>
    <w:rsid w:val="006E3AEF"/>
    <w:rsid w:val="006E5BAB"/>
    <w:rsid w:val="006E6438"/>
    <w:rsid w:val="006E6B5C"/>
    <w:rsid w:val="006F0428"/>
    <w:rsid w:val="006F0E70"/>
    <w:rsid w:val="006F171D"/>
    <w:rsid w:val="006F1723"/>
    <w:rsid w:val="006F1D02"/>
    <w:rsid w:val="006F20D4"/>
    <w:rsid w:val="006F40E9"/>
    <w:rsid w:val="006F4986"/>
    <w:rsid w:val="006F5346"/>
    <w:rsid w:val="006F62CC"/>
    <w:rsid w:val="006F654D"/>
    <w:rsid w:val="006F6687"/>
    <w:rsid w:val="007008A3"/>
    <w:rsid w:val="00701C3B"/>
    <w:rsid w:val="00703913"/>
    <w:rsid w:val="007054EE"/>
    <w:rsid w:val="007069A8"/>
    <w:rsid w:val="00707A71"/>
    <w:rsid w:val="00711B4C"/>
    <w:rsid w:val="00712459"/>
    <w:rsid w:val="007127F6"/>
    <w:rsid w:val="0071319D"/>
    <w:rsid w:val="007149BB"/>
    <w:rsid w:val="00714CC9"/>
    <w:rsid w:val="0071706F"/>
    <w:rsid w:val="007170A8"/>
    <w:rsid w:val="00717DBD"/>
    <w:rsid w:val="007211C1"/>
    <w:rsid w:val="0072269F"/>
    <w:rsid w:val="00722E50"/>
    <w:rsid w:val="00723A4F"/>
    <w:rsid w:val="00724633"/>
    <w:rsid w:val="00725A56"/>
    <w:rsid w:val="0072653D"/>
    <w:rsid w:val="0072716B"/>
    <w:rsid w:val="007277C4"/>
    <w:rsid w:val="00730306"/>
    <w:rsid w:val="00730694"/>
    <w:rsid w:val="00731C43"/>
    <w:rsid w:val="007327CF"/>
    <w:rsid w:val="00732BAC"/>
    <w:rsid w:val="00732C2A"/>
    <w:rsid w:val="00734FB5"/>
    <w:rsid w:val="0073508A"/>
    <w:rsid w:val="0073511A"/>
    <w:rsid w:val="00736163"/>
    <w:rsid w:val="0073696C"/>
    <w:rsid w:val="0073697B"/>
    <w:rsid w:val="00737707"/>
    <w:rsid w:val="00740194"/>
    <w:rsid w:val="007405BF"/>
    <w:rsid w:val="0074096B"/>
    <w:rsid w:val="00740CE3"/>
    <w:rsid w:val="007411A9"/>
    <w:rsid w:val="007412F3"/>
    <w:rsid w:val="00741343"/>
    <w:rsid w:val="00742A79"/>
    <w:rsid w:val="00742C62"/>
    <w:rsid w:val="007431BF"/>
    <w:rsid w:val="007436B6"/>
    <w:rsid w:val="00743B04"/>
    <w:rsid w:val="00743FEA"/>
    <w:rsid w:val="00744680"/>
    <w:rsid w:val="00744968"/>
    <w:rsid w:val="00744A2C"/>
    <w:rsid w:val="00745161"/>
    <w:rsid w:val="00747127"/>
    <w:rsid w:val="0074744A"/>
    <w:rsid w:val="00747480"/>
    <w:rsid w:val="0075152A"/>
    <w:rsid w:val="00751626"/>
    <w:rsid w:val="00755CE3"/>
    <w:rsid w:val="00756951"/>
    <w:rsid w:val="00756A67"/>
    <w:rsid w:val="007612D9"/>
    <w:rsid w:val="0076177C"/>
    <w:rsid w:val="00762BD5"/>
    <w:rsid w:val="0076367B"/>
    <w:rsid w:val="00763D04"/>
    <w:rsid w:val="00763EAF"/>
    <w:rsid w:val="00763F14"/>
    <w:rsid w:val="0076428A"/>
    <w:rsid w:val="00764672"/>
    <w:rsid w:val="0076491C"/>
    <w:rsid w:val="00764F60"/>
    <w:rsid w:val="00766018"/>
    <w:rsid w:val="00766AAD"/>
    <w:rsid w:val="00770B8D"/>
    <w:rsid w:val="007711E9"/>
    <w:rsid w:val="007717F2"/>
    <w:rsid w:val="00771E4B"/>
    <w:rsid w:val="00771F78"/>
    <w:rsid w:val="00773C85"/>
    <w:rsid w:val="00773DC0"/>
    <w:rsid w:val="0077485D"/>
    <w:rsid w:val="00775AE8"/>
    <w:rsid w:val="00776CE4"/>
    <w:rsid w:val="00777310"/>
    <w:rsid w:val="00777517"/>
    <w:rsid w:val="00780A7C"/>
    <w:rsid w:val="00780BCF"/>
    <w:rsid w:val="007818E8"/>
    <w:rsid w:val="00781B56"/>
    <w:rsid w:val="00782547"/>
    <w:rsid w:val="00782BC2"/>
    <w:rsid w:val="007832E1"/>
    <w:rsid w:val="00783AE2"/>
    <w:rsid w:val="0078415F"/>
    <w:rsid w:val="00784BAA"/>
    <w:rsid w:val="0078574E"/>
    <w:rsid w:val="00785F88"/>
    <w:rsid w:val="00786F17"/>
    <w:rsid w:val="0078755D"/>
    <w:rsid w:val="00790027"/>
    <w:rsid w:val="00790CBC"/>
    <w:rsid w:val="00791221"/>
    <w:rsid w:val="007916C1"/>
    <w:rsid w:val="00791946"/>
    <w:rsid w:val="007925B7"/>
    <w:rsid w:val="0079308B"/>
    <w:rsid w:val="0079441E"/>
    <w:rsid w:val="00795D47"/>
    <w:rsid w:val="0079639D"/>
    <w:rsid w:val="007A2ACA"/>
    <w:rsid w:val="007A31ED"/>
    <w:rsid w:val="007A5B56"/>
    <w:rsid w:val="007A787A"/>
    <w:rsid w:val="007B0EB0"/>
    <w:rsid w:val="007B1256"/>
    <w:rsid w:val="007B278E"/>
    <w:rsid w:val="007B27AD"/>
    <w:rsid w:val="007B2E53"/>
    <w:rsid w:val="007B353D"/>
    <w:rsid w:val="007B35E1"/>
    <w:rsid w:val="007B4141"/>
    <w:rsid w:val="007B4273"/>
    <w:rsid w:val="007B42C3"/>
    <w:rsid w:val="007B52B2"/>
    <w:rsid w:val="007B52BB"/>
    <w:rsid w:val="007B5B8E"/>
    <w:rsid w:val="007B65E0"/>
    <w:rsid w:val="007B72C6"/>
    <w:rsid w:val="007B78C6"/>
    <w:rsid w:val="007C1DC5"/>
    <w:rsid w:val="007C26F2"/>
    <w:rsid w:val="007C2C3E"/>
    <w:rsid w:val="007C2EEE"/>
    <w:rsid w:val="007C426B"/>
    <w:rsid w:val="007C495B"/>
    <w:rsid w:val="007C51ED"/>
    <w:rsid w:val="007C55E6"/>
    <w:rsid w:val="007C6321"/>
    <w:rsid w:val="007C6D2A"/>
    <w:rsid w:val="007C7B1A"/>
    <w:rsid w:val="007C7E9D"/>
    <w:rsid w:val="007D0715"/>
    <w:rsid w:val="007D0ADB"/>
    <w:rsid w:val="007D1F9A"/>
    <w:rsid w:val="007D2295"/>
    <w:rsid w:val="007D30C0"/>
    <w:rsid w:val="007D4DAF"/>
    <w:rsid w:val="007D5C09"/>
    <w:rsid w:val="007D640E"/>
    <w:rsid w:val="007D6577"/>
    <w:rsid w:val="007D7061"/>
    <w:rsid w:val="007D7659"/>
    <w:rsid w:val="007D78EC"/>
    <w:rsid w:val="007D7AD0"/>
    <w:rsid w:val="007D7E1F"/>
    <w:rsid w:val="007E004F"/>
    <w:rsid w:val="007E0B6E"/>
    <w:rsid w:val="007E11FD"/>
    <w:rsid w:val="007E1F30"/>
    <w:rsid w:val="007E30A9"/>
    <w:rsid w:val="007E33C7"/>
    <w:rsid w:val="007E467C"/>
    <w:rsid w:val="007E57BE"/>
    <w:rsid w:val="007E5A9B"/>
    <w:rsid w:val="007E5D6B"/>
    <w:rsid w:val="007E616C"/>
    <w:rsid w:val="007E69D2"/>
    <w:rsid w:val="007E6C3D"/>
    <w:rsid w:val="007E75D8"/>
    <w:rsid w:val="007F008C"/>
    <w:rsid w:val="007F0153"/>
    <w:rsid w:val="007F01A8"/>
    <w:rsid w:val="007F140C"/>
    <w:rsid w:val="007F1E5D"/>
    <w:rsid w:val="007F24FC"/>
    <w:rsid w:val="007F3B09"/>
    <w:rsid w:val="007F3D26"/>
    <w:rsid w:val="007F3EA8"/>
    <w:rsid w:val="007F42F8"/>
    <w:rsid w:val="007F42FA"/>
    <w:rsid w:val="007F4594"/>
    <w:rsid w:val="007F57B6"/>
    <w:rsid w:val="007F59EF"/>
    <w:rsid w:val="007F5FE7"/>
    <w:rsid w:val="007F7642"/>
    <w:rsid w:val="007F77DC"/>
    <w:rsid w:val="007F79FD"/>
    <w:rsid w:val="007F7B32"/>
    <w:rsid w:val="0080020A"/>
    <w:rsid w:val="00800BA3"/>
    <w:rsid w:val="00800EFF"/>
    <w:rsid w:val="00800FD8"/>
    <w:rsid w:val="008010E7"/>
    <w:rsid w:val="008016F4"/>
    <w:rsid w:val="00802727"/>
    <w:rsid w:val="00803C44"/>
    <w:rsid w:val="00804095"/>
    <w:rsid w:val="00804739"/>
    <w:rsid w:val="008050A0"/>
    <w:rsid w:val="008056F5"/>
    <w:rsid w:val="0080599A"/>
    <w:rsid w:val="00805DC9"/>
    <w:rsid w:val="0080603D"/>
    <w:rsid w:val="00806161"/>
    <w:rsid w:val="00806F5A"/>
    <w:rsid w:val="00810313"/>
    <w:rsid w:val="00810655"/>
    <w:rsid w:val="008112E1"/>
    <w:rsid w:val="00811E57"/>
    <w:rsid w:val="008126F9"/>
    <w:rsid w:val="00813F03"/>
    <w:rsid w:val="008145A6"/>
    <w:rsid w:val="00814BCA"/>
    <w:rsid w:val="00814CB5"/>
    <w:rsid w:val="00815995"/>
    <w:rsid w:val="00815B29"/>
    <w:rsid w:val="00815CA5"/>
    <w:rsid w:val="00816B1B"/>
    <w:rsid w:val="00816DAF"/>
    <w:rsid w:val="00820045"/>
    <w:rsid w:val="00820277"/>
    <w:rsid w:val="00820B08"/>
    <w:rsid w:val="008215B8"/>
    <w:rsid w:val="00821700"/>
    <w:rsid w:val="0082175D"/>
    <w:rsid w:val="00822E49"/>
    <w:rsid w:val="00826338"/>
    <w:rsid w:val="0082643D"/>
    <w:rsid w:val="008266F0"/>
    <w:rsid w:val="008274E6"/>
    <w:rsid w:val="008275C2"/>
    <w:rsid w:val="00830BB3"/>
    <w:rsid w:val="00831D2B"/>
    <w:rsid w:val="008339E2"/>
    <w:rsid w:val="00836FA8"/>
    <w:rsid w:val="00837998"/>
    <w:rsid w:val="00837F5A"/>
    <w:rsid w:val="008419F3"/>
    <w:rsid w:val="0084323E"/>
    <w:rsid w:val="008442B3"/>
    <w:rsid w:val="008456E8"/>
    <w:rsid w:val="008472BF"/>
    <w:rsid w:val="00850A4F"/>
    <w:rsid w:val="008515B0"/>
    <w:rsid w:val="008520CA"/>
    <w:rsid w:val="00852D13"/>
    <w:rsid w:val="00852F41"/>
    <w:rsid w:val="00853795"/>
    <w:rsid w:val="00853CDA"/>
    <w:rsid w:val="00853F45"/>
    <w:rsid w:val="00854AEE"/>
    <w:rsid w:val="00854D50"/>
    <w:rsid w:val="00855841"/>
    <w:rsid w:val="008558AF"/>
    <w:rsid w:val="008562BD"/>
    <w:rsid w:val="00860E3C"/>
    <w:rsid w:val="0086119E"/>
    <w:rsid w:val="00861EB0"/>
    <w:rsid w:val="0086244E"/>
    <w:rsid w:val="00862C84"/>
    <w:rsid w:val="008632F1"/>
    <w:rsid w:val="0086385F"/>
    <w:rsid w:val="00863A0C"/>
    <w:rsid w:val="00864E58"/>
    <w:rsid w:val="00864EE0"/>
    <w:rsid w:val="0086594D"/>
    <w:rsid w:val="00865BAE"/>
    <w:rsid w:val="00865E0B"/>
    <w:rsid w:val="00866D06"/>
    <w:rsid w:val="00866D91"/>
    <w:rsid w:val="00867486"/>
    <w:rsid w:val="008678C9"/>
    <w:rsid w:val="008706A2"/>
    <w:rsid w:val="00872842"/>
    <w:rsid w:val="00874AB3"/>
    <w:rsid w:val="008752C0"/>
    <w:rsid w:val="00875588"/>
    <w:rsid w:val="008755BB"/>
    <w:rsid w:val="0087650E"/>
    <w:rsid w:val="0087725D"/>
    <w:rsid w:val="0087749D"/>
    <w:rsid w:val="00880BA7"/>
    <w:rsid w:val="0088136D"/>
    <w:rsid w:val="00881F98"/>
    <w:rsid w:val="00882077"/>
    <w:rsid w:val="0088268F"/>
    <w:rsid w:val="00882B74"/>
    <w:rsid w:val="00884168"/>
    <w:rsid w:val="008845C6"/>
    <w:rsid w:val="0088491C"/>
    <w:rsid w:val="00884E63"/>
    <w:rsid w:val="00885139"/>
    <w:rsid w:val="008852A5"/>
    <w:rsid w:val="0088584F"/>
    <w:rsid w:val="00886045"/>
    <w:rsid w:val="00886097"/>
    <w:rsid w:val="00886157"/>
    <w:rsid w:val="00886A4E"/>
    <w:rsid w:val="00886AC3"/>
    <w:rsid w:val="0088724A"/>
    <w:rsid w:val="008901A1"/>
    <w:rsid w:val="0089193B"/>
    <w:rsid w:val="00891D62"/>
    <w:rsid w:val="00893746"/>
    <w:rsid w:val="00893E39"/>
    <w:rsid w:val="00893EAA"/>
    <w:rsid w:val="008941C4"/>
    <w:rsid w:val="008943AD"/>
    <w:rsid w:val="008944B0"/>
    <w:rsid w:val="00895035"/>
    <w:rsid w:val="00895FC4"/>
    <w:rsid w:val="008962F6"/>
    <w:rsid w:val="008965E3"/>
    <w:rsid w:val="008966D5"/>
    <w:rsid w:val="00896C9D"/>
    <w:rsid w:val="0089724D"/>
    <w:rsid w:val="00897BDB"/>
    <w:rsid w:val="008A02DA"/>
    <w:rsid w:val="008A19E2"/>
    <w:rsid w:val="008A2425"/>
    <w:rsid w:val="008A2D69"/>
    <w:rsid w:val="008A616B"/>
    <w:rsid w:val="008A65C6"/>
    <w:rsid w:val="008A70B2"/>
    <w:rsid w:val="008A78A4"/>
    <w:rsid w:val="008A7E88"/>
    <w:rsid w:val="008A7FCF"/>
    <w:rsid w:val="008B0025"/>
    <w:rsid w:val="008B0A41"/>
    <w:rsid w:val="008B15E2"/>
    <w:rsid w:val="008B20C7"/>
    <w:rsid w:val="008B3060"/>
    <w:rsid w:val="008B383D"/>
    <w:rsid w:val="008B388F"/>
    <w:rsid w:val="008B4AF3"/>
    <w:rsid w:val="008B4D21"/>
    <w:rsid w:val="008B5E8A"/>
    <w:rsid w:val="008B6170"/>
    <w:rsid w:val="008B61B5"/>
    <w:rsid w:val="008B62CB"/>
    <w:rsid w:val="008B6694"/>
    <w:rsid w:val="008B714E"/>
    <w:rsid w:val="008B764D"/>
    <w:rsid w:val="008B7C13"/>
    <w:rsid w:val="008C02D4"/>
    <w:rsid w:val="008C18ED"/>
    <w:rsid w:val="008C21CA"/>
    <w:rsid w:val="008C2B41"/>
    <w:rsid w:val="008C384F"/>
    <w:rsid w:val="008C4BE0"/>
    <w:rsid w:val="008C51E5"/>
    <w:rsid w:val="008C526D"/>
    <w:rsid w:val="008C57A6"/>
    <w:rsid w:val="008C65A9"/>
    <w:rsid w:val="008C7A41"/>
    <w:rsid w:val="008D111F"/>
    <w:rsid w:val="008D1392"/>
    <w:rsid w:val="008D144C"/>
    <w:rsid w:val="008D2203"/>
    <w:rsid w:val="008D28DB"/>
    <w:rsid w:val="008D2D3D"/>
    <w:rsid w:val="008D2F09"/>
    <w:rsid w:val="008D33A0"/>
    <w:rsid w:val="008D703F"/>
    <w:rsid w:val="008D7A43"/>
    <w:rsid w:val="008E1D99"/>
    <w:rsid w:val="008E31C6"/>
    <w:rsid w:val="008E31C7"/>
    <w:rsid w:val="008E3F4A"/>
    <w:rsid w:val="008E4C34"/>
    <w:rsid w:val="008E4DEF"/>
    <w:rsid w:val="008E4F02"/>
    <w:rsid w:val="008E5FFE"/>
    <w:rsid w:val="008E692C"/>
    <w:rsid w:val="008E6EA8"/>
    <w:rsid w:val="008E7412"/>
    <w:rsid w:val="008F03F8"/>
    <w:rsid w:val="008F08C5"/>
    <w:rsid w:val="008F0DAC"/>
    <w:rsid w:val="008F158B"/>
    <w:rsid w:val="008F18B2"/>
    <w:rsid w:val="008F3117"/>
    <w:rsid w:val="008F3C5D"/>
    <w:rsid w:val="008F4BB7"/>
    <w:rsid w:val="008F587D"/>
    <w:rsid w:val="008F772E"/>
    <w:rsid w:val="008F78F6"/>
    <w:rsid w:val="00900553"/>
    <w:rsid w:val="00900BF2"/>
    <w:rsid w:val="00900D88"/>
    <w:rsid w:val="009013B3"/>
    <w:rsid w:val="00902835"/>
    <w:rsid w:val="009029D5"/>
    <w:rsid w:val="00902FC0"/>
    <w:rsid w:val="00903442"/>
    <w:rsid w:val="0090398A"/>
    <w:rsid w:val="00904CAD"/>
    <w:rsid w:val="0090544F"/>
    <w:rsid w:val="009059DA"/>
    <w:rsid w:val="00906549"/>
    <w:rsid w:val="00906B91"/>
    <w:rsid w:val="009109F7"/>
    <w:rsid w:val="009112E9"/>
    <w:rsid w:val="00911F6F"/>
    <w:rsid w:val="009124D1"/>
    <w:rsid w:val="009135D1"/>
    <w:rsid w:val="009137CF"/>
    <w:rsid w:val="00913EFE"/>
    <w:rsid w:val="00913F54"/>
    <w:rsid w:val="009142EA"/>
    <w:rsid w:val="00914CA3"/>
    <w:rsid w:val="00914E27"/>
    <w:rsid w:val="00916287"/>
    <w:rsid w:val="00916734"/>
    <w:rsid w:val="00917752"/>
    <w:rsid w:val="00917C38"/>
    <w:rsid w:val="00920098"/>
    <w:rsid w:val="00920664"/>
    <w:rsid w:val="009207E9"/>
    <w:rsid w:val="00920CFA"/>
    <w:rsid w:val="00921BC0"/>
    <w:rsid w:val="00921F3D"/>
    <w:rsid w:val="00922296"/>
    <w:rsid w:val="009229D8"/>
    <w:rsid w:val="009231FA"/>
    <w:rsid w:val="00923604"/>
    <w:rsid w:val="0092379B"/>
    <w:rsid w:val="009251E5"/>
    <w:rsid w:val="00926400"/>
    <w:rsid w:val="009269D0"/>
    <w:rsid w:val="00926A10"/>
    <w:rsid w:val="00926BC5"/>
    <w:rsid w:val="00926C11"/>
    <w:rsid w:val="00930173"/>
    <w:rsid w:val="0093044C"/>
    <w:rsid w:val="009305DD"/>
    <w:rsid w:val="009309C3"/>
    <w:rsid w:val="0093119A"/>
    <w:rsid w:val="0093124A"/>
    <w:rsid w:val="009314A4"/>
    <w:rsid w:val="0093154C"/>
    <w:rsid w:val="009315A3"/>
    <w:rsid w:val="00931A49"/>
    <w:rsid w:val="00931E08"/>
    <w:rsid w:val="00932280"/>
    <w:rsid w:val="00932292"/>
    <w:rsid w:val="009323EF"/>
    <w:rsid w:val="00932884"/>
    <w:rsid w:val="00932B9E"/>
    <w:rsid w:val="00932D89"/>
    <w:rsid w:val="00933909"/>
    <w:rsid w:val="00934773"/>
    <w:rsid w:val="00935C06"/>
    <w:rsid w:val="00935E37"/>
    <w:rsid w:val="00936339"/>
    <w:rsid w:val="00936522"/>
    <w:rsid w:val="00937D30"/>
    <w:rsid w:val="00940D00"/>
    <w:rsid w:val="009420AE"/>
    <w:rsid w:val="00942E23"/>
    <w:rsid w:val="009432EE"/>
    <w:rsid w:val="009435E4"/>
    <w:rsid w:val="00944D83"/>
    <w:rsid w:val="009474BE"/>
    <w:rsid w:val="00947974"/>
    <w:rsid w:val="00950448"/>
    <w:rsid w:val="009509CF"/>
    <w:rsid w:val="00950B6C"/>
    <w:rsid w:val="009521DF"/>
    <w:rsid w:val="00952900"/>
    <w:rsid w:val="009531A2"/>
    <w:rsid w:val="009533C4"/>
    <w:rsid w:val="009536DC"/>
    <w:rsid w:val="00953A63"/>
    <w:rsid w:val="00953F72"/>
    <w:rsid w:val="0095568A"/>
    <w:rsid w:val="0095602F"/>
    <w:rsid w:val="00957A89"/>
    <w:rsid w:val="00957BB8"/>
    <w:rsid w:val="00960EC4"/>
    <w:rsid w:val="00962043"/>
    <w:rsid w:val="00962153"/>
    <w:rsid w:val="00962CC2"/>
    <w:rsid w:val="00962FB3"/>
    <w:rsid w:val="0096308C"/>
    <w:rsid w:val="00963312"/>
    <w:rsid w:val="00963717"/>
    <w:rsid w:val="009638DE"/>
    <w:rsid w:val="009639E0"/>
    <w:rsid w:val="009647BD"/>
    <w:rsid w:val="00964CA1"/>
    <w:rsid w:val="00965370"/>
    <w:rsid w:val="009701B8"/>
    <w:rsid w:val="00970282"/>
    <w:rsid w:val="0097108A"/>
    <w:rsid w:val="00971232"/>
    <w:rsid w:val="00971420"/>
    <w:rsid w:val="00971666"/>
    <w:rsid w:val="00971AE3"/>
    <w:rsid w:val="00971C0B"/>
    <w:rsid w:val="00971D72"/>
    <w:rsid w:val="00972DEA"/>
    <w:rsid w:val="00973324"/>
    <w:rsid w:val="00974BC6"/>
    <w:rsid w:val="00974D31"/>
    <w:rsid w:val="00975855"/>
    <w:rsid w:val="00976D9A"/>
    <w:rsid w:val="0097785F"/>
    <w:rsid w:val="00977D0D"/>
    <w:rsid w:val="009808CA"/>
    <w:rsid w:val="00980F6A"/>
    <w:rsid w:val="0098288D"/>
    <w:rsid w:val="0098295C"/>
    <w:rsid w:val="00985D67"/>
    <w:rsid w:val="00986A3A"/>
    <w:rsid w:val="00986F5A"/>
    <w:rsid w:val="00987867"/>
    <w:rsid w:val="00987D27"/>
    <w:rsid w:val="00991553"/>
    <w:rsid w:val="00992D3B"/>
    <w:rsid w:val="00993749"/>
    <w:rsid w:val="00994112"/>
    <w:rsid w:val="00995813"/>
    <w:rsid w:val="009959BB"/>
    <w:rsid w:val="00997784"/>
    <w:rsid w:val="0099784C"/>
    <w:rsid w:val="00997932"/>
    <w:rsid w:val="00997EF5"/>
    <w:rsid w:val="009A133A"/>
    <w:rsid w:val="009A16D7"/>
    <w:rsid w:val="009A1AE8"/>
    <w:rsid w:val="009A284A"/>
    <w:rsid w:val="009A2BBA"/>
    <w:rsid w:val="009A3328"/>
    <w:rsid w:val="009A41B2"/>
    <w:rsid w:val="009A4FC4"/>
    <w:rsid w:val="009A7676"/>
    <w:rsid w:val="009B0585"/>
    <w:rsid w:val="009B0D4E"/>
    <w:rsid w:val="009B0F5D"/>
    <w:rsid w:val="009B133D"/>
    <w:rsid w:val="009B1759"/>
    <w:rsid w:val="009B1A0A"/>
    <w:rsid w:val="009B27DB"/>
    <w:rsid w:val="009B3203"/>
    <w:rsid w:val="009B5045"/>
    <w:rsid w:val="009B53AA"/>
    <w:rsid w:val="009B5BF0"/>
    <w:rsid w:val="009B5ECB"/>
    <w:rsid w:val="009B7FDA"/>
    <w:rsid w:val="009C0FE4"/>
    <w:rsid w:val="009C123C"/>
    <w:rsid w:val="009C1F9C"/>
    <w:rsid w:val="009C273E"/>
    <w:rsid w:val="009C274A"/>
    <w:rsid w:val="009C2E5F"/>
    <w:rsid w:val="009C37D6"/>
    <w:rsid w:val="009C38D4"/>
    <w:rsid w:val="009C4578"/>
    <w:rsid w:val="009C69BF"/>
    <w:rsid w:val="009C6B8C"/>
    <w:rsid w:val="009C6D15"/>
    <w:rsid w:val="009C7D15"/>
    <w:rsid w:val="009D112D"/>
    <w:rsid w:val="009D1EB4"/>
    <w:rsid w:val="009D4945"/>
    <w:rsid w:val="009D5081"/>
    <w:rsid w:val="009D7AF8"/>
    <w:rsid w:val="009E1166"/>
    <w:rsid w:val="009E26E6"/>
    <w:rsid w:val="009E3239"/>
    <w:rsid w:val="009E39BE"/>
    <w:rsid w:val="009E6F2D"/>
    <w:rsid w:val="009F1A2E"/>
    <w:rsid w:val="009F218F"/>
    <w:rsid w:val="009F2C08"/>
    <w:rsid w:val="009F4AB1"/>
    <w:rsid w:val="009F4B76"/>
    <w:rsid w:val="009F5286"/>
    <w:rsid w:val="009F550C"/>
    <w:rsid w:val="009F5B41"/>
    <w:rsid w:val="009F5C4F"/>
    <w:rsid w:val="009F6722"/>
    <w:rsid w:val="009F6AA9"/>
    <w:rsid w:val="009F7716"/>
    <w:rsid w:val="00A00A40"/>
    <w:rsid w:val="00A023BB"/>
    <w:rsid w:val="00A02967"/>
    <w:rsid w:val="00A0364B"/>
    <w:rsid w:val="00A04A0A"/>
    <w:rsid w:val="00A04DD9"/>
    <w:rsid w:val="00A05587"/>
    <w:rsid w:val="00A05C94"/>
    <w:rsid w:val="00A06F87"/>
    <w:rsid w:val="00A075E0"/>
    <w:rsid w:val="00A10F14"/>
    <w:rsid w:val="00A1201B"/>
    <w:rsid w:val="00A135F7"/>
    <w:rsid w:val="00A138C2"/>
    <w:rsid w:val="00A13CF9"/>
    <w:rsid w:val="00A1482B"/>
    <w:rsid w:val="00A14FD4"/>
    <w:rsid w:val="00A150A6"/>
    <w:rsid w:val="00A15895"/>
    <w:rsid w:val="00A16A3D"/>
    <w:rsid w:val="00A17F3F"/>
    <w:rsid w:val="00A20569"/>
    <w:rsid w:val="00A2076A"/>
    <w:rsid w:val="00A21A0F"/>
    <w:rsid w:val="00A2207C"/>
    <w:rsid w:val="00A2383A"/>
    <w:rsid w:val="00A239B0"/>
    <w:rsid w:val="00A239C4"/>
    <w:rsid w:val="00A23DC3"/>
    <w:rsid w:val="00A23E0D"/>
    <w:rsid w:val="00A25FE2"/>
    <w:rsid w:val="00A26341"/>
    <w:rsid w:val="00A27117"/>
    <w:rsid w:val="00A272C4"/>
    <w:rsid w:val="00A30ABB"/>
    <w:rsid w:val="00A313FA"/>
    <w:rsid w:val="00A31E7B"/>
    <w:rsid w:val="00A32292"/>
    <w:rsid w:val="00A32A68"/>
    <w:rsid w:val="00A32DAC"/>
    <w:rsid w:val="00A334AE"/>
    <w:rsid w:val="00A33826"/>
    <w:rsid w:val="00A347FB"/>
    <w:rsid w:val="00A34A1F"/>
    <w:rsid w:val="00A3797B"/>
    <w:rsid w:val="00A40719"/>
    <w:rsid w:val="00A414A1"/>
    <w:rsid w:val="00A41B31"/>
    <w:rsid w:val="00A424EE"/>
    <w:rsid w:val="00A42A42"/>
    <w:rsid w:val="00A42C07"/>
    <w:rsid w:val="00A42D09"/>
    <w:rsid w:val="00A42EA5"/>
    <w:rsid w:val="00A439D2"/>
    <w:rsid w:val="00A43B8B"/>
    <w:rsid w:val="00A44ED1"/>
    <w:rsid w:val="00A45FE8"/>
    <w:rsid w:val="00A462C2"/>
    <w:rsid w:val="00A46859"/>
    <w:rsid w:val="00A468D5"/>
    <w:rsid w:val="00A46DDA"/>
    <w:rsid w:val="00A478B8"/>
    <w:rsid w:val="00A5095B"/>
    <w:rsid w:val="00A50E25"/>
    <w:rsid w:val="00A51329"/>
    <w:rsid w:val="00A5215B"/>
    <w:rsid w:val="00A52204"/>
    <w:rsid w:val="00A5282B"/>
    <w:rsid w:val="00A54362"/>
    <w:rsid w:val="00A55694"/>
    <w:rsid w:val="00A55AEC"/>
    <w:rsid w:val="00A56900"/>
    <w:rsid w:val="00A5740E"/>
    <w:rsid w:val="00A60C8F"/>
    <w:rsid w:val="00A629EB"/>
    <w:rsid w:val="00A63788"/>
    <w:rsid w:val="00A637A0"/>
    <w:rsid w:val="00A6384A"/>
    <w:rsid w:val="00A638F9"/>
    <w:rsid w:val="00A63CDA"/>
    <w:rsid w:val="00A6465E"/>
    <w:rsid w:val="00A6527D"/>
    <w:rsid w:val="00A6548F"/>
    <w:rsid w:val="00A65852"/>
    <w:rsid w:val="00A65AB1"/>
    <w:rsid w:val="00A66599"/>
    <w:rsid w:val="00A66650"/>
    <w:rsid w:val="00A67267"/>
    <w:rsid w:val="00A70257"/>
    <w:rsid w:val="00A706A7"/>
    <w:rsid w:val="00A7072D"/>
    <w:rsid w:val="00A73DAA"/>
    <w:rsid w:val="00A73ED5"/>
    <w:rsid w:val="00A75A82"/>
    <w:rsid w:val="00A75CED"/>
    <w:rsid w:val="00A77F3D"/>
    <w:rsid w:val="00A81ED8"/>
    <w:rsid w:val="00A825EB"/>
    <w:rsid w:val="00A82E3F"/>
    <w:rsid w:val="00A862BE"/>
    <w:rsid w:val="00A877C0"/>
    <w:rsid w:val="00A878D6"/>
    <w:rsid w:val="00A90399"/>
    <w:rsid w:val="00A90E0E"/>
    <w:rsid w:val="00A914B0"/>
    <w:rsid w:val="00A92303"/>
    <w:rsid w:val="00A9279E"/>
    <w:rsid w:val="00A9438E"/>
    <w:rsid w:val="00A94DFF"/>
    <w:rsid w:val="00A96C7E"/>
    <w:rsid w:val="00A97AA4"/>
    <w:rsid w:val="00AA0A2C"/>
    <w:rsid w:val="00AA152D"/>
    <w:rsid w:val="00AA3288"/>
    <w:rsid w:val="00AA3B0D"/>
    <w:rsid w:val="00AA3D0D"/>
    <w:rsid w:val="00AA4B37"/>
    <w:rsid w:val="00AA54A2"/>
    <w:rsid w:val="00AA55E6"/>
    <w:rsid w:val="00AA7190"/>
    <w:rsid w:val="00AA793B"/>
    <w:rsid w:val="00AB044F"/>
    <w:rsid w:val="00AB1A0D"/>
    <w:rsid w:val="00AB2D33"/>
    <w:rsid w:val="00AB2DD1"/>
    <w:rsid w:val="00AB2DDE"/>
    <w:rsid w:val="00AB35DA"/>
    <w:rsid w:val="00AB3A11"/>
    <w:rsid w:val="00AB5056"/>
    <w:rsid w:val="00AB54DD"/>
    <w:rsid w:val="00AB5A26"/>
    <w:rsid w:val="00AB6396"/>
    <w:rsid w:val="00AB782D"/>
    <w:rsid w:val="00AB78B8"/>
    <w:rsid w:val="00AB7B3E"/>
    <w:rsid w:val="00AB7BEB"/>
    <w:rsid w:val="00AC134C"/>
    <w:rsid w:val="00AC2E2F"/>
    <w:rsid w:val="00AC4A59"/>
    <w:rsid w:val="00AC5123"/>
    <w:rsid w:val="00AC5CE3"/>
    <w:rsid w:val="00AC5DAB"/>
    <w:rsid w:val="00AC6A5D"/>
    <w:rsid w:val="00AC6ECE"/>
    <w:rsid w:val="00AC70C7"/>
    <w:rsid w:val="00AD0846"/>
    <w:rsid w:val="00AD094F"/>
    <w:rsid w:val="00AD0F24"/>
    <w:rsid w:val="00AD208D"/>
    <w:rsid w:val="00AD2A3C"/>
    <w:rsid w:val="00AD3A38"/>
    <w:rsid w:val="00AD4364"/>
    <w:rsid w:val="00AD5609"/>
    <w:rsid w:val="00AD6AEE"/>
    <w:rsid w:val="00AD6F00"/>
    <w:rsid w:val="00AD7152"/>
    <w:rsid w:val="00AD7342"/>
    <w:rsid w:val="00AD734B"/>
    <w:rsid w:val="00AE023F"/>
    <w:rsid w:val="00AE14A1"/>
    <w:rsid w:val="00AE1F3B"/>
    <w:rsid w:val="00AE21B5"/>
    <w:rsid w:val="00AE34D0"/>
    <w:rsid w:val="00AE4F6E"/>
    <w:rsid w:val="00AE587B"/>
    <w:rsid w:val="00AE5C8E"/>
    <w:rsid w:val="00AF067D"/>
    <w:rsid w:val="00AF0E47"/>
    <w:rsid w:val="00AF0EEA"/>
    <w:rsid w:val="00AF1F83"/>
    <w:rsid w:val="00AF265C"/>
    <w:rsid w:val="00AF431D"/>
    <w:rsid w:val="00AF514B"/>
    <w:rsid w:val="00AF74C6"/>
    <w:rsid w:val="00B00647"/>
    <w:rsid w:val="00B006A8"/>
    <w:rsid w:val="00B01669"/>
    <w:rsid w:val="00B022CF"/>
    <w:rsid w:val="00B027FF"/>
    <w:rsid w:val="00B02AF0"/>
    <w:rsid w:val="00B02E77"/>
    <w:rsid w:val="00B048A3"/>
    <w:rsid w:val="00B055D4"/>
    <w:rsid w:val="00B059D3"/>
    <w:rsid w:val="00B060C0"/>
    <w:rsid w:val="00B06D63"/>
    <w:rsid w:val="00B06E4F"/>
    <w:rsid w:val="00B07E3E"/>
    <w:rsid w:val="00B10468"/>
    <w:rsid w:val="00B11E30"/>
    <w:rsid w:val="00B13E0D"/>
    <w:rsid w:val="00B1507C"/>
    <w:rsid w:val="00B171D7"/>
    <w:rsid w:val="00B205C7"/>
    <w:rsid w:val="00B21A6A"/>
    <w:rsid w:val="00B21B29"/>
    <w:rsid w:val="00B22F5D"/>
    <w:rsid w:val="00B23019"/>
    <w:rsid w:val="00B24901"/>
    <w:rsid w:val="00B25554"/>
    <w:rsid w:val="00B262F2"/>
    <w:rsid w:val="00B27BE3"/>
    <w:rsid w:val="00B3052D"/>
    <w:rsid w:val="00B306F3"/>
    <w:rsid w:val="00B30F54"/>
    <w:rsid w:val="00B31A95"/>
    <w:rsid w:val="00B32696"/>
    <w:rsid w:val="00B327B6"/>
    <w:rsid w:val="00B334AB"/>
    <w:rsid w:val="00B335A2"/>
    <w:rsid w:val="00B362CA"/>
    <w:rsid w:val="00B36F93"/>
    <w:rsid w:val="00B40B1A"/>
    <w:rsid w:val="00B4149A"/>
    <w:rsid w:val="00B423CE"/>
    <w:rsid w:val="00B431EA"/>
    <w:rsid w:val="00B43309"/>
    <w:rsid w:val="00B43B6E"/>
    <w:rsid w:val="00B44836"/>
    <w:rsid w:val="00B45301"/>
    <w:rsid w:val="00B45F0F"/>
    <w:rsid w:val="00B462E3"/>
    <w:rsid w:val="00B47480"/>
    <w:rsid w:val="00B4775A"/>
    <w:rsid w:val="00B477FB"/>
    <w:rsid w:val="00B4787F"/>
    <w:rsid w:val="00B50751"/>
    <w:rsid w:val="00B512EC"/>
    <w:rsid w:val="00B5347B"/>
    <w:rsid w:val="00B53B62"/>
    <w:rsid w:val="00B53E1C"/>
    <w:rsid w:val="00B5469F"/>
    <w:rsid w:val="00B54B21"/>
    <w:rsid w:val="00B5565C"/>
    <w:rsid w:val="00B55F96"/>
    <w:rsid w:val="00B563B5"/>
    <w:rsid w:val="00B564AB"/>
    <w:rsid w:val="00B56CE0"/>
    <w:rsid w:val="00B570B0"/>
    <w:rsid w:val="00B572A5"/>
    <w:rsid w:val="00B573B5"/>
    <w:rsid w:val="00B575DB"/>
    <w:rsid w:val="00B57B7F"/>
    <w:rsid w:val="00B6093B"/>
    <w:rsid w:val="00B60979"/>
    <w:rsid w:val="00B61157"/>
    <w:rsid w:val="00B61654"/>
    <w:rsid w:val="00B6182A"/>
    <w:rsid w:val="00B62771"/>
    <w:rsid w:val="00B63B4A"/>
    <w:rsid w:val="00B63FE3"/>
    <w:rsid w:val="00B64C21"/>
    <w:rsid w:val="00B656AF"/>
    <w:rsid w:val="00B65AFF"/>
    <w:rsid w:val="00B65F7B"/>
    <w:rsid w:val="00B66ECC"/>
    <w:rsid w:val="00B70863"/>
    <w:rsid w:val="00B71720"/>
    <w:rsid w:val="00B71E90"/>
    <w:rsid w:val="00B72234"/>
    <w:rsid w:val="00B72A33"/>
    <w:rsid w:val="00B72BAB"/>
    <w:rsid w:val="00B744B4"/>
    <w:rsid w:val="00B7479A"/>
    <w:rsid w:val="00B7493F"/>
    <w:rsid w:val="00B76292"/>
    <w:rsid w:val="00B77442"/>
    <w:rsid w:val="00B77E54"/>
    <w:rsid w:val="00B8174F"/>
    <w:rsid w:val="00B81FB2"/>
    <w:rsid w:val="00B82837"/>
    <w:rsid w:val="00B8288A"/>
    <w:rsid w:val="00B8427A"/>
    <w:rsid w:val="00B86C78"/>
    <w:rsid w:val="00B8746A"/>
    <w:rsid w:val="00B876B0"/>
    <w:rsid w:val="00B87779"/>
    <w:rsid w:val="00B87C18"/>
    <w:rsid w:val="00B90ABC"/>
    <w:rsid w:val="00B90B4F"/>
    <w:rsid w:val="00B90FC7"/>
    <w:rsid w:val="00B91719"/>
    <w:rsid w:val="00B93006"/>
    <w:rsid w:val="00B93C0B"/>
    <w:rsid w:val="00B93C97"/>
    <w:rsid w:val="00B941F5"/>
    <w:rsid w:val="00B94725"/>
    <w:rsid w:val="00B95B42"/>
    <w:rsid w:val="00B96030"/>
    <w:rsid w:val="00B967F3"/>
    <w:rsid w:val="00B97807"/>
    <w:rsid w:val="00BA2634"/>
    <w:rsid w:val="00BA2883"/>
    <w:rsid w:val="00BA330D"/>
    <w:rsid w:val="00BA3DEF"/>
    <w:rsid w:val="00BA4872"/>
    <w:rsid w:val="00BA6439"/>
    <w:rsid w:val="00BA739D"/>
    <w:rsid w:val="00BA74DF"/>
    <w:rsid w:val="00BB125A"/>
    <w:rsid w:val="00BB1F44"/>
    <w:rsid w:val="00BB4EAD"/>
    <w:rsid w:val="00BB4EF0"/>
    <w:rsid w:val="00BB5497"/>
    <w:rsid w:val="00BB6AE1"/>
    <w:rsid w:val="00BB71D7"/>
    <w:rsid w:val="00BB73E1"/>
    <w:rsid w:val="00BB74F0"/>
    <w:rsid w:val="00BB7AF1"/>
    <w:rsid w:val="00BB7C54"/>
    <w:rsid w:val="00BC0FFB"/>
    <w:rsid w:val="00BC14AB"/>
    <w:rsid w:val="00BC1FAE"/>
    <w:rsid w:val="00BC261B"/>
    <w:rsid w:val="00BC2D98"/>
    <w:rsid w:val="00BC3919"/>
    <w:rsid w:val="00BC4B38"/>
    <w:rsid w:val="00BC5F31"/>
    <w:rsid w:val="00BC6674"/>
    <w:rsid w:val="00BC6AF6"/>
    <w:rsid w:val="00BC77D3"/>
    <w:rsid w:val="00BD0D0D"/>
    <w:rsid w:val="00BD1AC1"/>
    <w:rsid w:val="00BD1B14"/>
    <w:rsid w:val="00BD4803"/>
    <w:rsid w:val="00BD5409"/>
    <w:rsid w:val="00BD6835"/>
    <w:rsid w:val="00BD7ED4"/>
    <w:rsid w:val="00BE044C"/>
    <w:rsid w:val="00BE0CF0"/>
    <w:rsid w:val="00BE1569"/>
    <w:rsid w:val="00BE20C6"/>
    <w:rsid w:val="00BE2471"/>
    <w:rsid w:val="00BE358D"/>
    <w:rsid w:val="00BE39F9"/>
    <w:rsid w:val="00BE3BBF"/>
    <w:rsid w:val="00BE5359"/>
    <w:rsid w:val="00BE59A6"/>
    <w:rsid w:val="00BE635A"/>
    <w:rsid w:val="00BE6ED0"/>
    <w:rsid w:val="00BE7208"/>
    <w:rsid w:val="00BE7BAE"/>
    <w:rsid w:val="00BF0E75"/>
    <w:rsid w:val="00BF1C3E"/>
    <w:rsid w:val="00BF2EBC"/>
    <w:rsid w:val="00BF3241"/>
    <w:rsid w:val="00BF343C"/>
    <w:rsid w:val="00BF4F22"/>
    <w:rsid w:val="00BF5E63"/>
    <w:rsid w:val="00BF5FFA"/>
    <w:rsid w:val="00BF67E2"/>
    <w:rsid w:val="00BF75CD"/>
    <w:rsid w:val="00BF7C37"/>
    <w:rsid w:val="00C00A52"/>
    <w:rsid w:val="00C0101D"/>
    <w:rsid w:val="00C03218"/>
    <w:rsid w:val="00C03EEA"/>
    <w:rsid w:val="00C045CD"/>
    <w:rsid w:val="00C04EF4"/>
    <w:rsid w:val="00C051F8"/>
    <w:rsid w:val="00C05A58"/>
    <w:rsid w:val="00C06DED"/>
    <w:rsid w:val="00C072DE"/>
    <w:rsid w:val="00C077AA"/>
    <w:rsid w:val="00C107B2"/>
    <w:rsid w:val="00C11335"/>
    <w:rsid w:val="00C11455"/>
    <w:rsid w:val="00C11A8C"/>
    <w:rsid w:val="00C12441"/>
    <w:rsid w:val="00C1331F"/>
    <w:rsid w:val="00C142FF"/>
    <w:rsid w:val="00C14A3F"/>
    <w:rsid w:val="00C16C0A"/>
    <w:rsid w:val="00C20F26"/>
    <w:rsid w:val="00C221E6"/>
    <w:rsid w:val="00C22258"/>
    <w:rsid w:val="00C2298A"/>
    <w:rsid w:val="00C23031"/>
    <w:rsid w:val="00C2313E"/>
    <w:rsid w:val="00C241ED"/>
    <w:rsid w:val="00C2473E"/>
    <w:rsid w:val="00C253D3"/>
    <w:rsid w:val="00C25522"/>
    <w:rsid w:val="00C25B14"/>
    <w:rsid w:val="00C274D1"/>
    <w:rsid w:val="00C27601"/>
    <w:rsid w:val="00C2765A"/>
    <w:rsid w:val="00C3254E"/>
    <w:rsid w:val="00C32923"/>
    <w:rsid w:val="00C3397A"/>
    <w:rsid w:val="00C34587"/>
    <w:rsid w:val="00C3584B"/>
    <w:rsid w:val="00C365C1"/>
    <w:rsid w:val="00C372B5"/>
    <w:rsid w:val="00C37301"/>
    <w:rsid w:val="00C373CF"/>
    <w:rsid w:val="00C37687"/>
    <w:rsid w:val="00C3774B"/>
    <w:rsid w:val="00C3780A"/>
    <w:rsid w:val="00C4129D"/>
    <w:rsid w:val="00C412B1"/>
    <w:rsid w:val="00C4339F"/>
    <w:rsid w:val="00C438CE"/>
    <w:rsid w:val="00C4443A"/>
    <w:rsid w:val="00C44BDF"/>
    <w:rsid w:val="00C44E25"/>
    <w:rsid w:val="00C44E51"/>
    <w:rsid w:val="00C46324"/>
    <w:rsid w:val="00C464A2"/>
    <w:rsid w:val="00C46B6D"/>
    <w:rsid w:val="00C46F12"/>
    <w:rsid w:val="00C4792A"/>
    <w:rsid w:val="00C47EED"/>
    <w:rsid w:val="00C51226"/>
    <w:rsid w:val="00C5170F"/>
    <w:rsid w:val="00C523A2"/>
    <w:rsid w:val="00C53A29"/>
    <w:rsid w:val="00C53B43"/>
    <w:rsid w:val="00C550E6"/>
    <w:rsid w:val="00C55227"/>
    <w:rsid w:val="00C55691"/>
    <w:rsid w:val="00C55C93"/>
    <w:rsid w:val="00C560BA"/>
    <w:rsid w:val="00C57743"/>
    <w:rsid w:val="00C60BDE"/>
    <w:rsid w:val="00C635C1"/>
    <w:rsid w:val="00C63FDE"/>
    <w:rsid w:val="00C65CE9"/>
    <w:rsid w:val="00C662CD"/>
    <w:rsid w:val="00C66727"/>
    <w:rsid w:val="00C66FC8"/>
    <w:rsid w:val="00C67BD3"/>
    <w:rsid w:val="00C7098B"/>
    <w:rsid w:val="00C73390"/>
    <w:rsid w:val="00C74490"/>
    <w:rsid w:val="00C749BA"/>
    <w:rsid w:val="00C752D7"/>
    <w:rsid w:val="00C755E6"/>
    <w:rsid w:val="00C75833"/>
    <w:rsid w:val="00C758A9"/>
    <w:rsid w:val="00C75F57"/>
    <w:rsid w:val="00C772A9"/>
    <w:rsid w:val="00C801C4"/>
    <w:rsid w:val="00C81353"/>
    <w:rsid w:val="00C81FB9"/>
    <w:rsid w:val="00C829B5"/>
    <w:rsid w:val="00C836A7"/>
    <w:rsid w:val="00C83B81"/>
    <w:rsid w:val="00C84644"/>
    <w:rsid w:val="00C849A7"/>
    <w:rsid w:val="00C852F8"/>
    <w:rsid w:val="00C858C9"/>
    <w:rsid w:val="00C86275"/>
    <w:rsid w:val="00C8697C"/>
    <w:rsid w:val="00C9009E"/>
    <w:rsid w:val="00C90207"/>
    <w:rsid w:val="00C90815"/>
    <w:rsid w:val="00C91CCC"/>
    <w:rsid w:val="00C92176"/>
    <w:rsid w:val="00C94421"/>
    <w:rsid w:val="00C9444F"/>
    <w:rsid w:val="00C958C7"/>
    <w:rsid w:val="00C95DD4"/>
    <w:rsid w:val="00C97A2C"/>
    <w:rsid w:val="00C97AB5"/>
    <w:rsid w:val="00CA09C3"/>
    <w:rsid w:val="00CA0D5D"/>
    <w:rsid w:val="00CA217A"/>
    <w:rsid w:val="00CA3D58"/>
    <w:rsid w:val="00CA3ED0"/>
    <w:rsid w:val="00CA4390"/>
    <w:rsid w:val="00CA5090"/>
    <w:rsid w:val="00CA5181"/>
    <w:rsid w:val="00CA5239"/>
    <w:rsid w:val="00CA5434"/>
    <w:rsid w:val="00CA5498"/>
    <w:rsid w:val="00CA7055"/>
    <w:rsid w:val="00CA75D5"/>
    <w:rsid w:val="00CA7A7F"/>
    <w:rsid w:val="00CA7E66"/>
    <w:rsid w:val="00CB164B"/>
    <w:rsid w:val="00CB1796"/>
    <w:rsid w:val="00CB1AC6"/>
    <w:rsid w:val="00CB4F3A"/>
    <w:rsid w:val="00CB527E"/>
    <w:rsid w:val="00CB574F"/>
    <w:rsid w:val="00CB6523"/>
    <w:rsid w:val="00CB6E62"/>
    <w:rsid w:val="00CB7167"/>
    <w:rsid w:val="00CB731B"/>
    <w:rsid w:val="00CC0365"/>
    <w:rsid w:val="00CC04EF"/>
    <w:rsid w:val="00CC0A5D"/>
    <w:rsid w:val="00CC23A4"/>
    <w:rsid w:val="00CC27DA"/>
    <w:rsid w:val="00CC2F18"/>
    <w:rsid w:val="00CC450F"/>
    <w:rsid w:val="00CC4D3C"/>
    <w:rsid w:val="00CC5045"/>
    <w:rsid w:val="00CC6840"/>
    <w:rsid w:val="00CC7327"/>
    <w:rsid w:val="00CC7F15"/>
    <w:rsid w:val="00CD1E91"/>
    <w:rsid w:val="00CD21E1"/>
    <w:rsid w:val="00CD2401"/>
    <w:rsid w:val="00CD3614"/>
    <w:rsid w:val="00CD39BE"/>
    <w:rsid w:val="00CD3AD5"/>
    <w:rsid w:val="00CD46DB"/>
    <w:rsid w:val="00CD65EB"/>
    <w:rsid w:val="00CD74F2"/>
    <w:rsid w:val="00CE01E1"/>
    <w:rsid w:val="00CE093F"/>
    <w:rsid w:val="00CE12BF"/>
    <w:rsid w:val="00CE1366"/>
    <w:rsid w:val="00CE2475"/>
    <w:rsid w:val="00CE24A7"/>
    <w:rsid w:val="00CE2D84"/>
    <w:rsid w:val="00CE4032"/>
    <w:rsid w:val="00CE4529"/>
    <w:rsid w:val="00CE5420"/>
    <w:rsid w:val="00CF0DF2"/>
    <w:rsid w:val="00CF0E7D"/>
    <w:rsid w:val="00CF3B2B"/>
    <w:rsid w:val="00CF6212"/>
    <w:rsid w:val="00CF65E4"/>
    <w:rsid w:val="00CF712D"/>
    <w:rsid w:val="00CF735F"/>
    <w:rsid w:val="00D005F8"/>
    <w:rsid w:val="00D011BD"/>
    <w:rsid w:val="00D01E50"/>
    <w:rsid w:val="00D02555"/>
    <w:rsid w:val="00D0301D"/>
    <w:rsid w:val="00D06235"/>
    <w:rsid w:val="00D06D65"/>
    <w:rsid w:val="00D071A1"/>
    <w:rsid w:val="00D10667"/>
    <w:rsid w:val="00D10F6C"/>
    <w:rsid w:val="00D11C87"/>
    <w:rsid w:val="00D11DC8"/>
    <w:rsid w:val="00D129CC"/>
    <w:rsid w:val="00D12EB7"/>
    <w:rsid w:val="00D14191"/>
    <w:rsid w:val="00D14550"/>
    <w:rsid w:val="00D146BC"/>
    <w:rsid w:val="00D20F6E"/>
    <w:rsid w:val="00D233BE"/>
    <w:rsid w:val="00D236B3"/>
    <w:rsid w:val="00D23CD7"/>
    <w:rsid w:val="00D23DE2"/>
    <w:rsid w:val="00D246E4"/>
    <w:rsid w:val="00D253ED"/>
    <w:rsid w:val="00D2569C"/>
    <w:rsid w:val="00D256DD"/>
    <w:rsid w:val="00D25CBC"/>
    <w:rsid w:val="00D26004"/>
    <w:rsid w:val="00D278D9"/>
    <w:rsid w:val="00D3009A"/>
    <w:rsid w:val="00D30AD3"/>
    <w:rsid w:val="00D3113F"/>
    <w:rsid w:val="00D316FE"/>
    <w:rsid w:val="00D323E2"/>
    <w:rsid w:val="00D33028"/>
    <w:rsid w:val="00D3332D"/>
    <w:rsid w:val="00D33584"/>
    <w:rsid w:val="00D34124"/>
    <w:rsid w:val="00D347D3"/>
    <w:rsid w:val="00D35F51"/>
    <w:rsid w:val="00D36BC6"/>
    <w:rsid w:val="00D37FE8"/>
    <w:rsid w:val="00D40B01"/>
    <w:rsid w:val="00D40EBB"/>
    <w:rsid w:val="00D4111D"/>
    <w:rsid w:val="00D411DA"/>
    <w:rsid w:val="00D41395"/>
    <w:rsid w:val="00D4155B"/>
    <w:rsid w:val="00D4164B"/>
    <w:rsid w:val="00D41DCD"/>
    <w:rsid w:val="00D42D06"/>
    <w:rsid w:val="00D43B0A"/>
    <w:rsid w:val="00D444FE"/>
    <w:rsid w:val="00D45646"/>
    <w:rsid w:val="00D456AA"/>
    <w:rsid w:val="00D46835"/>
    <w:rsid w:val="00D47545"/>
    <w:rsid w:val="00D47933"/>
    <w:rsid w:val="00D47D04"/>
    <w:rsid w:val="00D5043C"/>
    <w:rsid w:val="00D50898"/>
    <w:rsid w:val="00D53809"/>
    <w:rsid w:val="00D53CB3"/>
    <w:rsid w:val="00D53F0F"/>
    <w:rsid w:val="00D54DB1"/>
    <w:rsid w:val="00D55645"/>
    <w:rsid w:val="00D56296"/>
    <w:rsid w:val="00D573AD"/>
    <w:rsid w:val="00D601BE"/>
    <w:rsid w:val="00D609C9"/>
    <w:rsid w:val="00D609E9"/>
    <w:rsid w:val="00D624FB"/>
    <w:rsid w:val="00D6317D"/>
    <w:rsid w:val="00D645F3"/>
    <w:rsid w:val="00D65298"/>
    <w:rsid w:val="00D65BD0"/>
    <w:rsid w:val="00D66550"/>
    <w:rsid w:val="00D67302"/>
    <w:rsid w:val="00D677AF"/>
    <w:rsid w:val="00D70662"/>
    <w:rsid w:val="00D70ECA"/>
    <w:rsid w:val="00D71F46"/>
    <w:rsid w:val="00D72A36"/>
    <w:rsid w:val="00D73532"/>
    <w:rsid w:val="00D73DB4"/>
    <w:rsid w:val="00D74465"/>
    <w:rsid w:val="00D748FF"/>
    <w:rsid w:val="00D74D0D"/>
    <w:rsid w:val="00D75641"/>
    <w:rsid w:val="00D76D6D"/>
    <w:rsid w:val="00D77693"/>
    <w:rsid w:val="00D776EF"/>
    <w:rsid w:val="00D77D37"/>
    <w:rsid w:val="00D80A56"/>
    <w:rsid w:val="00D80B7C"/>
    <w:rsid w:val="00D80BC3"/>
    <w:rsid w:val="00D83ACE"/>
    <w:rsid w:val="00D848D0"/>
    <w:rsid w:val="00D86526"/>
    <w:rsid w:val="00D878B2"/>
    <w:rsid w:val="00D90D6F"/>
    <w:rsid w:val="00D91E7F"/>
    <w:rsid w:val="00D92562"/>
    <w:rsid w:val="00D92B3B"/>
    <w:rsid w:val="00D92BAB"/>
    <w:rsid w:val="00D9360C"/>
    <w:rsid w:val="00D93993"/>
    <w:rsid w:val="00D93B2E"/>
    <w:rsid w:val="00D943A5"/>
    <w:rsid w:val="00D94D0B"/>
    <w:rsid w:val="00D94E2F"/>
    <w:rsid w:val="00D966AC"/>
    <w:rsid w:val="00D967A2"/>
    <w:rsid w:val="00D96D58"/>
    <w:rsid w:val="00D97223"/>
    <w:rsid w:val="00D979D4"/>
    <w:rsid w:val="00D97A37"/>
    <w:rsid w:val="00D97C9D"/>
    <w:rsid w:val="00D97EF6"/>
    <w:rsid w:val="00DA0D7C"/>
    <w:rsid w:val="00DA0F95"/>
    <w:rsid w:val="00DA1EFD"/>
    <w:rsid w:val="00DA2DFC"/>
    <w:rsid w:val="00DA3EAF"/>
    <w:rsid w:val="00DA40C1"/>
    <w:rsid w:val="00DA48B6"/>
    <w:rsid w:val="00DA4BB0"/>
    <w:rsid w:val="00DA533B"/>
    <w:rsid w:val="00DA652D"/>
    <w:rsid w:val="00DA73D9"/>
    <w:rsid w:val="00DA7918"/>
    <w:rsid w:val="00DB0610"/>
    <w:rsid w:val="00DB1CC0"/>
    <w:rsid w:val="00DB24E5"/>
    <w:rsid w:val="00DB26F6"/>
    <w:rsid w:val="00DB607F"/>
    <w:rsid w:val="00DB730E"/>
    <w:rsid w:val="00DB7D51"/>
    <w:rsid w:val="00DC1A93"/>
    <w:rsid w:val="00DC2193"/>
    <w:rsid w:val="00DC22DC"/>
    <w:rsid w:val="00DC3537"/>
    <w:rsid w:val="00DC3699"/>
    <w:rsid w:val="00DC3AC6"/>
    <w:rsid w:val="00DC449F"/>
    <w:rsid w:val="00DC4A5B"/>
    <w:rsid w:val="00DC4E60"/>
    <w:rsid w:val="00DC52A0"/>
    <w:rsid w:val="00DC57B7"/>
    <w:rsid w:val="00DC5BA1"/>
    <w:rsid w:val="00DC6EDC"/>
    <w:rsid w:val="00DC7151"/>
    <w:rsid w:val="00DC715F"/>
    <w:rsid w:val="00DC72C2"/>
    <w:rsid w:val="00DC7755"/>
    <w:rsid w:val="00DD0B06"/>
    <w:rsid w:val="00DD0D06"/>
    <w:rsid w:val="00DD19E6"/>
    <w:rsid w:val="00DD252C"/>
    <w:rsid w:val="00DD304C"/>
    <w:rsid w:val="00DD3491"/>
    <w:rsid w:val="00DD3BE4"/>
    <w:rsid w:val="00DD3FEA"/>
    <w:rsid w:val="00DD54CE"/>
    <w:rsid w:val="00DD5591"/>
    <w:rsid w:val="00DD5742"/>
    <w:rsid w:val="00DD5772"/>
    <w:rsid w:val="00DD7EC4"/>
    <w:rsid w:val="00DE0F38"/>
    <w:rsid w:val="00DE12BA"/>
    <w:rsid w:val="00DE1D9F"/>
    <w:rsid w:val="00DE2A12"/>
    <w:rsid w:val="00DE3272"/>
    <w:rsid w:val="00DE3279"/>
    <w:rsid w:val="00DE3DE4"/>
    <w:rsid w:val="00DE46D2"/>
    <w:rsid w:val="00DE49CA"/>
    <w:rsid w:val="00DE4B3F"/>
    <w:rsid w:val="00DE6145"/>
    <w:rsid w:val="00DE6D2C"/>
    <w:rsid w:val="00DE7944"/>
    <w:rsid w:val="00DF0308"/>
    <w:rsid w:val="00DF07A5"/>
    <w:rsid w:val="00DF244C"/>
    <w:rsid w:val="00DF30CB"/>
    <w:rsid w:val="00DF3649"/>
    <w:rsid w:val="00DF532E"/>
    <w:rsid w:val="00DF59C2"/>
    <w:rsid w:val="00DF6244"/>
    <w:rsid w:val="00DF7EA3"/>
    <w:rsid w:val="00E01F4C"/>
    <w:rsid w:val="00E035C6"/>
    <w:rsid w:val="00E04EB1"/>
    <w:rsid w:val="00E05C0A"/>
    <w:rsid w:val="00E065A8"/>
    <w:rsid w:val="00E06DF7"/>
    <w:rsid w:val="00E0757D"/>
    <w:rsid w:val="00E07655"/>
    <w:rsid w:val="00E105CD"/>
    <w:rsid w:val="00E10C22"/>
    <w:rsid w:val="00E1149E"/>
    <w:rsid w:val="00E13968"/>
    <w:rsid w:val="00E14DF8"/>
    <w:rsid w:val="00E1654E"/>
    <w:rsid w:val="00E16B5E"/>
    <w:rsid w:val="00E17FBE"/>
    <w:rsid w:val="00E20AD0"/>
    <w:rsid w:val="00E2110F"/>
    <w:rsid w:val="00E22739"/>
    <w:rsid w:val="00E227DD"/>
    <w:rsid w:val="00E22EB4"/>
    <w:rsid w:val="00E2359B"/>
    <w:rsid w:val="00E23AD9"/>
    <w:rsid w:val="00E23CBD"/>
    <w:rsid w:val="00E24CE3"/>
    <w:rsid w:val="00E257E1"/>
    <w:rsid w:val="00E260B0"/>
    <w:rsid w:val="00E2676D"/>
    <w:rsid w:val="00E267AF"/>
    <w:rsid w:val="00E267EF"/>
    <w:rsid w:val="00E26C6E"/>
    <w:rsid w:val="00E26E7F"/>
    <w:rsid w:val="00E27F9D"/>
    <w:rsid w:val="00E304BC"/>
    <w:rsid w:val="00E32F9F"/>
    <w:rsid w:val="00E332AD"/>
    <w:rsid w:val="00E33396"/>
    <w:rsid w:val="00E33711"/>
    <w:rsid w:val="00E341FF"/>
    <w:rsid w:val="00E342ED"/>
    <w:rsid w:val="00E345A3"/>
    <w:rsid w:val="00E348F1"/>
    <w:rsid w:val="00E34C8E"/>
    <w:rsid w:val="00E35E11"/>
    <w:rsid w:val="00E368F4"/>
    <w:rsid w:val="00E37591"/>
    <w:rsid w:val="00E40031"/>
    <w:rsid w:val="00E40704"/>
    <w:rsid w:val="00E409DD"/>
    <w:rsid w:val="00E40AAB"/>
    <w:rsid w:val="00E40FEA"/>
    <w:rsid w:val="00E420F6"/>
    <w:rsid w:val="00E42492"/>
    <w:rsid w:val="00E43007"/>
    <w:rsid w:val="00E434EA"/>
    <w:rsid w:val="00E43865"/>
    <w:rsid w:val="00E43CFF"/>
    <w:rsid w:val="00E44907"/>
    <w:rsid w:val="00E452B4"/>
    <w:rsid w:val="00E45676"/>
    <w:rsid w:val="00E45A71"/>
    <w:rsid w:val="00E45D52"/>
    <w:rsid w:val="00E46643"/>
    <w:rsid w:val="00E4714C"/>
    <w:rsid w:val="00E50ACF"/>
    <w:rsid w:val="00E5103E"/>
    <w:rsid w:val="00E517BE"/>
    <w:rsid w:val="00E52A5C"/>
    <w:rsid w:val="00E52CA3"/>
    <w:rsid w:val="00E5328C"/>
    <w:rsid w:val="00E53964"/>
    <w:rsid w:val="00E54531"/>
    <w:rsid w:val="00E55403"/>
    <w:rsid w:val="00E5603D"/>
    <w:rsid w:val="00E56E71"/>
    <w:rsid w:val="00E577D2"/>
    <w:rsid w:val="00E5784C"/>
    <w:rsid w:val="00E57A3F"/>
    <w:rsid w:val="00E57B9E"/>
    <w:rsid w:val="00E603CD"/>
    <w:rsid w:val="00E60C5D"/>
    <w:rsid w:val="00E61097"/>
    <w:rsid w:val="00E61E26"/>
    <w:rsid w:val="00E623FB"/>
    <w:rsid w:val="00E6335F"/>
    <w:rsid w:val="00E66658"/>
    <w:rsid w:val="00E67A4E"/>
    <w:rsid w:val="00E67F55"/>
    <w:rsid w:val="00E70BC6"/>
    <w:rsid w:val="00E70F3B"/>
    <w:rsid w:val="00E71E31"/>
    <w:rsid w:val="00E71EB6"/>
    <w:rsid w:val="00E726FD"/>
    <w:rsid w:val="00E74006"/>
    <w:rsid w:val="00E74591"/>
    <w:rsid w:val="00E748C7"/>
    <w:rsid w:val="00E75C95"/>
    <w:rsid w:val="00E75DF8"/>
    <w:rsid w:val="00E77801"/>
    <w:rsid w:val="00E80B33"/>
    <w:rsid w:val="00E80BA2"/>
    <w:rsid w:val="00E80EF0"/>
    <w:rsid w:val="00E80F8C"/>
    <w:rsid w:val="00E8102F"/>
    <w:rsid w:val="00E81E16"/>
    <w:rsid w:val="00E830E5"/>
    <w:rsid w:val="00E83D1E"/>
    <w:rsid w:val="00E8445E"/>
    <w:rsid w:val="00E84F7B"/>
    <w:rsid w:val="00E852DA"/>
    <w:rsid w:val="00E8641C"/>
    <w:rsid w:val="00E86EBF"/>
    <w:rsid w:val="00E87210"/>
    <w:rsid w:val="00E90480"/>
    <w:rsid w:val="00E9059E"/>
    <w:rsid w:val="00E9199C"/>
    <w:rsid w:val="00E91FC6"/>
    <w:rsid w:val="00E933BE"/>
    <w:rsid w:val="00E94736"/>
    <w:rsid w:val="00E94B3E"/>
    <w:rsid w:val="00E94E46"/>
    <w:rsid w:val="00E94E6F"/>
    <w:rsid w:val="00E953F3"/>
    <w:rsid w:val="00E95DFB"/>
    <w:rsid w:val="00E96272"/>
    <w:rsid w:val="00EA014E"/>
    <w:rsid w:val="00EA0461"/>
    <w:rsid w:val="00EA0866"/>
    <w:rsid w:val="00EA14BF"/>
    <w:rsid w:val="00EA228B"/>
    <w:rsid w:val="00EA2675"/>
    <w:rsid w:val="00EA26EA"/>
    <w:rsid w:val="00EA2E48"/>
    <w:rsid w:val="00EA456E"/>
    <w:rsid w:val="00EA59C0"/>
    <w:rsid w:val="00EA601A"/>
    <w:rsid w:val="00EA634D"/>
    <w:rsid w:val="00EA69C5"/>
    <w:rsid w:val="00EA6D93"/>
    <w:rsid w:val="00EA6ED4"/>
    <w:rsid w:val="00EB05AF"/>
    <w:rsid w:val="00EB086B"/>
    <w:rsid w:val="00EB08DF"/>
    <w:rsid w:val="00EB0F09"/>
    <w:rsid w:val="00EB0FCC"/>
    <w:rsid w:val="00EB15D7"/>
    <w:rsid w:val="00EB23EF"/>
    <w:rsid w:val="00EB2C55"/>
    <w:rsid w:val="00EB2F38"/>
    <w:rsid w:val="00EB33F0"/>
    <w:rsid w:val="00EB3CF6"/>
    <w:rsid w:val="00EB3DB8"/>
    <w:rsid w:val="00EB44B3"/>
    <w:rsid w:val="00EB4E91"/>
    <w:rsid w:val="00EB5C1B"/>
    <w:rsid w:val="00EB5D50"/>
    <w:rsid w:val="00EB672A"/>
    <w:rsid w:val="00EB6C31"/>
    <w:rsid w:val="00EB6F78"/>
    <w:rsid w:val="00EB71EE"/>
    <w:rsid w:val="00EB7B71"/>
    <w:rsid w:val="00EC0B31"/>
    <w:rsid w:val="00EC1008"/>
    <w:rsid w:val="00EC360A"/>
    <w:rsid w:val="00EC3775"/>
    <w:rsid w:val="00EC3911"/>
    <w:rsid w:val="00EC60FB"/>
    <w:rsid w:val="00EC72FF"/>
    <w:rsid w:val="00EC7542"/>
    <w:rsid w:val="00EC7A8D"/>
    <w:rsid w:val="00EC7CE8"/>
    <w:rsid w:val="00ED0669"/>
    <w:rsid w:val="00ED07B9"/>
    <w:rsid w:val="00ED0C47"/>
    <w:rsid w:val="00ED1283"/>
    <w:rsid w:val="00ED1CC8"/>
    <w:rsid w:val="00ED26CC"/>
    <w:rsid w:val="00ED2C9C"/>
    <w:rsid w:val="00ED329C"/>
    <w:rsid w:val="00ED35A3"/>
    <w:rsid w:val="00ED4145"/>
    <w:rsid w:val="00ED47AC"/>
    <w:rsid w:val="00ED54AB"/>
    <w:rsid w:val="00ED662D"/>
    <w:rsid w:val="00ED6E54"/>
    <w:rsid w:val="00ED6FB2"/>
    <w:rsid w:val="00EE19DA"/>
    <w:rsid w:val="00EE1D43"/>
    <w:rsid w:val="00EE21D2"/>
    <w:rsid w:val="00EE2C38"/>
    <w:rsid w:val="00EE30D4"/>
    <w:rsid w:val="00EE39FE"/>
    <w:rsid w:val="00EE47B0"/>
    <w:rsid w:val="00EE5137"/>
    <w:rsid w:val="00EE5174"/>
    <w:rsid w:val="00EE51C0"/>
    <w:rsid w:val="00EE65C2"/>
    <w:rsid w:val="00EE69FE"/>
    <w:rsid w:val="00EE7053"/>
    <w:rsid w:val="00EE7273"/>
    <w:rsid w:val="00EE757F"/>
    <w:rsid w:val="00EF03A9"/>
    <w:rsid w:val="00EF0418"/>
    <w:rsid w:val="00EF0FC3"/>
    <w:rsid w:val="00EF192E"/>
    <w:rsid w:val="00EF2DCF"/>
    <w:rsid w:val="00EF39BF"/>
    <w:rsid w:val="00EF39EC"/>
    <w:rsid w:val="00EF3F66"/>
    <w:rsid w:val="00EF5ADE"/>
    <w:rsid w:val="00EF5CE5"/>
    <w:rsid w:val="00EF732D"/>
    <w:rsid w:val="00EF7B0E"/>
    <w:rsid w:val="00F0050B"/>
    <w:rsid w:val="00F015BC"/>
    <w:rsid w:val="00F024FA"/>
    <w:rsid w:val="00F02E35"/>
    <w:rsid w:val="00F02FD7"/>
    <w:rsid w:val="00F03121"/>
    <w:rsid w:val="00F033B0"/>
    <w:rsid w:val="00F0349D"/>
    <w:rsid w:val="00F034EE"/>
    <w:rsid w:val="00F036A0"/>
    <w:rsid w:val="00F04DD4"/>
    <w:rsid w:val="00F04E44"/>
    <w:rsid w:val="00F065D7"/>
    <w:rsid w:val="00F06E45"/>
    <w:rsid w:val="00F07049"/>
    <w:rsid w:val="00F12DB0"/>
    <w:rsid w:val="00F13371"/>
    <w:rsid w:val="00F13790"/>
    <w:rsid w:val="00F13C28"/>
    <w:rsid w:val="00F1457F"/>
    <w:rsid w:val="00F14768"/>
    <w:rsid w:val="00F157C4"/>
    <w:rsid w:val="00F1594A"/>
    <w:rsid w:val="00F15AE3"/>
    <w:rsid w:val="00F16360"/>
    <w:rsid w:val="00F16565"/>
    <w:rsid w:val="00F172AD"/>
    <w:rsid w:val="00F176C3"/>
    <w:rsid w:val="00F20425"/>
    <w:rsid w:val="00F2252C"/>
    <w:rsid w:val="00F22CCC"/>
    <w:rsid w:val="00F24021"/>
    <w:rsid w:val="00F24929"/>
    <w:rsid w:val="00F24F93"/>
    <w:rsid w:val="00F25538"/>
    <w:rsid w:val="00F25C96"/>
    <w:rsid w:val="00F25F5E"/>
    <w:rsid w:val="00F26684"/>
    <w:rsid w:val="00F2731E"/>
    <w:rsid w:val="00F27605"/>
    <w:rsid w:val="00F3142F"/>
    <w:rsid w:val="00F3346F"/>
    <w:rsid w:val="00F33EC2"/>
    <w:rsid w:val="00F33F92"/>
    <w:rsid w:val="00F34A9E"/>
    <w:rsid w:val="00F353F0"/>
    <w:rsid w:val="00F354D6"/>
    <w:rsid w:val="00F355E5"/>
    <w:rsid w:val="00F36281"/>
    <w:rsid w:val="00F368A8"/>
    <w:rsid w:val="00F36F54"/>
    <w:rsid w:val="00F409C1"/>
    <w:rsid w:val="00F41E0D"/>
    <w:rsid w:val="00F42F1D"/>
    <w:rsid w:val="00F43870"/>
    <w:rsid w:val="00F44372"/>
    <w:rsid w:val="00F4466F"/>
    <w:rsid w:val="00F44BF0"/>
    <w:rsid w:val="00F44FF1"/>
    <w:rsid w:val="00F47949"/>
    <w:rsid w:val="00F50DA6"/>
    <w:rsid w:val="00F5102A"/>
    <w:rsid w:val="00F533D0"/>
    <w:rsid w:val="00F53939"/>
    <w:rsid w:val="00F53C5B"/>
    <w:rsid w:val="00F53EE3"/>
    <w:rsid w:val="00F54DEF"/>
    <w:rsid w:val="00F55149"/>
    <w:rsid w:val="00F55AC7"/>
    <w:rsid w:val="00F55F98"/>
    <w:rsid w:val="00F565EB"/>
    <w:rsid w:val="00F57C3A"/>
    <w:rsid w:val="00F6169A"/>
    <w:rsid w:val="00F61ABE"/>
    <w:rsid w:val="00F62624"/>
    <w:rsid w:val="00F626CE"/>
    <w:rsid w:val="00F633CF"/>
    <w:rsid w:val="00F64173"/>
    <w:rsid w:val="00F645D8"/>
    <w:rsid w:val="00F65AE5"/>
    <w:rsid w:val="00F661F5"/>
    <w:rsid w:val="00F668F5"/>
    <w:rsid w:val="00F66E6B"/>
    <w:rsid w:val="00F6709D"/>
    <w:rsid w:val="00F67FE5"/>
    <w:rsid w:val="00F7010F"/>
    <w:rsid w:val="00F70E3B"/>
    <w:rsid w:val="00F72A3F"/>
    <w:rsid w:val="00F72F99"/>
    <w:rsid w:val="00F740BE"/>
    <w:rsid w:val="00F753CC"/>
    <w:rsid w:val="00F75427"/>
    <w:rsid w:val="00F7545B"/>
    <w:rsid w:val="00F7588A"/>
    <w:rsid w:val="00F75AD4"/>
    <w:rsid w:val="00F75F4C"/>
    <w:rsid w:val="00F76146"/>
    <w:rsid w:val="00F764E2"/>
    <w:rsid w:val="00F77C5B"/>
    <w:rsid w:val="00F801D4"/>
    <w:rsid w:val="00F83D98"/>
    <w:rsid w:val="00F84804"/>
    <w:rsid w:val="00F84D8A"/>
    <w:rsid w:val="00F84F2C"/>
    <w:rsid w:val="00F85789"/>
    <w:rsid w:val="00F85B64"/>
    <w:rsid w:val="00F91759"/>
    <w:rsid w:val="00F917F2"/>
    <w:rsid w:val="00F921BE"/>
    <w:rsid w:val="00F922A5"/>
    <w:rsid w:val="00F925F6"/>
    <w:rsid w:val="00F9266C"/>
    <w:rsid w:val="00F92CA9"/>
    <w:rsid w:val="00F92CBF"/>
    <w:rsid w:val="00F93440"/>
    <w:rsid w:val="00F95A4C"/>
    <w:rsid w:val="00F96587"/>
    <w:rsid w:val="00F96AE6"/>
    <w:rsid w:val="00F97477"/>
    <w:rsid w:val="00F97657"/>
    <w:rsid w:val="00F97C80"/>
    <w:rsid w:val="00FA061F"/>
    <w:rsid w:val="00FA09C5"/>
    <w:rsid w:val="00FA10C2"/>
    <w:rsid w:val="00FA37BD"/>
    <w:rsid w:val="00FA423E"/>
    <w:rsid w:val="00FA4F34"/>
    <w:rsid w:val="00FA632A"/>
    <w:rsid w:val="00FB0764"/>
    <w:rsid w:val="00FB1914"/>
    <w:rsid w:val="00FB1BEE"/>
    <w:rsid w:val="00FB22F6"/>
    <w:rsid w:val="00FB2575"/>
    <w:rsid w:val="00FB417F"/>
    <w:rsid w:val="00FB43DE"/>
    <w:rsid w:val="00FB5674"/>
    <w:rsid w:val="00FB59B9"/>
    <w:rsid w:val="00FB63BE"/>
    <w:rsid w:val="00FB6916"/>
    <w:rsid w:val="00FB76FB"/>
    <w:rsid w:val="00FC0597"/>
    <w:rsid w:val="00FC06A4"/>
    <w:rsid w:val="00FC092E"/>
    <w:rsid w:val="00FC1A89"/>
    <w:rsid w:val="00FC231A"/>
    <w:rsid w:val="00FC24B1"/>
    <w:rsid w:val="00FC2F5B"/>
    <w:rsid w:val="00FC3C8E"/>
    <w:rsid w:val="00FC4B23"/>
    <w:rsid w:val="00FC4C93"/>
    <w:rsid w:val="00FC65A6"/>
    <w:rsid w:val="00FC79BD"/>
    <w:rsid w:val="00FD0753"/>
    <w:rsid w:val="00FD1824"/>
    <w:rsid w:val="00FD2C0F"/>
    <w:rsid w:val="00FD369D"/>
    <w:rsid w:val="00FD395B"/>
    <w:rsid w:val="00FD41E7"/>
    <w:rsid w:val="00FD44CB"/>
    <w:rsid w:val="00FD494C"/>
    <w:rsid w:val="00FD4E30"/>
    <w:rsid w:val="00FD58D8"/>
    <w:rsid w:val="00FD604C"/>
    <w:rsid w:val="00FD6136"/>
    <w:rsid w:val="00FD6B35"/>
    <w:rsid w:val="00FD73A3"/>
    <w:rsid w:val="00FE037F"/>
    <w:rsid w:val="00FE0A42"/>
    <w:rsid w:val="00FE25B0"/>
    <w:rsid w:val="00FE2E61"/>
    <w:rsid w:val="00FE3533"/>
    <w:rsid w:val="00FE4890"/>
    <w:rsid w:val="00FE6876"/>
    <w:rsid w:val="00FE6CD9"/>
    <w:rsid w:val="00FE7332"/>
    <w:rsid w:val="00FE758C"/>
    <w:rsid w:val="00FE78B9"/>
    <w:rsid w:val="00FE7D9E"/>
    <w:rsid w:val="00FF20B7"/>
    <w:rsid w:val="00FF2147"/>
    <w:rsid w:val="00FF239A"/>
    <w:rsid w:val="00FF34F7"/>
    <w:rsid w:val="00FF36E2"/>
    <w:rsid w:val="00FF5036"/>
    <w:rsid w:val="00FF6889"/>
    <w:rsid w:val="00FF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CF967"/>
  <w15:docId w15:val="{13D42BB7-F20B-4F29-AF64-51B63AA1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ECC"/>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8509A6"/>
    <w:pPr>
      <w:shd w:val="clear" w:color="auto" w:fill="C6D5EC"/>
    </w:pPr>
    <w:rPr>
      <w:rFonts w:ascii="Lucida Grande" w:hAnsi="Lucida Grande"/>
      <w:sz w:val="24"/>
      <w:szCs w:val="24"/>
    </w:rPr>
  </w:style>
  <w:style w:type="paragraph" w:styleId="Header">
    <w:name w:val="header"/>
    <w:basedOn w:val="Normal"/>
    <w:link w:val="HeaderChar"/>
    <w:uiPriority w:val="99"/>
    <w:rsid w:val="006A3794"/>
    <w:pPr>
      <w:tabs>
        <w:tab w:val="center" w:pos="4320"/>
        <w:tab w:val="right" w:pos="8640"/>
      </w:tabs>
    </w:pPr>
  </w:style>
  <w:style w:type="paragraph" w:styleId="Footer">
    <w:name w:val="footer"/>
    <w:basedOn w:val="Normal"/>
    <w:link w:val="FooterChar"/>
    <w:uiPriority w:val="99"/>
    <w:rsid w:val="006A3794"/>
    <w:pPr>
      <w:tabs>
        <w:tab w:val="center" w:pos="4320"/>
        <w:tab w:val="right" w:pos="8640"/>
      </w:tabs>
    </w:pPr>
  </w:style>
  <w:style w:type="character" w:styleId="PageNumber">
    <w:name w:val="page number"/>
    <w:basedOn w:val="DefaultParagraphFont"/>
    <w:rsid w:val="006A3794"/>
  </w:style>
  <w:style w:type="paragraph" w:styleId="BalloonText">
    <w:name w:val="Balloon Text"/>
    <w:basedOn w:val="Normal"/>
    <w:semiHidden/>
    <w:rsid w:val="005D089E"/>
    <w:rPr>
      <w:rFonts w:ascii="Tahoma" w:hAnsi="Tahoma" w:cs="Tahoma"/>
      <w:sz w:val="16"/>
      <w:szCs w:val="16"/>
    </w:rPr>
  </w:style>
  <w:style w:type="paragraph" w:styleId="Date">
    <w:name w:val="Date"/>
    <w:basedOn w:val="Normal"/>
    <w:next w:val="Normal"/>
    <w:rsid w:val="00C90815"/>
  </w:style>
  <w:style w:type="character" w:customStyle="1" w:styleId="HeaderChar">
    <w:name w:val="Header Char"/>
    <w:link w:val="Header"/>
    <w:uiPriority w:val="99"/>
    <w:rsid w:val="00ED662D"/>
  </w:style>
  <w:style w:type="character" w:customStyle="1" w:styleId="FooterChar">
    <w:name w:val="Footer Char"/>
    <w:link w:val="Footer"/>
    <w:uiPriority w:val="99"/>
    <w:rsid w:val="00ED662D"/>
  </w:style>
  <w:style w:type="paragraph" w:styleId="ListParagraph">
    <w:name w:val="List Paragraph"/>
    <w:basedOn w:val="Normal"/>
    <w:uiPriority w:val="34"/>
    <w:qFormat/>
    <w:rsid w:val="003E75C9"/>
    <w:pPr>
      <w:ind w:left="720"/>
      <w:contextualSpacing/>
    </w:pPr>
  </w:style>
  <w:style w:type="character" w:styleId="CommentReference">
    <w:name w:val="annotation reference"/>
    <w:basedOn w:val="DefaultParagraphFont"/>
    <w:uiPriority w:val="99"/>
    <w:semiHidden/>
    <w:unhideWhenUsed/>
    <w:rsid w:val="00730306"/>
    <w:rPr>
      <w:sz w:val="16"/>
      <w:szCs w:val="16"/>
    </w:rPr>
  </w:style>
  <w:style w:type="paragraph" w:styleId="CommentText">
    <w:name w:val="annotation text"/>
    <w:basedOn w:val="Normal"/>
    <w:link w:val="CommentTextChar"/>
    <w:uiPriority w:val="99"/>
    <w:unhideWhenUsed/>
    <w:rsid w:val="00730306"/>
  </w:style>
  <w:style w:type="character" w:customStyle="1" w:styleId="CommentTextChar">
    <w:name w:val="Comment Text Char"/>
    <w:basedOn w:val="DefaultParagraphFont"/>
    <w:link w:val="CommentText"/>
    <w:uiPriority w:val="99"/>
    <w:rsid w:val="00730306"/>
  </w:style>
  <w:style w:type="paragraph" w:styleId="CommentSubject">
    <w:name w:val="annotation subject"/>
    <w:basedOn w:val="CommentText"/>
    <w:next w:val="CommentText"/>
    <w:link w:val="CommentSubjectChar"/>
    <w:semiHidden/>
    <w:unhideWhenUsed/>
    <w:rsid w:val="00730306"/>
    <w:rPr>
      <w:b/>
      <w:bCs/>
    </w:rPr>
  </w:style>
  <w:style w:type="character" w:customStyle="1" w:styleId="CommentSubjectChar">
    <w:name w:val="Comment Subject Char"/>
    <w:basedOn w:val="CommentTextChar"/>
    <w:link w:val="CommentSubject"/>
    <w:semiHidden/>
    <w:rsid w:val="00730306"/>
    <w:rPr>
      <w:b/>
      <w:bCs/>
    </w:rPr>
  </w:style>
  <w:style w:type="character" w:styleId="LineNumber">
    <w:name w:val="line number"/>
    <w:basedOn w:val="DefaultParagraphFont"/>
    <w:uiPriority w:val="99"/>
    <w:semiHidden/>
    <w:unhideWhenUsed/>
    <w:rsid w:val="00FC2F5B"/>
  </w:style>
  <w:style w:type="character" w:customStyle="1" w:styleId="UnresolvedMention1">
    <w:name w:val="Unresolved Mention1"/>
    <w:basedOn w:val="DefaultParagraphFont"/>
    <w:uiPriority w:val="99"/>
    <w:semiHidden/>
    <w:unhideWhenUsed/>
    <w:rsid w:val="00E227DD"/>
    <w:rPr>
      <w:color w:val="605E5C"/>
      <w:shd w:val="clear" w:color="auto" w:fill="E1DFDD"/>
    </w:rPr>
  </w:style>
  <w:style w:type="character" w:styleId="UnresolvedMention">
    <w:name w:val="Unresolved Mention"/>
    <w:basedOn w:val="DefaultParagraphFont"/>
    <w:uiPriority w:val="99"/>
    <w:semiHidden/>
    <w:unhideWhenUsed/>
    <w:rsid w:val="00187DCB"/>
    <w:rPr>
      <w:color w:val="605E5C"/>
      <w:shd w:val="clear" w:color="auto" w:fill="E1DFDD"/>
    </w:rPr>
  </w:style>
  <w:style w:type="paragraph" w:customStyle="1" w:styleId="EndNoteBibliographyTitle">
    <w:name w:val="EndNote Bibliography Title"/>
    <w:basedOn w:val="Normal"/>
    <w:link w:val="EndNoteBibliographyTitleChar"/>
    <w:rsid w:val="00002373"/>
    <w:pPr>
      <w:jc w:val="center"/>
    </w:pPr>
    <w:rPr>
      <w:noProof/>
    </w:rPr>
  </w:style>
  <w:style w:type="character" w:customStyle="1" w:styleId="EndNoteBibliographyTitleChar">
    <w:name w:val="EndNote Bibliography Title Char"/>
    <w:basedOn w:val="DefaultParagraphFont"/>
    <w:link w:val="EndNoteBibliographyTitle"/>
    <w:rsid w:val="00002373"/>
    <w:rPr>
      <w:noProof/>
    </w:rPr>
  </w:style>
  <w:style w:type="paragraph" w:customStyle="1" w:styleId="EndNoteBibliography">
    <w:name w:val="EndNote Bibliography"/>
    <w:basedOn w:val="Normal"/>
    <w:link w:val="EndNoteBibliographyChar"/>
    <w:rsid w:val="00002373"/>
    <w:pPr>
      <w:jc w:val="center"/>
    </w:pPr>
    <w:rPr>
      <w:noProof/>
    </w:rPr>
  </w:style>
  <w:style w:type="character" w:customStyle="1" w:styleId="EndNoteBibliographyChar">
    <w:name w:val="EndNote Bibliography Char"/>
    <w:basedOn w:val="DefaultParagraphFont"/>
    <w:link w:val="EndNoteBibliography"/>
    <w:rsid w:val="0000237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56">
      <w:bodyDiv w:val="1"/>
      <w:marLeft w:val="0"/>
      <w:marRight w:val="0"/>
      <w:marTop w:val="0"/>
      <w:marBottom w:val="0"/>
      <w:divBdr>
        <w:top w:val="none" w:sz="0" w:space="0" w:color="auto"/>
        <w:left w:val="none" w:sz="0" w:space="0" w:color="auto"/>
        <w:bottom w:val="none" w:sz="0" w:space="0" w:color="auto"/>
        <w:right w:val="none" w:sz="0" w:space="0" w:color="auto"/>
      </w:divBdr>
    </w:div>
    <w:div w:id="4871797">
      <w:bodyDiv w:val="1"/>
      <w:marLeft w:val="0"/>
      <w:marRight w:val="0"/>
      <w:marTop w:val="0"/>
      <w:marBottom w:val="0"/>
      <w:divBdr>
        <w:top w:val="none" w:sz="0" w:space="0" w:color="auto"/>
        <w:left w:val="none" w:sz="0" w:space="0" w:color="auto"/>
        <w:bottom w:val="none" w:sz="0" w:space="0" w:color="auto"/>
        <w:right w:val="none" w:sz="0" w:space="0" w:color="auto"/>
      </w:divBdr>
    </w:div>
    <w:div w:id="10617670">
      <w:bodyDiv w:val="1"/>
      <w:marLeft w:val="0"/>
      <w:marRight w:val="0"/>
      <w:marTop w:val="0"/>
      <w:marBottom w:val="0"/>
      <w:divBdr>
        <w:top w:val="none" w:sz="0" w:space="0" w:color="auto"/>
        <w:left w:val="none" w:sz="0" w:space="0" w:color="auto"/>
        <w:bottom w:val="none" w:sz="0" w:space="0" w:color="auto"/>
        <w:right w:val="none" w:sz="0" w:space="0" w:color="auto"/>
      </w:divBdr>
    </w:div>
    <w:div w:id="20054797">
      <w:bodyDiv w:val="1"/>
      <w:marLeft w:val="0"/>
      <w:marRight w:val="0"/>
      <w:marTop w:val="0"/>
      <w:marBottom w:val="0"/>
      <w:divBdr>
        <w:top w:val="none" w:sz="0" w:space="0" w:color="auto"/>
        <w:left w:val="none" w:sz="0" w:space="0" w:color="auto"/>
        <w:bottom w:val="none" w:sz="0" w:space="0" w:color="auto"/>
        <w:right w:val="none" w:sz="0" w:space="0" w:color="auto"/>
      </w:divBdr>
    </w:div>
    <w:div w:id="31657720">
      <w:bodyDiv w:val="1"/>
      <w:marLeft w:val="0"/>
      <w:marRight w:val="0"/>
      <w:marTop w:val="0"/>
      <w:marBottom w:val="0"/>
      <w:divBdr>
        <w:top w:val="none" w:sz="0" w:space="0" w:color="auto"/>
        <w:left w:val="none" w:sz="0" w:space="0" w:color="auto"/>
        <w:bottom w:val="none" w:sz="0" w:space="0" w:color="auto"/>
        <w:right w:val="none" w:sz="0" w:space="0" w:color="auto"/>
      </w:divBdr>
    </w:div>
    <w:div w:id="37510944">
      <w:bodyDiv w:val="1"/>
      <w:marLeft w:val="0"/>
      <w:marRight w:val="0"/>
      <w:marTop w:val="0"/>
      <w:marBottom w:val="0"/>
      <w:divBdr>
        <w:top w:val="none" w:sz="0" w:space="0" w:color="auto"/>
        <w:left w:val="none" w:sz="0" w:space="0" w:color="auto"/>
        <w:bottom w:val="none" w:sz="0" w:space="0" w:color="auto"/>
        <w:right w:val="none" w:sz="0" w:space="0" w:color="auto"/>
      </w:divBdr>
    </w:div>
    <w:div w:id="49883406">
      <w:bodyDiv w:val="1"/>
      <w:marLeft w:val="0"/>
      <w:marRight w:val="0"/>
      <w:marTop w:val="0"/>
      <w:marBottom w:val="0"/>
      <w:divBdr>
        <w:top w:val="none" w:sz="0" w:space="0" w:color="auto"/>
        <w:left w:val="none" w:sz="0" w:space="0" w:color="auto"/>
        <w:bottom w:val="none" w:sz="0" w:space="0" w:color="auto"/>
        <w:right w:val="none" w:sz="0" w:space="0" w:color="auto"/>
      </w:divBdr>
    </w:div>
    <w:div w:id="60686658">
      <w:bodyDiv w:val="1"/>
      <w:marLeft w:val="0"/>
      <w:marRight w:val="0"/>
      <w:marTop w:val="0"/>
      <w:marBottom w:val="0"/>
      <w:divBdr>
        <w:top w:val="none" w:sz="0" w:space="0" w:color="auto"/>
        <w:left w:val="none" w:sz="0" w:space="0" w:color="auto"/>
        <w:bottom w:val="none" w:sz="0" w:space="0" w:color="auto"/>
        <w:right w:val="none" w:sz="0" w:space="0" w:color="auto"/>
      </w:divBdr>
    </w:div>
    <w:div w:id="87972867">
      <w:bodyDiv w:val="1"/>
      <w:marLeft w:val="0"/>
      <w:marRight w:val="0"/>
      <w:marTop w:val="0"/>
      <w:marBottom w:val="0"/>
      <w:divBdr>
        <w:top w:val="none" w:sz="0" w:space="0" w:color="auto"/>
        <w:left w:val="none" w:sz="0" w:space="0" w:color="auto"/>
        <w:bottom w:val="none" w:sz="0" w:space="0" w:color="auto"/>
        <w:right w:val="none" w:sz="0" w:space="0" w:color="auto"/>
      </w:divBdr>
    </w:div>
    <w:div w:id="145634836">
      <w:bodyDiv w:val="1"/>
      <w:marLeft w:val="0"/>
      <w:marRight w:val="0"/>
      <w:marTop w:val="0"/>
      <w:marBottom w:val="0"/>
      <w:divBdr>
        <w:top w:val="none" w:sz="0" w:space="0" w:color="auto"/>
        <w:left w:val="none" w:sz="0" w:space="0" w:color="auto"/>
        <w:bottom w:val="none" w:sz="0" w:space="0" w:color="auto"/>
        <w:right w:val="none" w:sz="0" w:space="0" w:color="auto"/>
      </w:divBdr>
    </w:div>
    <w:div w:id="154877507">
      <w:bodyDiv w:val="1"/>
      <w:marLeft w:val="0"/>
      <w:marRight w:val="0"/>
      <w:marTop w:val="0"/>
      <w:marBottom w:val="0"/>
      <w:divBdr>
        <w:top w:val="none" w:sz="0" w:space="0" w:color="auto"/>
        <w:left w:val="none" w:sz="0" w:space="0" w:color="auto"/>
        <w:bottom w:val="none" w:sz="0" w:space="0" w:color="auto"/>
        <w:right w:val="none" w:sz="0" w:space="0" w:color="auto"/>
      </w:divBdr>
    </w:div>
    <w:div w:id="163207789">
      <w:bodyDiv w:val="1"/>
      <w:marLeft w:val="0"/>
      <w:marRight w:val="0"/>
      <w:marTop w:val="0"/>
      <w:marBottom w:val="0"/>
      <w:divBdr>
        <w:top w:val="none" w:sz="0" w:space="0" w:color="auto"/>
        <w:left w:val="none" w:sz="0" w:space="0" w:color="auto"/>
        <w:bottom w:val="none" w:sz="0" w:space="0" w:color="auto"/>
        <w:right w:val="none" w:sz="0" w:space="0" w:color="auto"/>
      </w:divBdr>
    </w:div>
    <w:div w:id="164173610">
      <w:bodyDiv w:val="1"/>
      <w:marLeft w:val="0"/>
      <w:marRight w:val="0"/>
      <w:marTop w:val="0"/>
      <w:marBottom w:val="0"/>
      <w:divBdr>
        <w:top w:val="none" w:sz="0" w:space="0" w:color="auto"/>
        <w:left w:val="none" w:sz="0" w:space="0" w:color="auto"/>
        <w:bottom w:val="none" w:sz="0" w:space="0" w:color="auto"/>
        <w:right w:val="none" w:sz="0" w:space="0" w:color="auto"/>
      </w:divBdr>
    </w:div>
    <w:div w:id="168838402">
      <w:bodyDiv w:val="1"/>
      <w:marLeft w:val="0"/>
      <w:marRight w:val="0"/>
      <w:marTop w:val="0"/>
      <w:marBottom w:val="0"/>
      <w:divBdr>
        <w:top w:val="none" w:sz="0" w:space="0" w:color="auto"/>
        <w:left w:val="none" w:sz="0" w:space="0" w:color="auto"/>
        <w:bottom w:val="none" w:sz="0" w:space="0" w:color="auto"/>
        <w:right w:val="none" w:sz="0" w:space="0" w:color="auto"/>
      </w:divBdr>
    </w:div>
    <w:div w:id="194782196">
      <w:bodyDiv w:val="1"/>
      <w:marLeft w:val="0"/>
      <w:marRight w:val="0"/>
      <w:marTop w:val="0"/>
      <w:marBottom w:val="0"/>
      <w:divBdr>
        <w:top w:val="none" w:sz="0" w:space="0" w:color="auto"/>
        <w:left w:val="none" w:sz="0" w:space="0" w:color="auto"/>
        <w:bottom w:val="none" w:sz="0" w:space="0" w:color="auto"/>
        <w:right w:val="none" w:sz="0" w:space="0" w:color="auto"/>
      </w:divBdr>
    </w:div>
    <w:div w:id="203179313">
      <w:bodyDiv w:val="1"/>
      <w:marLeft w:val="0"/>
      <w:marRight w:val="0"/>
      <w:marTop w:val="0"/>
      <w:marBottom w:val="0"/>
      <w:divBdr>
        <w:top w:val="none" w:sz="0" w:space="0" w:color="auto"/>
        <w:left w:val="none" w:sz="0" w:space="0" w:color="auto"/>
        <w:bottom w:val="none" w:sz="0" w:space="0" w:color="auto"/>
        <w:right w:val="none" w:sz="0" w:space="0" w:color="auto"/>
      </w:divBdr>
    </w:div>
    <w:div w:id="205335855">
      <w:bodyDiv w:val="1"/>
      <w:marLeft w:val="0"/>
      <w:marRight w:val="0"/>
      <w:marTop w:val="0"/>
      <w:marBottom w:val="0"/>
      <w:divBdr>
        <w:top w:val="none" w:sz="0" w:space="0" w:color="auto"/>
        <w:left w:val="none" w:sz="0" w:space="0" w:color="auto"/>
        <w:bottom w:val="none" w:sz="0" w:space="0" w:color="auto"/>
        <w:right w:val="none" w:sz="0" w:space="0" w:color="auto"/>
      </w:divBdr>
    </w:div>
    <w:div w:id="254635569">
      <w:bodyDiv w:val="1"/>
      <w:marLeft w:val="0"/>
      <w:marRight w:val="0"/>
      <w:marTop w:val="0"/>
      <w:marBottom w:val="0"/>
      <w:divBdr>
        <w:top w:val="none" w:sz="0" w:space="0" w:color="auto"/>
        <w:left w:val="none" w:sz="0" w:space="0" w:color="auto"/>
        <w:bottom w:val="none" w:sz="0" w:space="0" w:color="auto"/>
        <w:right w:val="none" w:sz="0" w:space="0" w:color="auto"/>
      </w:divBdr>
    </w:div>
    <w:div w:id="275799567">
      <w:bodyDiv w:val="1"/>
      <w:marLeft w:val="0"/>
      <w:marRight w:val="0"/>
      <w:marTop w:val="0"/>
      <w:marBottom w:val="0"/>
      <w:divBdr>
        <w:top w:val="none" w:sz="0" w:space="0" w:color="auto"/>
        <w:left w:val="none" w:sz="0" w:space="0" w:color="auto"/>
        <w:bottom w:val="none" w:sz="0" w:space="0" w:color="auto"/>
        <w:right w:val="none" w:sz="0" w:space="0" w:color="auto"/>
      </w:divBdr>
    </w:div>
    <w:div w:id="284846402">
      <w:bodyDiv w:val="1"/>
      <w:marLeft w:val="0"/>
      <w:marRight w:val="0"/>
      <w:marTop w:val="0"/>
      <w:marBottom w:val="0"/>
      <w:divBdr>
        <w:top w:val="none" w:sz="0" w:space="0" w:color="auto"/>
        <w:left w:val="none" w:sz="0" w:space="0" w:color="auto"/>
        <w:bottom w:val="none" w:sz="0" w:space="0" w:color="auto"/>
        <w:right w:val="none" w:sz="0" w:space="0" w:color="auto"/>
      </w:divBdr>
    </w:div>
    <w:div w:id="305086303">
      <w:bodyDiv w:val="1"/>
      <w:marLeft w:val="0"/>
      <w:marRight w:val="0"/>
      <w:marTop w:val="0"/>
      <w:marBottom w:val="0"/>
      <w:divBdr>
        <w:top w:val="none" w:sz="0" w:space="0" w:color="auto"/>
        <w:left w:val="none" w:sz="0" w:space="0" w:color="auto"/>
        <w:bottom w:val="none" w:sz="0" w:space="0" w:color="auto"/>
        <w:right w:val="none" w:sz="0" w:space="0" w:color="auto"/>
      </w:divBdr>
    </w:div>
    <w:div w:id="308747710">
      <w:bodyDiv w:val="1"/>
      <w:marLeft w:val="0"/>
      <w:marRight w:val="0"/>
      <w:marTop w:val="0"/>
      <w:marBottom w:val="0"/>
      <w:divBdr>
        <w:top w:val="none" w:sz="0" w:space="0" w:color="auto"/>
        <w:left w:val="none" w:sz="0" w:space="0" w:color="auto"/>
        <w:bottom w:val="none" w:sz="0" w:space="0" w:color="auto"/>
        <w:right w:val="none" w:sz="0" w:space="0" w:color="auto"/>
      </w:divBdr>
    </w:div>
    <w:div w:id="314188058">
      <w:bodyDiv w:val="1"/>
      <w:marLeft w:val="0"/>
      <w:marRight w:val="0"/>
      <w:marTop w:val="0"/>
      <w:marBottom w:val="0"/>
      <w:divBdr>
        <w:top w:val="none" w:sz="0" w:space="0" w:color="auto"/>
        <w:left w:val="none" w:sz="0" w:space="0" w:color="auto"/>
        <w:bottom w:val="none" w:sz="0" w:space="0" w:color="auto"/>
        <w:right w:val="none" w:sz="0" w:space="0" w:color="auto"/>
      </w:divBdr>
    </w:div>
    <w:div w:id="338429464">
      <w:bodyDiv w:val="1"/>
      <w:marLeft w:val="0"/>
      <w:marRight w:val="0"/>
      <w:marTop w:val="0"/>
      <w:marBottom w:val="0"/>
      <w:divBdr>
        <w:top w:val="none" w:sz="0" w:space="0" w:color="auto"/>
        <w:left w:val="none" w:sz="0" w:space="0" w:color="auto"/>
        <w:bottom w:val="none" w:sz="0" w:space="0" w:color="auto"/>
        <w:right w:val="none" w:sz="0" w:space="0" w:color="auto"/>
      </w:divBdr>
    </w:div>
    <w:div w:id="361369516">
      <w:bodyDiv w:val="1"/>
      <w:marLeft w:val="0"/>
      <w:marRight w:val="0"/>
      <w:marTop w:val="0"/>
      <w:marBottom w:val="0"/>
      <w:divBdr>
        <w:top w:val="none" w:sz="0" w:space="0" w:color="auto"/>
        <w:left w:val="none" w:sz="0" w:space="0" w:color="auto"/>
        <w:bottom w:val="none" w:sz="0" w:space="0" w:color="auto"/>
        <w:right w:val="none" w:sz="0" w:space="0" w:color="auto"/>
      </w:divBdr>
    </w:div>
    <w:div w:id="395251731">
      <w:bodyDiv w:val="1"/>
      <w:marLeft w:val="0"/>
      <w:marRight w:val="0"/>
      <w:marTop w:val="0"/>
      <w:marBottom w:val="0"/>
      <w:divBdr>
        <w:top w:val="none" w:sz="0" w:space="0" w:color="auto"/>
        <w:left w:val="none" w:sz="0" w:space="0" w:color="auto"/>
        <w:bottom w:val="none" w:sz="0" w:space="0" w:color="auto"/>
        <w:right w:val="none" w:sz="0" w:space="0" w:color="auto"/>
      </w:divBdr>
    </w:div>
    <w:div w:id="423116924">
      <w:bodyDiv w:val="1"/>
      <w:marLeft w:val="0"/>
      <w:marRight w:val="0"/>
      <w:marTop w:val="0"/>
      <w:marBottom w:val="0"/>
      <w:divBdr>
        <w:top w:val="none" w:sz="0" w:space="0" w:color="auto"/>
        <w:left w:val="none" w:sz="0" w:space="0" w:color="auto"/>
        <w:bottom w:val="none" w:sz="0" w:space="0" w:color="auto"/>
        <w:right w:val="none" w:sz="0" w:space="0" w:color="auto"/>
      </w:divBdr>
      <w:divsChild>
        <w:div w:id="817501376">
          <w:marLeft w:val="0"/>
          <w:marRight w:val="0"/>
          <w:marTop w:val="0"/>
          <w:marBottom w:val="0"/>
          <w:divBdr>
            <w:top w:val="none" w:sz="0" w:space="0" w:color="auto"/>
            <w:left w:val="single" w:sz="6" w:space="0" w:color="666666"/>
            <w:bottom w:val="single" w:sz="6" w:space="0" w:color="666666"/>
            <w:right w:val="single" w:sz="6" w:space="0" w:color="666666"/>
          </w:divBdr>
          <w:divsChild>
            <w:div w:id="1929070985">
              <w:marLeft w:val="0"/>
              <w:marRight w:val="4200"/>
              <w:marTop w:val="0"/>
              <w:marBottom w:val="0"/>
              <w:divBdr>
                <w:top w:val="none" w:sz="0" w:space="0" w:color="auto"/>
                <w:left w:val="none" w:sz="0" w:space="0" w:color="auto"/>
                <w:bottom w:val="none" w:sz="0" w:space="0" w:color="999999"/>
                <w:right w:val="single" w:sz="6" w:space="23" w:color="999999"/>
              </w:divBdr>
            </w:div>
          </w:divsChild>
        </w:div>
      </w:divsChild>
    </w:div>
    <w:div w:id="478808945">
      <w:bodyDiv w:val="1"/>
      <w:marLeft w:val="0"/>
      <w:marRight w:val="0"/>
      <w:marTop w:val="0"/>
      <w:marBottom w:val="0"/>
      <w:divBdr>
        <w:top w:val="none" w:sz="0" w:space="0" w:color="auto"/>
        <w:left w:val="none" w:sz="0" w:space="0" w:color="auto"/>
        <w:bottom w:val="none" w:sz="0" w:space="0" w:color="auto"/>
        <w:right w:val="none" w:sz="0" w:space="0" w:color="auto"/>
      </w:divBdr>
    </w:div>
    <w:div w:id="487526004">
      <w:bodyDiv w:val="1"/>
      <w:marLeft w:val="0"/>
      <w:marRight w:val="0"/>
      <w:marTop w:val="0"/>
      <w:marBottom w:val="0"/>
      <w:divBdr>
        <w:top w:val="none" w:sz="0" w:space="0" w:color="auto"/>
        <w:left w:val="none" w:sz="0" w:space="0" w:color="auto"/>
        <w:bottom w:val="none" w:sz="0" w:space="0" w:color="auto"/>
        <w:right w:val="none" w:sz="0" w:space="0" w:color="auto"/>
      </w:divBdr>
      <w:divsChild>
        <w:div w:id="138614403">
          <w:marLeft w:val="0"/>
          <w:marRight w:val="0"/>
          <w:marTop w:val="0"/>
          <w:marBottom w:val="0"/>
          <w:divBdr>
            <w:top w:val="none" w:sz="0" w:space="0" w:color="auto"/>
            <w:left w:val="none" w:sz="0" w:space="0" w:color="auto"/>
            <w:bottom w:val="none" w:sz="0" w:space="0" w:color="auto"/>
            <w:right w:val="none" w:sz="0" w:space="0" w:color="auto"/>
          </w:divBdr>
          <w:divsChild>
            <w:div w:id="1575968264">
              <w:marLeft w:val="0"/>
              <w:marRight w:val="0"/>
              <w:marTop w:val="0"/>
              <w:marBottom w:val="0"/>
              <w:divBdr>
                <w:top w:val="none" w:sz="0" w:space="0" w:color="auto"/>
                <w:left w:val="none" w:sz="0" w:space="0" w:color="auto"/>
                <w:bottom w:val="none" w:sz="0" w:space="0" w:color="auto"/>
                <w:right w:val="none" w:sz="0" w:space="0" w:color="auto"/>
              </w:divBdr>
            </w:div>
          </w:divsChild>
        </w:div>
        <w:div w:id="508570516">
          <w:marLeft w:val="0"/>
          <w:marRight w:val="0"/>
          <w:marTop w:val="0"/>
          <w:marBottom w:val="0"/>
          <w:divBdr>
            <w:top w:val="none" w:sz="0" w:space="0" w:color="auto"/>
            <w:left w:val="none" w:sz="0" w:space="0" w:color="auto"/>
            <w:bottom w:val="none" w:sz="0" w:space="0" w:color="auto"/>
            <w:right w:val="none" w:sz="0" w:space="0" w:color="auto"/>
          </w:divBdr>
        </w:div>
      </w:divsChild>
    </w:div>
    <w:div w:id="497354347">
      <w:bodyDiv w:val="1"/>
      <w:marLeft w:val="0"/>
      <w:marRight w:val="0"/>
      <w:marTop w:val="0"/>
      <w:marBottom w:val="0"/>
      <w:divBdr>
        <w:top w:val="none" w:sz="0" w:space="0" w:color="auto"/>
        <w:left w:val="none" w:sz="0" w:space="0" w:color="auto"/>
        <w:bottom w:val="none" w:sz="0" w:space="0" w:color="auto"/>
        <w:right w:val="none" w:sz="0" w:space="0" w:color="auto"/>
      </w:divBdr>
    </w:div>
    <w:div w:id="516696431">
      <w:bodyDiv w:val="1"/>
      <w:marLeft w:val="0"/>
      <w:marRight w:val="0"/>
      <w:marTop w:val="0"/>
      <w:marBottom w:val="0"/>
      <w:divBdr>
        <w:top w:val="none" w:sz="0" w:space="0" w:color="auto"/>
        <w:left w:val="none" w:sz="0" w:space="0" w:color="auto"/>
        <w:bottom w:val="none" w:sz="0" w:space="0" w:color="auto"/>
        <w:right w:val="none" w:sz="0" w:space="0" w:color="auto"/>
      </w:divBdr>
    </w:div>
    <w:div w:id="524252322">
      <w:bodyDiv w:val="1"/>
      <w:marLeft w:val="0"/>
      <w:marRight w:val="0"/>
      <w:marTop w:val="0"/>
      <w:marBottom w:val="0"/>
      <w:divBdr>
        <w:top w:val="none" w:sz="0" w:space="0" w:color="auto"/>
        <w:left w:val="none" w:sz="0" w:space="0" w:color="auto"/>
        <w:bottom w:val="none" w:sz="0" w:space="0" w:color="auto"/>
        <w:right w:val="none" w:sz="0" w:space="0" w:color="auto"/>
      </w:divBdr>
    </w:div>
    <w:div w:id="575282499">
      <w:bodyDiv w:val="1"/>
      <w:marLeft w:val="0"/>
      <w:marRight w:val="0"/>
      <w:marTop w:val="0"/>
      <w:marBottom w:val="0"/>
      <w:divBdr>
        <w:top w:val="none" w:sz="0" w:space="0" w:color="auto"/>
        <w:left w:val="none" w:sz="0" w:space="0" w:color="auto"/>
        <w:bottom w:val="none" w:sz="0" w:space="0" w:color="auto"/>
        <w:right w:val="none" w:sz="0" w:space="0" w:color="auto"/>
      </w:divBdr>
    </w:div>
    <w:div w:id="575477997">
      <w:bodyDiv w:val="1"/>
      <w:marLeft w:val="0"/>
      <w:marRight w:val="0"/>
      <w:marTop w:val="0"/>
      <w:marBottom w:val="0"/>
      <w:divBdr>
        <w:top w:val="none" w:sz="0" w:space="0" w:color="auto"/>
        <w:left w:val="none" w:sz="0" w:space="0" w:color="auto"/>
        <w:bottom w:val="none" w:sz="0" w:space="0" w:color="auto"/>
        <w:right w:val="none" w:sz="0" w:space="0" w:color="auto"/>
      </w:divBdr>
    </w:div>
    <w:div w:id="640577839">
      <w:bodyDiv w:val="1"/>
      <w:marLeft w:val="0"/>
      <w:marRight w:val="0"/>
      <w:marTop w:val="0"/>
      <w:marBottom w:val="0"/>
      <w:divBdr>
        <w:top w:val="none" w:sz="0" w:space="0" w:color="auto"/>
        <w:left w:val="none" w:sz="0" w:space="0" w:color="auto"/>
        <w:bottom w:val="none" w:sz="0" w:space="0" w:color="auto"/>
        <w:right w:val="none" w:sz="0" w:space="0" w:color="auto"/>
      </w:divBdr>
    </w:div>
    <w:div w:id="644430767">
      <w:bodyDiv w:val="1"/>
      <w:marLeft w:val="0"/>
      <w:marRight w:val="0"/>
      <w:marTop w:val="0"/>
      <w:marBottom w:val="0"/>
      <w:divBdr>
        <w:top w:val="none" w:sz="0" w:space="0" w:color="auto"/>
        <w:left w:val="none" w:sz="0" w:space="0" w:color="auto"/>
        <w:bottom w:val="none" w:sz="0" w:space="0" w:color="auto"/>
        <w:right w:val="none" w:sz="0" w:space="0" w:color="auto"/>
      </w:divBdr>
    </w:div>
    <w:div w:id="647902005">
      <w:bodyDiv w:val="1"/>
      <w:marLeft w:val="0"/>
      <w:marRight w:val="0"/>
      <w:marTop w:val="0"/>
      <w:marBottom w:val="0"/>
      <w:divBdr>
        <w:top w:val="none" w:sz="0" w:space="0" w:color="auto"/>
        <w:left w:val="none" w:sz="0" w:space="0" w:color="auto"/>
        <w:bottom w:val="none" w:sz="0" w:space="0" w:color="auto"/>
        <w:right w:val="none" w:sz="0" w:space="0" w:color="auto"/>
      </w:divBdr>
    </w:div>
    <w:div w:id="654341224">
      <w:bodyDiv w:val="1"/>
      <w:marLeft w:val="0"/>
      <w:marRight w:val="0"/>
      <w:marTop w:val="0"/>
      <w:marBottom w:val="0"/>
      <w:divBdr>
        <w:top w:val="none" w:sz="0" w:space="0" w:color="auto"/>
        <w:left w:val="none" w:sz="0" w:space="0" w:color="auto"/>
        <w:bottom w:val="none" w:sz="0" w:space="0" w:color="auto"/>
        <w:right w:val="none" w:sz="0" w:space="0" w:color="auto"/>
      </w:divBdr>
      <w:divsChild>
        <w:div w:id="1171214119">
          <w:marLeft w:val="0"/>
          <w:marRight w:val="0"/>
          <w:marTop w:val="0"/>
          <w:marBottom w:val="0"/>
          <w:divBdr>
            <w:top w:val="none" w:sz="0" w:space="0" w:color="auto"/>
            <w:left w:val="none" w:sz="0" w:space="0" w:color="auto"/>
            <w:bottom w:val="none" w:sz="0" w:space="0" w:color="auto"/>
            <w:right w:val="none" w:sz="0" w:space="0" w:color="auto"/>
          </w:divBdr>
          <w:divsChild>
            <w:div w:id="1414351582">
              <w:marLeft w:val="0"/>
              <w:marRight w:val="0"/>
              <w:marTop w:val="0"/>
              <w:marBottom w:val="0"/>
              <w:divBdr>
                <w:top w:val="none" w:sz="0" w:space="0" w:color="auto"/>
                <w:left w:val="none" w:sz="0" w:space="0" w:color="auto"/>
                <w:bottom w:val="none" w:sz="0" w:space="0" w:color="auto"/>
                <w:right w:val="none" w:sz="0" w:space="0" w:color="auto"/>
              </w:divBdr>
              <w:divsChild>
                <w:div w:id="2124230214">
                  <w:marLeft w:val="0"/>
                  <w:marRight w:val="0"/>
                  <w:marTop w:val="0"/>
                  <w:marBottom w:val="0"/>
                  <w:divBdr>
                    <w:top w:val="none" w:sz="0" w:space="0" w:color="auto"/>
                    <w:left w:val="none" w:sz="0" w:space="0" w:color="auto"/>
                    <w:bottom w:val="none" w:sz="0" w:space="0" w:color="auto"/>
                    <w:right w:val="none" w:sz="0" w:space="0" w:color="auto"/>
                  </w:divBdr>
                  <w:divsChild>
                    <w:div w:id="1788936892">
                      <w:marLeft w:val="0"/>
                      <w:marRight w:val="0"/>
                      <w:marTop w:val="0"/>
                      <w:marBottom w:val="0"/>
                      <w:divBdr>
                        <w:top w:val="none" w:sz="0" w:space="0" w:color="auto"/>
                        <w:left w:val="none" w:sz="0" w:space="0" w:color="auto"/>
                        <w:bottom w:val="none" w:sz="0" w:space="0" w:color="auto"/>
                        <w:right w:val="none" w:sz="0" w:space="0" w:color="auto"/>
                      </w:divBdr>
                      <w:divsChild>
                        <w:div w:id="239407915">
                          <w:marLeft w:val="0"/>
                          <w:marRight w:val="0"/>
                          <w:marTop w:val="0"/>
                          <w:marBottom w:val="0"/>
                          <w:divBdr>
                            <w:top w:val="none" w:sz="0" w:space="0" w:color="auto"/>
                            <w:left w:val="none" w:sz="0" w:space="0" w:color="auto"/>
                            <w:bottom w:val="none" w:sz="0" w:space="0" w:color="auto"/>
                            <w:right w:val="none" w:sz="0" w:space="0" w:color="auto"/>
                          </w:divBdr>
                          <w:divsChild>
                            <w:div w:id="2140881518">
                              <w:marLeft w:val="0"/>
                              <w:marRight w:val="0"/>
                              <w:marTop w:val="84"/>
                              <w:marBottom w:val="0"/>
                              <w:divBdr>
                                <w:top w:val="none" w:sz="0" w:space="0" w:color="auto"/>
                                <w:left w:val="none" w:sz="0" w:space="0" w:color="auto"/>
                                <w:bottom w:val="none" w:sz="0" w:space="0" w:color="auto"/>
                                <w:right w:val="none" w:sz="0" w:space="0" w:color="auto"/>
                              </w:divBdr>
                              <w:divsChild>
                                <w:div w:id="746849507">
                                  <w:marLeft w:val="0"/>
                                  <w:marRight w:val="0"/>
                                  <w:marTop w:val="0"/>
                                  <w:marBottom w:val="0"/>
                                  <w:divBdr>
                                    <w:top w:val="none" w:sz="0" w:space="0" w:color="auto"/>
                                    <w:left w:val="none" w:sz="0" w:space="0" w:color="auto"/>
                                    <w:bottom w:val="none" w:sz="0" w:space="0" w:color="auto"/>
                                    <w:right w:val="none" w:sz="0" w:space="0" w:color="auto"/>
                                  </w:divBdr>
                                  <w:divsChild>
                                    <w:div w:id="3914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54246">
      <w:bodyDiv w:val="1"/>
      <w:marLeft w:val="0"/>
      <w:marRight w:val="0"/>
      <w:marTop w:val="0"/>
      <w:marBottom w:val="0"/>
      <w:divBdr>
        <w:top w:val="none" w:sz="0" w:space="0" w:color="auto"/>
        <w:left w:val="none" w:sz="0" w:space="0" w:color="auto"/>
        <w:bottom w:val="none" w:sz="0" w:space="0" w:color="auto"/>
        <w:right w:val="none" w:sz="0" w:space="0" w:color="auto"/>
      </w:divBdr>
    </w:div>
    <w:div w:id="663748928">
      <w:bodyDiv w:val="1"/>
      <w:marLeft w:val="0"/>
      <w:marRight w:val="0"/>
      <w:marTop w:val="0"/>
      <w:marBottom w:val="0"/>
      <w:divBdr>
        <w:top w:val="none" w:sz="0" w:space="0" w:color="auto"/>
        <w:left w:val="none" w:sz="0" w:space="0" w:color="auto"/>
        <w:bottom w:val="none" w:sz="0" w:space="0" w:color="auto"/>
        <w:right w:val="none" w:sz="0" w:space="0" w:color="auto"/>
      </w:divBdr>
    </w:div>
    <w:div w:id="664628746">
      <w:bodyDiv w:val="1"/>
      <w:marLeft w:val="0"/>
      <w:marRight w:val="0"/>
      <w:marTop w:val="0"/>
      <w:marBottom w:val="0"/>
      <w:divBdr>
        <w:top w:val="none" w:sz="0" w:space="0" w:color="auto"/>
        <w:left w:val="none" w:sz="0" w:space="0" w:color="auto"/>
        <w:bottom w:val="none" w:sz="0" w:space="0" w:color="auto"/>
        <w:right w:val="none" w:sz="0" w:space="0" w:color="auto"/>
      </w:divBdr>
    </w:div>
    <w:div w:id="671954297">
      <w:bodyDiv w:val="1"/>
      <w:marLeft w:val="0"/>
      <w:marRight w:val="0"/>
      <w:marTop w:val="0"/>
      <w:marBottom w:val="0"/>
      <w:divBdr>
        <w:top w:val="none" w:sz="0" w:space="0" w:color="auto"/>
        <w:left w:val="none" w:sz="0" w:space="0" w:color="auto"/>
        <w:bottom w:val="none" w:sz="0" w:space="0" w:color="auto"/>
        <w:right w:val="none" w:sz="0" w:space="0" w:color="auto"/>
      </w:divBdr>
    </w:div>
    <w:div w:id="688794155">
      <w:bodyDiv w:val="1"/>
      <w:marLeft w:val="0"/>
      <w:marRight w:val="0"/>
      <w:marTop w:val="0"/>
      <w:marBottom w:val="0"/>
      <w:divBdr>
        <w:top w:val="none" w:sz="0" w:space="0" w:color="auto"/>
        <w:left w:val="none" w:sz="0" w:space="0" w:color="auto"/>
        <w:bottom w:val="none" w:sz="0" w:space="0" w:color="auto"/>
        <w:right w:val="none" w:sz="0" w:space="0" w:color="auto"/>
      </w:divBdr>
    </w:div>
    <w:div w:id="696125341">
      <w:bodyDiv w:val="1"/>
      <w:marLeft w:val="0"/>
      <w:marRight w:val="0"/>
      <w:marTop w:val="0"/>
      <w:marBottom w:val="0"/>
      <w:divBdr>
        <w:top w:val="none" w:sz="0" w:space="0" w:color="auto"/>
        <w:left w:val="none" w:sz="0" w:space="0" w:color="auto"/>
        <w:bottom w:val="none" w:sz="0" w:space="0" w:color="auto"/>
        <w:right w:val="none" w:sz="0" w:space="0" w:color="auto"/>
      </w:divBdr>
    </w:div>
    <w:div w:id="731852287">
      <w:bodyDiv w:val="1"/>
      <w:marLeft w:val="0"/>
      <w:marRight w:val="0"/>
      <w:marTop w:val="0"/>
      <w:marBottom w:val="0"/>
      <w:divBdr>
        <w:top w:val="none" w:sz="0" w:space="0" w:color="auto"/>
        <w:left w:val="none" w:sz="0" w:space="0" w:color="auto"/>
        <w:bottom w:val="none" w:sz="0" w:space="0" w:color="auto"/>
        <w:right w:val="none" w:sz="0" w:space="0" w:color="auto"/>
      </w:divBdr>
    </w:div>
    <w:div w:id="741686008">
      <w:bodyDiv w:val="1"/>
      <w:marLeft w:val="0"/>
      <w:marRight w:val="0"/>
      <w:marTop w:val="0"/>
      <w:marBottom w:val="0"/>
      <w:divBdr>
        <w:top w:val="none" w:sz="0" w:space="0" w:color="auto"/>
        <w:left w:val="none" w:sz="0" w:space="0" w:color="auto"/>
        <w:bottom w:val="none" w:sz="0" w:space="0" w:color="auto"/>
        <w:right w:val="none" w:sz="0" w:space="0" w:color="auto"/>
      </w:divBdr>
    </w:div>
    <w:div w:id="756559660">
      <w:bodyDiv w:val="1"/>
      <w:marLeft w:val="0"/>
      <w:marRight w:val="0"/>
      <w:marTop w:val="0"/>
      <w:marBottom w:val="0"/>
      <w:divBdr>
        <w:top w:val="none" w:sz="0" w:space="0" w:color="auto"/>
        <w:left w:val="none" w:sz="0" w:space="0" w:color="auto"/>
        <w:bottom w:val="none" w:sz="0" w:space="0" w:color="auto"/>
        <w:right w:val="none" w:sz="0" w:space="0" w:color="auto"/>
      </w:divBdr>
    </w:div>
    <w:div w:id="764305198">
      <w:bodyDiv w:val="1"/>
      <w:marLeft w:val="0"/>
      <w:marRight w:val="0"/>
      <w:marTop w:val="0"/>
      <w:marBottom w:val="0"/>
      <w:divBdr>
        <w:top w:val="none" w:sz="0" w:space="0" w:color="auto"/>
        <w:left w:val="none" w:sz="0" w:space="0" w:color="auto"/>
        <w:bottom w:val="none" w:sz="0" w:space="0" w:color="auto"/>
        <w:right w:val="none" w:sz="0" w:space="0" w:color="auto"/>
      </w:divBdr>
    </w:div>
    <w:div w:id="769082548">
      <w:bodyDiv w:val="1"/>
      <w:marLeft w:val="0"/>
      <w:marRight w:val="0"/>
      <w:marTop w:val="0"/>
      <w:marBottom w:val="0"/>
      <w:divBdr>
        <w:top w:val="none" w:sz="0" w:space="0" w:color="auto"/>
        <w:left w:val="none" w:sz="0" w:space="0" w:color="auto"/>
        <w:bottom w:val="none" w:sz="0" w:space="0" w:color="auto"/>
        <w:right w:val="none" w:sz="0" w:space="0" w:color="auto"/>
      </w:divBdr>
    </w:div>
    <w:div w:id="777064157">
      <w:bodyDiv w:val="1"/>
      <w:marLeft w:val="0"/>
      <w:marRight w:val="0"/>
      <w:marTop w:val="0"/>
      <w:marBottom w:val="0"/>
      <w:divBdr>
        <w:top w:val="none" w:sz="0" w:space="0" w:color="auto"/>
        <w:left w:val="none" w:sz="0" w:space="0" w:color="auto"/>
        <w:bottom w:val="none" w:sz="0" w:space="0" w:color="auto"/>
        <w:right w:val="none" w:sz="0" w:space="0" w:color="auto"/>
      </w:divBdr>
    </w:div>
    <w:div w:id="781076337">
      <w:bodyDiv w:val="1"/>
      <w:marLeft w:val="0"/>
      <w:marRight w:val="0"/>
      <w:marTop w:val="0"/>
      <w:marBottom w:val="0"/>
      <w:divBdr>
        <w:top w:val="none" w:sz="0" w:space="0" w:color="auto"/>
        <w:left w:val="none" w:sz="0" w:space="0" w:color="auto"/>
        <w:bottom w:val="none" w:sz="0" w:space="0" w:color="auto"/>
        <w:right w:val="none" w:sz="0" w:space="0" w:color="auto"/>
      </w:divBdr>
    </w:div>
    <w:div w:id="810484311">
      <w:bodyDiv w:val="1"/>
      <w:marLeft w:val="0"/>
      <w:marRight w:val="0"/>
      <w:marTop w:val="0"/>
      <w:marBottom w:val="0"/>
      <w:divBdr>
        <w:top w:val="none" w:sz="0" w:space="0" w:color="auto"/>
        <w:left w:val="none" w:sz="0" w:space="0" w:color="auto"/>
        <w:bottom w:val="none" w:sz="0" w:space="0" w:color="auto"/>
        <w:right w:val="none" w:sz="0" w:space="0" w:color="auto"/>
      </w:divBdr>
    </w:div>
    <w:div w:id="864293759">
      <w:bodyDiv w:val="1"/>
      <w:marLeft w:val="0"/>
      <w:marRight w:val="0"/>
      <w:marTop w:val="0"/>
      <w:marBottom w:val="0"/>
      <w:divBdr>
        <w:top w:val="none" w:sz="0" w:space="0" w:color="auto"/>
        <w:left w:val="none" w:sz="0" w:space="0" w:color="auto"/>
        <w:bottom w:val="none" w:sz="0" w:space="0" w:color="auto"/>
        <w:right w:val="none" w:sz="0" w:space="0" w:color="auto"/>
      </w:divBdr>
    </w:div>
    <w:div w:id="885874324">
      <w:bodyDiv w:val="1"/>
      <w:marLeft w:val="0"/>
      <w:marRight w:val="0"/>
      <w:marTop w:val="0"/>
      <w:marBottom w:val="0"/>
      <w:divBdr>
        <w:top w:val="none" w:sz="0" w:space="0" w:color="auto"/>
        <w:left w:val="none" w:sz="0" w:space="0" w:color="auto"/>
        <w:bottom w:val="none" w:sz="0" w:space="0" w:color="auto"/>
        <w:right w:val="none" w:sz="0" w:space="0" w:color="auto"/>
      </w:divBdr>
    </w:div>
    <w:div w:id="888953211">
      <w:bodyDiv w:val="1"/>
      <w:marLeft w:val="0"/>
      <w:marRight w:val="0"/>
      <w:marTop w:val="0"/>
      <w:marBottom w:val="0"/>
      <w:divBdr>
        <w:top w:val="none" w:sz="0" w:space="0" w:color="auto"/>
        <w:left w:val="none" w:sz="0" w:space="0" w:color="auto"/>
        <w:bottom w:val="none" w:sz="0" w:space="0" w:color="auto"/>
        <w:right w:val="none" w:sz="0" w:space="0" w:color="auto"/>
      </w:divBdr>
    </w:div>
    <w:div w:id="923338062">
      <w:bodyDiv w:val="1"/>
      <w:marLeft w:val="0"/>
      <w:marRight w:val="0"/>
      <w:marTop w:val="0"/>
      <w:marBottom w:val="0"/>
      <w:divBdr>
        <w:top w:val="none" w:sz="0" w:space="0" w:color="auto"/>
        <w:left w:val="none" w:sz="0" w:space="0" w:color="auto"/>
        <w:bottom w:val="none" w:sz="0" w:space="0" w:color="auto"/>
        <w:right w:val="none" w:sz="0" w:space="0" w:color="auto"/>
      </w:divBdr>
    </w:div>
    <w:div w:id="924722742">
      <w:bodyDiv w:val="1"/>
      <w:marLeft w:val="0"/>
      <w:marRight w:val="0"/>
      <w:marTop w:val="0"/>
      <w:marBottom w:val="0"/>
      <w:divBdr>
        <w:top w:val="none" w:sz="0" w:space="0" w:color="auto"/>
        <w:left w:val="none" w:sz="0" w:space="0" w:color="auto"/>
        <w:bottom w:val="none" w:sz="0" w:space="0" w:color="auto"/>
        <w:right w:val="none" w:sz="0" w:space="0" w:color="auto"/>
      </w:divBdr>
    </w:div>
    <w:div w:id="940338245">
      <w:bodyDiv w:val="1"/>
      <w:marLeft w:val="0"/>
      <w:marRight w:val="0"/>
      <w:marTop w:val="0"/>
      <w:marBottom w:val="0"/>
      <w:divBdr>
        <w:top w:val="none" w:sz="0" w:space="0" w:color="auto"/>
        <w:left w:val="none" w:sz="0" w:space="0" w:color="auto"/>
        <w:bottom w:val="none" w:sz="0" w:space="0" w:color="auto"/>
        <w:right w:val="none" w:sz="0" w:space="0" w:color="auto"/>
      </w:divBdr>
    </w:div>
    <w:div w:id="961493849">
      <w:bodyDiv w:val="1"/>
      <w:marLeft w:val="0"/>
      <w:marRight w:val="0"/>
      <w:marTop w:val="0"/>
      <w:marBottom w:val="0"/>
      <w:divBdr>
        <w:top w:val="none" w:sz="0" w:space="0" w:color="auto"/>
        <w:left w:val="none" w:sz="0" w:space="0" w:color="auto"/>
        <w:bottom w:val="none" w:sz="0" w:space="0" w:color="auto"/>
        <w:right w:val="none" w:sz="0" w:space="0" w:color="auto"/>
      </w:divBdr>
    </w:div>
    <w:div w:id="1000696139">
      <w:bodyDiv w:val="1"/>
      <w:marLeft w:val="0"/>
      <w:marRight w:val="0"/>
      <w:marTop w:val="0"/>
      <w:marBottom w:val="0"/>
      <w:divBdr>
        <w:top w:val="none" w:sz="0" w:space="0" w:color="auto"/>
        <w:left w:val="none" w:sz="0" w:space="0" w:color="auto"/>
        <w:bottom w:val="none" w:sz="0" w:space="0" w:color="auto"/>
        <w:right w:val="none" w:sz="0" w:space="0" w:color="auto"/>
      </w:divBdr>
      <w:divsChild>
        <w:div w:id="1239247677">
          <w:marLeft w:val="0"/>
          <w:marRight w:val="0"/>
          <w:marTop w:val="0"/>
          <w:marBottom w:val="0"/>
          <w:divBdr>
            <w:top w:val="none" w:sz="0" w:space="0" w:color="auto"/>
            <w:left w:val="none" w:sz="0" w:space="0" w:color="auto"/>
            <w:bottom w:val="none" w:sz="0" w:space="0" w:color="auto"/>
            <w:right w:val="none" w:sz="0" w:space="0" w:color="auto"/>
          </w:divBdr>
          <w:divsChild>
            <w:div w:id="1097100037">
              <w:marLeft w:val="0"/>
              <w:marRight w:val="0"/>
              <w:marTop w:val="0"/>
              <w:marBottom w:val="0"/>
              <w:divBdr>
                <w:top w:val="none" w:sz="0" w:space="0" w:color="auto"/>
                <w:left w:val="none" w:sz="0" w:space="0" w:color="auto"/>
                <w:bottom w:val="none" w:sz="0" w:space="0" w:color="auto"/>
                <w:right w:val="none" w:sz="0" w:space="0" w:color="auto"/>
              </w:divBdr>
              <w:divsChild>
                <w:div w:id="450251409">
                  <w:marLeft w:val="0"/>
                  <w:marRight w:val="-6084"/>
                  <w:marTop w:val="0"/>
                  <w:marBottom w:val="0"/>
                  <w:divBdr>
                    <w:top w:val="none" w:sz="0" w:space="0" w:color="auto"/>
                    <w:left w:val="none" w:sz="0" w:space="0" w:color="auto"/>
                    <w:bottom w:val="none" w:sz="0" w:space="0" w:color="auto"/>
                    <w:right w:val="none" w:sz="0" w:space="0" w:color="auto"/>
                  </w:divBdr>
                  <w:divsChild>
                    <w:div w:id="516500050">
                      <w:marLeft w:val="0"/>
                      <w:marRight w:val="5844"/>
                      <w:marTop w:val="0"/>
                      <w:marBottom w:val="0"/>
                      <w:divBdr>
                        <w:top w:val="none" w:sz="0" w:space="0" w:color="auto"/>
                        <w:left w:val="none" w:sz="0" w:space="0" w:color="auto"/>
                        <w:bottom w:val="none" w:sz="0" w:space="0" w:color="auto"/>
                        <w:right w:val="none" w:sz="0" w:space="0" w:color="auto"/>
                      </w:divBdr>
                      <w:divsChild>
                        <w:div w:id="478497705">
                          <w:marLeft w:val="0"/>
                          <w:marRight w:val="0"/>
                          <w:marTop w:val="0"/>
                          <w:marBottom w:val="0"/>
                          <w:divBdr>
                            <w:top w:val="none" w:sz="0" w:space="0" w:color="auto"/>
                            <w:left w:val="none" w:sz="0" w:space="0" w:color="auto"/>
                            <w:bottom w:val="none" w:sz="0" w:space="0" w:color="auto"/>
                            <w:right w:val="none" w:sz="0" w:space="0" w:color="auto"/>
                          </w:divBdr>
                          <w:divsChild>
                            <w:div w:id="1309628072">
                              <w:marLeft w:val="0"/>
                              <w:marRight w:val="0"/>
                              <w:marTop w:val="120"/>
                              <w:marBottom w:val="360"/>
                              <w:divBdr>
                                <w:top w:val="none" w:sz="0" w:space="0" w:color="auto"/>
                                <w:left w:val="none" w:sz="0" w:space="0" w:color="auto"/>
                                <w:bottom w:val="none" w:sz="0" w:space="0" w:color="auto"/>
                                <w:right w:val="none" w:sz="0" w:space="0" w:color="auto"/>
                              </w:divBdr>
                              <w:divsChild>
                                <w:div w:id="355036143">
                                  <w:marLeft w:val="420"/>
                                  <w:marRight w:val="0"/>
                                  <w:marTop w:val="0"/>
                                  <w:marBottom w:val="0"/>
                                  <w:divBdr>
                                    <w:top w:val="none" w:sz="0" w:space="0" w:color="auto"/>
                                    <w:left w:val="none" w:sz="0" w:space="0" w:color="auto"/>
                                    <w:bottom w:val="none" w:sz="0" w:space="0" w:color="auto"/>
                                    <w:right w:val="none" w:sz="0" w:space="0" w:color="auto"/>
                                  </w:divBdr>
                                  <w:divsChild>
                                    <w:div w:id="914319865">
                                      <w:marLeft w:val="0"/>
                                      <w:marRight w:val="0"/>
                                      <w:marTop w:val="0"/>
                                      <w:marBottom w:val="0"/>
                                      <w:divBdr>
                                        <w:top w:val="none" w:sz="0" w:space="0" w:color="auto"/>
                                        <w:left w:val="none" w:sz="0" w:space="0" w:color="auto"/>
                                        <w:bottom w:val="none" w:sz="0" w:space="0" w:color="auto"/>
                                        <w:right w:val="none" w:sz="0" w:space="0" w:color="auto"/>
                                      </w:divBdr>
                                      <w:divsChild>
                                        <w:div w:id="12022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980088">
      <w:bodyDiv w:val="1"/>
      <w:marLeft w:val="0"/>
      <w:marRight w:val="0"/>
      <w:marTop w:val="0"/>
      <w:marBottom w:val="0"/>
      <w:divBdr>
        <w:top w:val="none" w:sz="0" w:space="0" w:color="auto"/>
        <w:left w:val="none" w:sz="0" w:space="0" w:color="auto"/>
        <w:bottom w:val="none" w:sz="0" w:space="0" w:color="auto"/>
        <w:right w:val="none" w:sz="0" w:space="0" w:color="auto"/>
      </w:divBdr>
    </w:div>
    <w:div w:id="1015693070">
      <w:bodyDiv w:val="1"/>
      <w:marLeft w:val="0"/>
      <w:marRight w:val="0"/>
      <w:marTop w:val="0"/>
      <w:marBottom w:val="0"/>
      <w:divBdr>
        <w:top w:val="none" w:sz="0" w:space="0" w:color="auto"/>
        <w:left w:val="none" w:sz="0" w:space="0" w:color="auto"/>
        <w:bottom w:val="none" w:sz="0" w:space="0" w:color="auto"/>
        <w:right w:val="none" w:sz="0" w:space="0" w:color="auto"/>
      </w:divBdr>
    </w:div>
    <w:div w:id="1025256769">
      <w:bodyDiv w:val="1"/>
      <w:marLeft w:val="0"/>
      <w:marRight w:val="0"/>
      <w:marTop w:val="0"/>
      <w:marBottom w:val="0"/>
      <w:divBdr>
        <w:top w:val="none" w:sz="0" w:space="0" w:color="auto"/>
        <w:left w:val="none" w:sz="0" w:space="0" w:color="auto"/>
        <w:bottom w:val="none" w:sz="0" w:space="0" w:color="auto"/>
        <w:right w:val="none" w:sz="0" w:space="0" w:color="auto"/>
      </w:divBdr>
    </w:div>
    <w:div w:id="1049455155">
      <w:bodyDiv w:val="1"/>
      <w:marLeft w:val="0"/>
      <w:marRight w:val="0"/>
      <w:marTop w:val="0"/>
      <w:marBottom w:val="0"/>
      <w:divBdr>
        <w:top w:val="none" w:sz="0" w:space="0" w:color="auto"/>
        <w:left w:val="none" w:sz="0" w:space="0" w:color="auto"/>
        <w:bottom w:val="none" w:sz="0" w:space="0" w:color="auto"/>
        <w:right w:val="none" w:sz="0" w:space="0" w:color="auto"/>
      </w:divBdr>
      <w:divsChild>
        <w:div w:id="1263806081">
          <w:marLeft w:val="0"/>
          <w:marRight w:val="0"/>
          <w:marTop w:val="0"/>
          <w:marBottom w:val="195"/>
          <w:divBdr>
            <w:top w:val="none" w:sz="0" w:space="0" w:color="auto"/>
            <w:left w:val="none" w:sz="0" w:space="0" w:color="auto"/>
            <w:bottom w:val="none" w:sz="0" w:space="0" w:color="auto"/>
            <w:right w:val="none" w:sz="0" w:space="0" w:color="auto"/>
          </w:divBdr>
        </w:div>
      </w:divsChild>
    </w:div>
    <w:div w:id="1059983945">
      <w:bodyDiv w:val="1"/>
      <w:marLeft w:val="0"/>
      <w:marRight w:val="0"/>
      <w:marTop w:val="0"/>
      <w:marBottom w:val="0"/>
      <w:divBdr>
        <w:top w:val="none" w:sz="0" w:space="0" w:color="auto"/>
        <w:left w:val="none" w:sz="0" w:space="0" w:color="auto"/>
        <w:bottom w:val="none" w:sz="0" w:space="0" w:color="auto"/>
        <w:right w:val="none" w:sz="0" w:space="0" w:color="auto"/>
      </w:divBdr>
    </w:div>
    <w:div w:id="1066301927">
      <w:bodyDiv w:val="1"/>
      <w:marLeft w:val="0"/>
      <w:marRight w:val="0"/>
      <w:marTop w:val="0"/>
      <w:marBottom w:val="0"/>
      <w:divBdr>
        <w:top w:val="none" w:sz="0" w:space="0" w:color="auto"/>
        <w:left w:val="none" w:sz="0" w:space="0" w:color="auto"/>
        <w:bottom w:val="none" w:sz="0" w:space="0" w:color="auto"/>
        <w:right w:val="none" w:sz="0" w:space="0" w:color="auto"/>
      </w:divBdr>
    </w:div>
    <w:div w:id="1066341430">
      <w:bodyDiv w:val="1"/>
      <w:marLeft w:val="0"/>
      <w:marRight w:val="0"/>
      <w:marTop w:val="0"/>
      <w:marBottom w:val="0"/>
      <w:divBdr>
        <w:top w:val="none" w:sz="0" w:space="0" w:color="auto"/>
        <w:left w:val="none" w:sz="0" w:space="0" w:color="auto"/>
        <w:bottom w:val="none" w:sz="0" w:space="0" w:color="auto"/>
        <w:right w:val="none" w:sz="0" w:space="0" w:color="auto"/>
      </w:divBdr>
    </w:div>
    <w:div w:id="1069381670">
      <w:bodyDiv w:val="1"/>
      <w:marLeft w:val="0"/>
      <w:marRight w:val="0"/>
      <w:marTop w:val="0"/>
      <w:marBottom w:val="0"/>
      <w:divBdr>
        <w:top w:val="none" w:sz="0" w:space="0" w:color="auto"/>
        <w:left w:val="none" w:sz="0" w:space="0" w:color="auto"/>
        <w:bottom w:val="none" w:sz="0" w:space="0" w:color="auto"/>
        <w:right w:val="none" w:sz="0" w:space="0" w:color="auto"/>
      </w:divBdr>
    </w:div>
    <w:div w:id="107952619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100759430">
      <w:bodyDiv w:val="1"/>
      <w:marLeft w:val="0"/>
      <w:marRight w:val="0"/>
      <w:marTop w:val="0"/>
      <w:marBottom w:val="0"/>
      <w:divBdr>
        <w:top w:val="none" w:sz="0" w:space="0" w:color="auto"/>
        <w:left w:val="none" w:sz="0" w:space="0" w:color="auto"/>
        <w:bottom w:val="none" w:sz="0" w:space="0" w:color="auto"/>
        <w:right w:val="none" w:sz="0" w:space="0" w:color="auto"/>
      </w:divBdr>
    </w:div>
    <w:div w:id="1162508401">
      <w:bodyDiv w:val="1"/>
      <w:marLeft w:val="0"/>
      <w:marRight w:val="0"/>
      <w:marTop w:val="0"/>
      <w:marBottom w:val="0"/>
      <w:divBdr>
        <w:top w:val="none" w:sz="0" w:space="0" w:color="auto"/>
        <w:left w:val="none" w:sz="0" w:space="0" w:color="auto"/>
        <w:bottom w:val="none" w:sz="0" w:space="0" w:color="auto"/>
        <w:right w:val="none" w:sz="0" w:space="0" w:color="auto"/>
      </w:divBdr>
    </w:div>
    <w:div w:id="1166549921">
      <w:bodyDiv w:val="1"/>
      <w:marLeft w:val="0"/>
      <w:marRight w:val="0"/>
      <w:marTop w:val="0"/>
      <w:marBottom w:val="0"/>
      <w:divBdr>
        <w:top w:val="none" w:sz="0" w:space="0" w:color="auto"/>
        <w:left w:val="none" w:sz="0" w:space="0" w:color="auto"/>
        <w:bottom w:val="none" w:sz="0" w:space="0" w:color="auto"/>
        <w:right w:val="none" w:sz="0" w:space="0" w:color="auto"/>
      </w:divBdr>
    </w:div>
    <w:div w:id="1174883127">
      <w:bodyDiv w:val="1"/>
      <w:marLeft w:val="0"/>
      <w:marRight w:val="0"/>
      <w:marTop w:val="0"/>
      <w:marBottom w:val="0"/>
      <w:divBdr>
        <w:top w:val="none" w:sz="0" w:space="0" w:color="auto"/>
        <w:left w:val="none" w:sz="0" w:space="0" w:color="auto"/>
        <w:bottom w:val="none" w:sz="0" w:space="0" w:color="auto"/>
        <w:right w:val="none" w:sz="0" w:space="0" w:color="auto"/>
      </w:divBdr>
    </w:div>
    <w:div w:id="1225020136">
      <w:bodyDiv w:val="1"/>
      <w:marLeft w:val="0"/>
      <w:marRight w:val="0"/>
      <w:marTop w:val="0"/>
      <w:marBottom w:val="0"/>
      <w:divBdr>
        <w:top w:val="none" w:sz="0" w:space="0" w:color="auto"/>
        <w:left w:val="none" w:sz="0" w:space="0" w:color="auto"/>
        <w:bottom w:val="none" w:sz="0" w:space="0" w:color="auto"/>
        <w:right w:val="none" w:sz="0" w:space="0" w:color="auto"/>
      </w:divBdr>
    </w:div>
    <w:div w:id="1231887119">
      <w:bodyDiv w:val="1"/>
      <w:marLeft w:val="0"/>
      <w:marRight w:val="0"/>
      <w:marTop w:val="0"/>
      <w:marBottom w:val="0"/>
      <w:divBdr>
        <w:top w:val="none" w:sz="0" w:space="0" w:color="auto"/>
        <w:left w:val="none" w:sz="0" w:space="0" w:color="auto"/>
        <w:bottom w:val="none" w:sz="0" w:space="0" w:color="auto"/>
        <w:right w:val="none" w:sz="0" w:space="0" w:color="auto"/>
      </w:divBdr>
    </w:div>
    <w:div w:id="1246764555">
      <w:bodyDiv w:val="1"/>
      <w:marLeft w:val="0"/>
      <w:marRight w:val="0"/>
      <w:marTop w:val="0"/>
      <w:marBottom w:val="0"/>
      <w:divBdr>
        <w:top w:val="none" w:sz="0" w:space="0" w:color="auto"/>
        <w:left w:val="none" w:sz="0" w:space="0" w:color="auto"/>
        <w:bottom w:val="none" w:sz="0" w:space="0" w:color="auto"/>
        <w:right w:val="none" w:sz="0" w:space="0" w:color="auto"/>
      </w:divBdr>
    </w:div>
    <w:div w:id="1263297687">
      <w:bodyDiv w:val="1"/>
      <w:marLeft w:val="0"/>
      <w:marRight w:val="0"/>
      <w:marTop w:val="0"/>
      <w:marBottom w:val="0"/>
      <w:divBdr>
        <w:top w:val="none" w:sz="0" w:space="0" w:color="auto"/>
        <w:left w:val="none" w:sz="0" w:space="0" w:color="auto"/>
        <w:bottom w:val="none" w:sz="0" w:space="0" w:color="auto"/>
        <w:right w:val="none" w:sz="0" w:space="0" w:color="auto"/>
      </w:divBdr>
    </w:div>
    <w:div w:id="1281841151">
      <w:bodyDiv w:val="1"/>
      <w:marLeft w:val="0"/>
      <w:marRight w:val="0"/>
      <w:marTop w:val="0"/>
      <w:marBottom w:val="0"/>
      <w:divBdr>
        <w:top w:val="none" w:sz="0" w:space="0" w:color="auto"/>
        <w:left w:val="none" w:sz="0" w:space="0" w:color="auto"/>
        <w:bottom w:val="none" w:sz="0" w:space="0" w:color="auto"/>
        <w:right w:val="none" w:sz="0" w:space="0" w:color="auto"/>
      </w:divBdr>
      <w:divsChild>
        <w:div w:id="750857498">
          <w:marLeft w:val="0"/>
          <w:marRight w:val="0"/>
          <w:marTop w:val="0"/>
          <w:marBottom w:val="0"/>
          <w:divBdr>
            <w:top w:val="none" w:sz="0" w:space="0" w:color="auto"/>
            <w:left w:val="none" w:sz="0" w:space="0" w:color="auto"/>
            <w:bottom w:val="none" w:sz="0" w:space="0" w:color="auto"/>
            <w:right w:val="none" w:sz="0" w:space="0" w:color="auto"/>
          </w:divBdr>
          <w:divsChild>
            <w:div w:id="1655527785">
              <w:marLeft w:val="0"/>
              <w:marRight w:val="0"/>
              <w:marTop w:val="0"/>
              <w:marBottom w:val="0"/>
              <w:divBdr>
                <w:top w:val="none" w:sz="0" w:space="0" w:color="auto"/>
                <w:left w:val="none" w:sz="0" w:space="0" w:color="auto"/>
                <w:bottom w:val="none" w:sz="0" w:space="0" w:color="auto"/>
                <w:right w:val="none" w:sz="0" w:space="0" w:color="auto"/>
              </w:divBdr>
              <w:divsChild>
                <w:div w:id="1376005773">
                  <w:marLeft w:val="0"/>
                  <w:marRight w:val="0"/>
                  <w:marTop w:val="0"/>
                  <w:marBottom w:val="165"/>
                  <w:divBdr>
                    <w:top w:val="single" w:sz="18" w:space="0" w:color="00759B"/>
                    <w:left w:val="single" w:sz="18" w:space="0" w:color="00759B"/>
                    <w:bottom w:val="single" w:sz="12" w:space="0" w:color="00759B"/>
                    <w:right w:val="single" w:sz="18" w:space="0" w:color="00759B"/>
                  </w:divBdr>
                  <w:divsChild>
                    <w:div w:id="854078166">
                      <w:marLeft w:val="0"/>
                      <w:marRight w:val="0"/>
                      <w:marTop w:val="0"/>
                      <w:marBottom w:val="0"/>
                      <w:divBdr>
                        <w:top w:val="single" w:sz="36" w:space="0" w:color="FFFFFF"/>
                        <w:left w:val="none" w:sz="0" w:space="0" w:color="auto"/>
                        <w:bottom w:val="single" w:sz="36" w:space="0" w:color="FFFFFF"/>
                        <w:right w:val="none" w:sz="0" w:space="0" w:color="auto"/>
                      </w:divBdr>
                      <w:divsChild>
                        <w:div w:id="9442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81277">
      <w:bodyDiv w:val="1"/>
      <w:marLeft w:val="0"/>
      <w:marRight w:val="0"/>
      <w:marTop w:val="0"/>
      <w:marBottom w:val="0"/>
      <w:divBdr>
        <w:top w:val="none" w:sz="0" w:space="0" w:color="auto"/>
        <w:left w:val="none" w:sz="0" w:space="0" w:color="auto"/>
        <w:bottom w:val="none" w:sz="0" w:space="0" w:color="auto"/>
        <w:right w:val="none" w:sz="0" w:space="0" w:color="auto"/>
      </w:divBdr>
    </w:div>
    <w:div w:id="1286083604">
      <w:bodyDiv w:val="1"/>
      <w:marLeft w:val="0"/>
      <w:marRight w:val="0"/>
      <w:marTop w:val="0"/>
      <w:marBottom w:val="0"/>
      <w:divBdr>
        <w:top w:val="none" w:sz="0" w:space="0" w:color="auto"/>
        <w:left w:val="none" w:sz="0" w:space="0" w:color="auto"/>
        <w:bottom w:val="none" w:sz="0" w:space="0" w:color="auto"/>
        <w:right w:val="none" w:sz="0" w:space="0" w:color="auto"/>
      </w:divBdr>
    </w:div>
    <w:div w:id="1289047220">
      <w:bodyDiv w:val="1"/>
      <w:marLeft w:val="0"/>
      <w:marRight w:val="0"/>
      <w:marTop w:val="0"/>
      <w:marBottom w:val="0"/>
      <w:divBdr>
        <w:top w:val="none" w:sz="0" w:space="0" w:color="auto"/>
        <w:left w:val="none" w:sz="0" w:space="0" w:color="auto"/>
        <w:bottom w:val="none" w:sz="0" w:space="0" w:color="auto"/>
        <w:right w:val="none" w:sz="0" w:space="0" w:color="auto"/>
      </w:divBdr>
    </w:div>
    <w:div w:id="1302688357">
      <w:bodyDiv w:val="1"/>
      <w:marLeft w:val="0"/>
      <w:marRight w:val="0"/>
      <w:marTop w:val="0"/>
      <w:marBottom w:val="0"/>
      <w:divBdr>
        <w:top w:val="none" w:sz="0" w:space="0" w:color="auto"/>
        <w:left w:val="none" w:sz="0" w:space="0" w:color="auto"/>
        <w:bottom w:val="none" w:sz="0" w:space="0" w:color="auto"/>
        <w:right w:val="none" w:sz="0" w:space="0" w:color="auto"/>
      </w:divBdr>
    </w:div>
    <w:div w:id="1304774591">
      <w:bodyDiv w:val="1"/>
      <w:marLeft w:val="0"/>
      <w:marRight w:val="0"/>
      <w:marTop w:val="0"/>
      <w:marBottom w:val="0"/>
      <w:divBdr>
        <w:top w:val="none" w:sz="0" w:space="0" w:color="auto"/>
        <w:left w:val="none" w:sz="0" w:space="0" w:color="auto"/>
        <w:bottom w:val="none" w:sz="0" w:space="0" w:color="auto"/>
        <w:right w:val="none" w:sz="0" w:space="0" w:color="auto"/>
      </w:divBdr>
    </w:div>
    <w:div w:id="1305740992">
      <w:bodyDiv w:val="1"/>
      <w:marLeft w:val="0"/>
      <w:marRight w:val="0"/>
      <w:marTop w:val="0"/>
      <w:marBottom w:val="0"/>
      <w:divBdr>
        <w:top w:val="none" w:sz="0" w:space="0" w:color="auto"/>
        <w:left w:val="none" w:sz="0" w:space="0" w:color="auto"/>
        <w:bottom w:val="none" w:sz="0" w:space="0" w:color="auto"/>
        <w:right w:val="none" w:sz="0" w:space="0" w:color="auto"/>
      </w:divBdr>
    </w:div>
    <w:div w:id="1306547923">
      <w:bodyDiv w:val="1"/>
      <w:marLeft w:val="0"/>
      <w:marRight w:val="0"/>
      <w:marTop w:val="0"/>
      <w:marBottom w:val="0"/>
      <w:divBdr>
        <w:top w:val="none" w:sz="0" w:space="0" w:color="auto"/>
        <w:left w:val="none" w:sz="0" w:space="0" w:color="auto"/>
        <w:bottom w:val="none" w:sz="0" w:space="0" w:color="auto"/>
        <w:right w:val="none" w:sz="0" w:space="0" w:color="auto"/>
      </w:divBdr>
    </w:div>
    <w:div w:id="1360620551">
      <w:bodyDiv w:val="1"/>
      <w:marLeft w:val="0"/>
      <w:marRight w:val="0"/>
      <w:marTop w:val="0"/>
      <w:marBottom w:val="0"/>
      <w:divBdr>
        <w:top w:val="none" w:sz="0" w:space="0" w:color="auto"/>
        <w:left w:val="none" w:sz="0" w:space="0" w:color="auto"/>
        <w:bottom w:val="none" w:sz="0" w:space="0" w:color="auto"/>
        <w:right w:val="none" w:sz="0" w:space="0" w:color="auto"/>
      </w:divBdr>
    </w:div>
    <w:div w:id="1361978091">
      <w:bodyDiv w:val="1"/>
      <w:marLeft w:val="0"/>
      <w:marRight w:val="0"/>
      <w:marTop w:val="0"/>
      <w:marBottom w:val="0"/>
      <w:divBdr>
        <w:top w:val="none" w:sz="0" w:space="0" w:color="auto"/>
        <w:left w:val="none" w:sz="0" w:space="0" w:color="auto"/>
        <w:bottom w:val="none" w:sz="0" w:space="0" w:color="auto"/>
        <w:right w:val="none" w:sz="0" w:space="0" w:color="auto"/>
      </w:divBdr>
    </w:div>
    <w:div w:id="1449592381">
      <w:bodyDiv w:val="1"/>
      <w:marLeft w:val="0"/>
      <w:marRight w:val="0"/>
      <w:marTop w:val="0"/>
      <w:marBottom w:val="0"/>
      <w:divBdr>
        <w:top w:val="none" w:sz="0" w:space="0" w:color="auto"/>
        <w:left w:val="none" w:sz="0" w:space="0" w:color="auto"/>
        <w:bottom w:val="none" w:sz="0" w:space="0" w:color="auto"/>
        <w:right w:val="none" w:sz="0" w:space="0" w:color="auto"/>
      </w:divBdr>
    </w:div>
    <w:div w:id="1468354538">
      <w:bodyDiv w:val="1"/>
      <w:marLeft w:val="0"/>
      <w:marRight w:val="0"/>
      <w:marTop w:val="0"/>
      <w:marBottom w:val="0"/>
      <w:divBdr>
        <w:top w:val="none" w:sz="0" w:space="0" w:color="auto"/>
        <w:left w:val="none" w:sz="0" w:space="0" w:color="auto"/>
        <w:bottom w:val="none" w:sz="0" w:space="0" w:color="auto"/>
        <w:right w:val="none" w:sz="0" w:space="0" w:color="auto"/>
      </w:divBdr>
      <w:divsChild>
        <w:div w:id="21129809">
          <w:marLeft w:val="0"/>
          <w:marRight w:val="0"/>
          <w:marTop w:val="0"/>
          <w:marBottom w:val="0"/>
          <w:divBdr>
            <w:top w:val="none" w:sz="0" w:space="0" w:color="auto"/>
            <w:left w:val="none" w:sz="0" w:space="0" w:color="auto"/>
            <w:bottom w:val="none" w:sz="0" w:space="0" w:color="auto"/>
            <w:right w:val="none" w:sz="0" w:space="0" w:color="auto"/>
          </w:divBdr>
          <w:divsChild>
            <w:div w:id="897009118">
              <w:marLeft w:val="0"/>
              <w:marRight w:val="0"/>
              <w:marTop w:val="0"/>
              <w:marBottom w:val="0"/>
              <w:divBdr>
                <w:top w:val="none" w:sz="0" w:space="0" w:color="auto"/>
                <w:left w:val="none" w:sz="0" w:space="0" w:color="auto"/>
                <w:bottom w:val="none" w:sz="0" w:space="0" w:color="auto"/>
                <w:right w:val="none" w:sz="0" w:space="0" w:color="auto"/>
              </w:divBdr>
            </w:div>
          </w:divsChild>
        </w:div>
        <w:div w:id="851148490">
          <w:marLeft w:val="0"/>
          <w:marRight w:val="0"/>
          <w:marTop w:val="0"/>
          <w:marBottom w:val="0"/>
          <w:divBdr>
            <w:top w:val="none" w:sz="0" w:space="0" w:color="auto"/>
            <w:left w:val="none" w:sz="0" w:space="0" w:color="auto"/>
            <w:bottom w:val="none" w:sz="0" w:space="0" w:color="auto"/>
            <w:right w:val="none" w:sz="0" w:space="0" w:color="auto"/>
          </w:divBdr>
        </w:div>
      </w:divsChild>
    </w:div>
    <w:div w:id="1489595616">
      <w:bodyDiv w:val="1"/>
      <w:marLeft w:val="0"/>
      <w:marRight w:val="0"/>
      <w:marTop w:val="0"/>
      <w:marBottom w:val="0"/>
      <w:divBdr>
        <w:top w:val="none" w:sz="0" w:space="0" w:color="auto"/>
        <w:left w:val="none" w:sz="0" w:space="0" w:color="auto"/>
        <w:bottom w:val="none" w:sz="0" w:space="0" w:color="auto"/>
        <w:right w:val="none" w:sz="0" w:space="0" w:color="auto"/>
      </w:divBdr>
    </w:div>
    <w:div w:id="1501117336">
      <w:bodyDiv w:val="1"/>
      <w:marLeft w:val="0"/>
      <w:marRight w:val="0"/>
      <w:marTop w:val="0"/>
      <w:marBottom w:val="0"/>
      <w:divBdr>
        <w:top w:val="none" w:sz="0" w:space="0" w:color="auto"/>
        <w:left w:val="none" w:sz="0" w:space="0" w:color="auto"/>
        <w:bottom w:val="none" w:sz="0" w:space="0" w:color="auto"/>
        <w:right w:val="none" w:sz="0" w:space="0" w:color="auto"/>
      </w:divBdr>
    </w:div>
    <w:div w:id="1507283758">
      <w:bodyDiv w:val="1"/>
      <w:marLeft w:val="0"/>
      <w:marRight w:val="0"/>
      <w:marTop w:val="0"/>
      <w:marBottom w:val="0"/>
      <w:divBdr>
        <w:top w:val="none" w:sz="0" w:space="0" w:color="auto"/>
        <w:left w:val="none" w:sz="0" w:space="0" w:color="auto"/>
        <w:bottom w:val="none" w:sz="0" w:space="0" w:color="auto"/>
        <w:right w:val="none" w:sz="0" w:space="0" w:color="auto"/>
      </w:divBdr>
    </w:div>
    <w:div w:id="1515726731">
      <w:bodyDiv w:val="1"/>
      <w:marLeft w:val="0"/>
      <w:marRight w:val="0"/>
      <w:marTop w:val="0"/>
      <w:marBottom w:val="0"/>
      <w:divBdr>
        <w:top w:val="none" w:sz="0" w:space="0" w:color="auto"/>
        <w:left w:val="none" w:sz="0" w:space="0" w:color="auto"/>
        <w:bottom w:val="none" w:sz="0" w:space="0" w:color="auto"/>
        <w:right w:val="none" w:sz="0" w:space="0" w:color="auto"/>
      </w:divBdr>
    </w:div>
    <w:div w:id="1515800162">
      <w:bodyDiv w:val="1"/>
      <w:marLeft w:val="0"/>
      <w:marRight w:val="0"/>
      <w:marTop w:val="0"/>
      <w:marBottom w:val="0"/>
      <w:divBdr>
        <w:top w:val="none" w:sz="0" w:space="0" w:color="auto"/>
        <w:left w:val="none" w:sz="0" w:space="0" w:color="auto"/>
        <w:bottom w:val="none" w:sz="0" w:space="0" w:color="auto"/>
        <w:right w:val="none" w:sz="0" w:space="0" w:color="auto"/>
      </w:divBdr>
    </w:div>
    <w:div w:id="1537506073">
      <w:bodyDiv w:val="1"/>
      <w:marLeft w:val="0"/>
      <w:marRight w:val="0"/>
      <w:marTop w:val="0"/>
      <w:marBottom w:val="0"/>
      <w:divBdr>
        <w:top w:val="none" w:sz="0" w:space="0" w:color="auto"/>
        <w:left w:val="none" w:sz="0" w:space="0" w:color="auto"/>
        <w:bottom w:val="none" w:sz="0" w:space="0" w:color="auto"/>
        <w:right w:val="none" w:sz="0" w:space="0" w:color="auto"/>
      </w:divBdr>
    </w:div>
    <w:div w:id="1538736842">
      <w:bodyDiv w:val="1"/>
      <w:marLeft w:val="0"/>
      <w:marRight w:val="0"/>
      <w:marTop w:val="0"/>
      <w:marBottom w:val="0"/>
      <w:divBdr>
        <w:top w:val="none" w:sz="0" w:space="0" w:color="auto"/>
        <w:left w:val="none" w:sz="0" w:space="0" w:color="auto"/>
        <w:bottom w:val="none" w:sz="0" w:space="0" w:color="auto"/>
        <w:right w:val="none" w:sz="0" w:space="0" w:color="auto"/>
      </w:divBdr>
      <w:divsChild>
        <w:div w:id="698897840">
          <w:marLeft w:val="0"/>
          <w:marRight w:val="0"/>
          <w:marTop w:val="0"/>
          <w:marBottom w:val="0"/>
          <w:divBdr>
            <w:top w:val="none" w:sz="0" w:space="0" w:color="auto"/>
            <w:left w:val="none" w:sz="0" w:space="0" w:color="auto"/>
            <w:bottom w:val="none" w:sz="0" w:space="0" w:color="auto"/>
            <w:right w:val="none" w:sz="0" w:space="0" w:color="auto"/>
          </w:divBdr>
        </w:div>
      </w:divsChild>
    </w:div>
    <w:div w:id="1575580269">
      <w:bodyDiv w:val="1"/>
      <w:marLeft w:val="0"/>
      <w:marRight w:val="0"/>
      <w:marTop w:val="0"/>
      <w:marBottom w:val="0"/>
      <w:divBdr>
        <w:top w:val="none" w:sz="0" w:space="0" w:color="auto"/>
        <w:left w:val="none" w:sz="0" w:space="0" w:color="auto"/>
        <w:bottom w:val="none" w:sz="0" w:space="0" w:color="auto"/>
        <w:right w:val="none" w:sz="0" w:space="0" w:color="auto"/>
      </w:divBdr>
    </w:div>
    <w:div w:id="1575778257">
      <w:bodyDiv w:val="1"/>
      <w:marLeft w:val="0"/>
      <w:marRight w:val="0"/>
      <w:marTop w:val="0"/>
      <w:marBottom w:val="0"/>
      <w:divBdr>
        <w:top w:val="none" w:sz="0" w:space="0" w:color="auto"/>
        <w:left w:val="none" w:sz="0" w:space="0" w:color="auto"/>
        <w:bottom w:val="none" w:sz="0" w:space="0" w:color="auto"/>
        <w:right w:val="none" w:sz="0" w:space="0" w:color="auto"/>
      </w:divBdr>
    </w:div>
    <w:div w:id="1592347573">
      <w:bodyDiv w:val="1"/>
      <w:marLeft w:val="0"/>
      <w:marRight w:val="0"/>
      <w:marTop w:val="0"/>
      <w:marBottom w:val="0"/>
      <w:divBdr>
        <w:top w:val="none" w:sz="0" w:space="0" w:color="auto"/>
        <w:left w:val="none" w:sz="0" w:space="0" w:color="auto"/>
        <w:bottom w:val="none" w:sz="0" w:space="0" w:color="auto"/>
        <w:right w:val="none" w:sz="0" w:space="0" w:color="auto"/>
      </w:divBdr>
    </w:div>
    <w:div w:id="1593122008">
      <w:bodyDiv w:val="1"/>
      <w:marLeft w:val="0"/>
      <w:marRight w:val="0"/>
      <w:marTop w:val="0"/>
      <w:marBottom w:val="0"/>
      <w:divBdr>
        <w:top w:val="none" w:sz="0" w:space="0" w:color="auto"/>
        <w:left w:val="none" w:sz="0" w:space="0" w:color="auto"/>
        <w:bottom w:val="none" w:sz="0" w:space="0" w:color="auto"/>
        <w:right w:val="none" w:sz="0" w:space="0" w:color="auto"/>
      </w:divBdr>
    </w:div>
    <w:div w:id="1595867190">
      <w:bodyDiv w:val="1"/>
      <w:marLeft w:val="0"/>
      <w:marRight w:val="0"/>
      <w:marTop w:val="0"/>
      <w:marBottom w:val="0"/>
      <w:divBdr>
        <w:top w:val="none" w:sz="0" w:space="0" w:color="auto"/>
        <w:left w:val="none" w:sz="0" w:space="0" w:color="auto"/>
        <w:bottom w:val="none" w:sz="0" w:space="0" w:color="auto"/>
        <w:right w:val="none" w:sz="0" w:space="0" w:color="auto"/>
      </w:divBdr>
    </w:div>
    <w:div w:id="1610548257">
      <w:bodyDiv w:val="1"/>
      <w:marLeft w:val="0"/>
      <w:marRight w:val="0"/>
      <w:marTop w:val="0"/>
      <w:marBottom w:val="0"/>
      <w:divBdr>
        <w:top w:val="none" w:sz="0" w:space="0" w:color="auto"/>
        <w:left w:val="none" w:sz="0" w:space="0" w:color="auto"/>
        <w:bottom w:val="none" w:sz="0" w:space="0" w:color="auto"/>
        <w:right w:val="none" w:sz="0" w:space="0" w:color="auto"/>
      </w:divBdr>
    </w:div>
    <w:div w:id="1611084541">
      <w:bodyDiv w:val="1"/>
      <w:marLeft w:val="0"/>
      <w:marRight w:val="0"/>
      <w:marTop w:val="0"/>
      <w:marBottom w:val="0"/>
      <w:divBdr>
        <w:top w:val="none" w:sz="0" w:space="0" w:color="auto"/>
        <w:left w:val="none" w:sz="0" w:space="0" w:color="auto"/>
        <w:bottom w:val="none" w:sz="0" w:space="0" w:color="auto"/>
        <w:right w:val="none" w:sz="0" w:space="0" w:color="auto"/>
      </w:divBdr>
    </w:div>
    <w:div w:id="1621572183">
      <w:bodyDiv w:val="1"/>
      <w:marLeft w:val="0"/>
      <w:marRight w:val="0"/>
      <w:marTop w:val="0"/>
      <w:marBottom w:val="0"/>
      <w:divBdr>
        <w:top w:val="none" w:sz="0" w:space="0" w:color="auto"/>
        <w:left w:val="none" w:sz="0" w:space="0" w:color="auto"/>
        <w:bottom w:val="none" w:sz="0" w:space="0" w:color="auto"/>
        <w:right w:val="none" w:sz="0" w:space="0" w:color="auto"/>
      </w:divBdr>
    </w:div>
    <w:div w:id="1625888693">
      <w:bodyDiv w:val="1"/>
      <w:marLeft w:val="0"/>
      <w:marRight w:val="0"/>
      <w:marTop w:val="0"/>
      <w:marBottom w:val="0"/>
      <w:divBdr>
        <w:top w:val="none" w:sz="0" w:space="0" w:color="auto"/>
        <w:left w:val="none" w:sz="0" w:space="0" w:color="auto"/>
        <w:bottom w:val="none" w:sz="0" w:space="0" w:color="auto"/>
        <w:right w:val="none" w:sz="0" w:space="0" w:color="auto"/>
      </w:divBdr>
      <w:divsChild>
        <w:div w:id="1818179694">
          <w:marLeft w:val="0"/>
          <w:marRight w:val="0"/>
          <w:marTop w:val="0"/>
          <w:marBottom w:val="0"/>
          <w:divBdr>
            <w:top w:val="none" w:sz="0" w:space="0" w:color="auto"/>
            <w:left w:val="none" w:sz="0" w:space="0" w:color="auto"/>
            <w:bottom w:val="none" w:sz="0" w:space="0" w:color="auto"/>
            <w:right w:val="none" w:sz="0" w:space="0" w:color="auto"/>
          </w:divBdr>
          <w:divsChild>
            <w:div w:id="1694111675">
              <w:marLeft w:val="-15"/>
              <w:marRight w:val="0"/>
              <w:marTop w:val="0"/>
              <w:marBottom w:val="0"/>
              <w:divBdr>
                <w:top w:val="none" w:sz="0" w:space="0" w:color="auto"/>
                <w:left w:val="single" w:sz="6" w:space="0" w:color="FFFFFF"/>
                <w:bottom w:val="none" w:sz="0" w:space="0" w:color="auto"/>
                <w:right w:val="single" w:sz="6" w:space="0" w:color="FFFFFF"/>
              </w:divBdr>
              <w:divsChild>
                <w:div w:id="280764738">
                  <w:marLeft w:val="0"/>
                  <w:marRight w:val="0"/>
                  <w:marTop w:val="0"/>
                  <w:marBottom w:val="0"/>
                  <w:divBdr>
                    <w:top w:val="none" w:sz="0" w:space="0" w:color="auto"/>
                    <w:left w:val="none" w:sz="0" w:space="0" w:color="auto"/>
                    <w:bottom w:val="none" w:sz="0" w:space="0" w:color="auto"/>
                    <w:right w:val="none" w:sz="0" w:space="0" w:color="auto"/>
                  </w:divBdr>
                  <w:divsChild>
                    <w:div w:id="373778623">
                      <w:marLeft w:val="0"/>
                      <w:marRight w:val="0"/>
                      <w:marTop w:val="0"/>
                      <w:marBottom w:val="0"/>
                      <w:divBdr>
                        <w:top w:val="none" w:sz="0" w:space="0" w:color="auto"/>
                        <w:left w:val="none" w:sz="0" w:space="0" w:color="auto"/>
                        <w:bottom w:val="none" w:sz="0" w:space="0" w:color="auto"/>
                        <w:right w:val="none" w:sz="0" w:space="0" w:color="auto"/>
                      </w:divBdr>
                      <w:divsChild>
                        <w:div w:id="1217158595">
                          <w:marLeft w:val="0"/>
                          <w:marRight w:val="0"/>
                          <w:marTop w:val="0"/>
                          <w:marBottom w:val="0"/>
                          <w:divBdr>
                            <w:top w:val="none" w:sz="0" w:space="0" w:color="auto"/>
                            <w:left w:val="none" w:sz="0" w:space="0" w:color="auto"/>
                            <w:bottom w:val="none" w:sz="0" w:space="0" w:color="auto"/>
                            <w:right w:val="none" w:sz="0" w:space="0" w:color="auto"/>
                          </w:divBdr>
                          <w:divsChild>
                            <w:div w:id="44372498">
                              <w:marLeft w:val="0"/>
                              <w:marRight w:val="0"/>
                              <w:marTop w:val="0"/>
                              <w:marBottom w:val="0"/>
                              <w:divBdr>
                                <w:top w:val="none" w:sz="0" w:space="0" w:color="auto"/>
                                <w:left w:val="none" w:sz="0" w:space="0" w:color="auto"/>
                                <w:bottom w:val="none" w:sz="0" w:space="0" w:color="auto"/>
                                <w:right w:val="none" w:sz="0" w:space="0" w:color="auto"/>
                              </w:divBdr>
                              <w:divsChild>
                                <w:div w:id="710348768">
                                  <w:marLeft w:val="0"/>
                                  <w:marRight w:val="0"/>
                                  <w:marTop w:val="0"/>
                                  <w:marBottom w:val="0"/>
                                  <w:divBdr>
                                    <w:top w:val="none" w:sz="0" w:space="0" w:color="auto"/>
                                    <w:left w:val="none" w:sz="0" w:space="0" w:color="auto"/>
                                    <w:bottom w:val="none" w:sz="0" w:space="0" w:color="auto"/>
                                    <w:right w:val="none" w:sz="0" w:space="0" w:color="auto"/>
                                  </w:divBdr>
                                  <w:divsChild>
                                    <w:div w:id="1853908199">
                                      <w:marLeft w:val="-300"/>
                                      <w:marRight w:val="-300"/>
                                      <w:marTop w:val="0"/>
                                      <w:marBottom w:val="0"/>
                                      <w:divBdr>
                                        <w:top w:val="none" w:sz="0" w:space="0" w:color="auto"/>
                                        <w:left w:val="none" w:sz="0" w:space="0" w:color="auto"/>
                                        <w:bottom w:val="none" w:sz="0" w:space="0" w:color="auto"/>
                                        <w:right w:val="none" w:sz="0" w:space="0" w:color="auto"/>
                                      </w:divBdr>
                                      <w:divsChild>
                                        <w:div w:id="2008708224">
                                          <w:marLeft w:val="3450"/>
                                          <w:marRight w:val="0"/>
                                          <w:marTop w:val="0"/>
                                          <w:marBottom w:val="0"/>
                                          <w:divBdr>
                                            <w:top w:val="none" w:sz="0" w:space="0" w:color="auto"/>
                                            <w:left w:val="none" w:sz="0" w:space="0" w:color="auto"/>
                                            <w:bottom w:val="none" w:sz="0" w:space="0" w:color="auto"/>
                                            <w:right w:val="none" w:sz="0" w:space="0" w:color="auto"/>
                                          </w:divBdr>
                                          <w:divsChild>
                                            <w:div w:id="1754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672325">
      <w:bodyDiv w:val="1"/>
      <w:marLeft w:val="0"/>
      <w:marRight w:val="0"/>
      <w:marTop w:val="0"/>
      <w:marBottom w:val="0"/>
      <w:divBdr>
        <w:top w:val="none" w:sz="0" w:space="0" w:color="auto"/>
        <w:left w:val="none" w:sz="0" w:space="0" w:color="auto"/>
        <w:bottom w:val="none" w:sz="0" w:space="0" w:color="auto"/>
        <w:right w:val="none" w:sz="0" w:space="0" w:color="auto"/>
      </w:divBdr>
    </w:div>
    <w:div w:id="1633512879">
      <w:bodyDiv w:val="1"/>
      <w:marLeft w:val="0"/>
      <w:marRight w:val="0"/>
      <w:marTop w:val="0"/>
      <w:marBottom w:val="0"/>
      <w:divBdr>
        <w:top w:val="none" w:sz="0" w:space="0" w:color="auto"/>
        <w:left w:val="none" w:sz="0" w:space="0" w:color="auto"/>
        <w:bottom w:val="none" w:sz="0" w:space="0" w:color="auto"/>
        <w:right w:val="none" w:sz="0" w:space="0" w:color="auto"/>
      </w:divBdr>
    </w:div>
    <w:div w:id="1638758798">
      <w:bodyDiv w:val="1"/>
      <w:marLeft w:val="0"/>
      <w:marRight w:val="0"/>
      <w:marTop w:val="0"/>
      <w:marBottom w:val="0"/>
      <w:divBdr>
        <w:top w:val="none" w:sz="0" w:space="0" w:color="auto"/>
        <w:left w:val="none" w:sz="0" w:space="0" w:color="auto"/>
        <w:bottom w:val="none" w:sz="0" w:space="0" w:color="auto"/>
        <w:right w:val="none" w:sz="0" w:space="0" w:color="auto"/>
      </w:divBdr>
    </w:div>
    <w:div w:id="1648195326">
      <w:bodyDiv w:val="1"/>
      <w:marLeft w:val="0"/>
      <w:marRight w:val="0"/>
      <w:marTop w:val="0"/>
      <w:marBottom w:val="0"/>
      <w:divBdr>
        <w:top w:val="none" w:sz="0" w:space="0" w:color="auto"/>
        <w:left w:val="none" w:sz="0" w:space="0" w:color="auto"/>
        <w:bottom w:val="none" w:sz="0" w:space="0" w:color="auto"/>
        <w:right w:val="none" w:sz="0" w:space="0" w:color="auto"/>
      </w:divBdr>
    </w:div>
    <w:div w:id="1652371032">
      <w:bodyDiv w:val="1"/>
      <w:marLeft w:val="0"/>
      <w:marRight w:val="0"/>
      <w:marTop w:val="0"/>
      <w:marBottom w:val="0"/>
      <w:divBdr>
        <w:top w:val="none" w:sz="0" w:space="0" w:color="auto"/>
        <w:left w:val="none" w:sz="0" w:space="0" w:color="auto"/>
        <w:bottom w:val="none" w:sz="0" w:space="0" w:color="auto"/>
        <w:right w:val="none" w:sz="0" w:space="0" w:color="auto"/>
      </w:divBdr>
    </w:div>
    <w:div w:id="1674796432">
      <w:bodyDiv w:val="1"/>
      <w:marLeft w:val="0"/>
      <w:marRight w:val="0"/>
      <w:marTop w:val="0"/>
      <w:marBottom w:val="0"/>
      <w:divBdr>
        <w:top w:val="none" w:sz="0" w:space="0" w:color="auto"/>
        <w:left w:val="none" w:sz="0" w:space="0" w:color="auto"/>
        <w:bottom w:val="none" w:sz="0" w:space="0" w:color="auto"/>
        <w:right w:val="none" w:sz="0" w:space="0" w:color="auto"/>
      </w:divBdr>
      <w:divsChild>
        <w:div w:id="1170220225">
          <w:marLeft w:val="0"/>
          <w:marRight w:val="0"/>
          <w:marTop w:val="34"/>
          <w:marBottom w:val="34"/>
          <w:divBdr>
            <w:top w:val="none" w:sz="0" w:space="0" w:color="auto"/>
            <w:left w:val="none" w:sz="0" w:space="0" w:color="auto"/>
            <w:bottom w:val="none" w:sz="0" w:space="0" w:color="auto"/>
            <w:right w:val="none" w:sz="0" w:space="0" w:color="auto"/>
          </w:divBdr>
        </w:div>
        <w:div w:id="466555834">
          <w:marLeft w:val="0"/>
          <w:marRight w:val="0"/>
          <w:marTop w:val="0"/>
          <w:marBottom w:val="0"/>
          <w:divBdr>
            <w:top w:val="none" w:sz="0" w:space="0" w:color="auto"/>
            <w:left w:val="none" w:sz="0" w:space="0" w:color="auto"/>
            <w:bottom w:val="none" w:sz="0" w:space="0" w:color="auto"/>
            <w:right w:val="none" w:sz="0" w:space="0" w:color="auto"/>
          </w:divBdr>
        </w:div>
      </w:divsChild>
    </w:div>
    <w:div w:id="1694452492">
      <w:bodyDiv w:val="1"/>
      <w:marLeft w:val="0"/>
      <w:marRight w:val="0"/>
      <w:marTop w:val="0"/>
      <w:marBottom w:val="0"/>
      <w:divBdr>
        <w:top w:val="none" w:sz="0" w:space="0" w:color="auto"/>
        <w:left w:val="none" w:sz="0" w:space="0" w:color="auto"/>
        <w:bottom w:val="none" w:sz="0" w:space="0" w:color="auto"/>
        <w:right w:val="none" w:sz="0" w:space="0" w:color="auto"/>
      </w:divBdr>
    </w:div>
    <w:div w:id="1704331371">
      <w:bodyDiv w:val="1"/>
      <w:marLeft w:val="0"/>
      <w:marRight w:val="0"/>
      <w:marTop w:val="0"/>
      <w:marBottom w:val="0"/>
      <w:divBdr>
        <w:top w:val="none" w:sz="0" w:space="0" w:color="auto"/>
        <w:left w:val="none" w:sz="0" w:space="0" w:color="auto"/>
        <w:bottom w:val="none" w:sz="0" w:space="0" w:color="auto"/>
        <w:right w:val="none" w:sz="0" w:space="0" w:color="auto"/>
      </w:divBdr>
    </w:div>
    <w:div w:id="1704866079">
      <w:bodyDiv w:val="1"/>
      <w:marLeft w:val="0"/>
      <w:marRight w:val="0"/>
      <w:marTop w:val="0"/>
      <w:marBottom w:val="0"/>
      <w:divBdr>
        <w:top w:val="none" w:sz="0" w:space="0" w:color="auto"/>
        <w:left w:val="none" w:sz="0" w:space="0" w:color="auto"/>
        <w:bottom w:val="none" w:sz="0" w:space="0" w:color="auto"/>
        <w:right w:val="none" w:sz="0" w:space="0" w:color="auto"/>
      </w:divBdr>
    </w:div>
    <w:div w:id="1717319534">
      <w:bodyDiv w:val="1"/>
      <w:marLeft w:val="0"/>
      <w:marRight w:val="0"/>
      <w:marTop w:val="0"/>
      <w:marBottom w:val="0"/>
      <w:divBdr>
        <w:top w:val="none" w:sz="0" w:space="0" w:color="auto"/>
        <w:left w:val="none" w:sz="0" w:space="0" w:color="auto"/>
        <w:bottom w:val="none" w:sz="0" w:space="0" w:color="auto"/>
        <w:right w:val="none" w:sz="0" w:space="0" w:color="auto"/>
      </w:divBdr>
    </w:div>
    <w:div w:id="1747530448">
      <w:bodyDiv w:val="1"/>
      <w:marLeft w:val="0"/>
      <w:marRight w:val="0"/>
      <w:marTop w:val="0"/>
      <w:marBottom w:val="0"/>
      <w:divBdr>
        <w:top w:val="none" w:sz="0" w:space="0" w:color="auto"/>
        <w:left w:val="none" w:sz="0" w:space="0" w:color="auto"/>
        <w:bottom w:val="none" w:sz="0" w:space="0" w:color="auto"/>
        <w:right w:val="none" w:sz="0" w:space="0" w:color="auto"/>
      </w:divBdr>
      <w:divsChild>
        <w:div w:id="1229344703">
          <w:marLeft w:val="0"/>
          <w:marRight w:val="0"/>
          <w:marTop w:val="0"/>
          <w:marBottom w:val="0"/>
          <w:divBdr>
            <w:top w:val="none" w:sz="0" w:space="0" w:color="auto"/>
            <w:left w:val="none" w:sz="0" w:space="0" w:color="auto"/>
            <w:bottom w:val="none" w:sz="0" w:space="0" w:color="auto"/>
            <w:right w:val="none" w:sz="0" w:space="0" w:color="auto"/>
          </w:divBdr>
          <w:divsChild>
            <w:div w:id="1493523421">
              <w:marLeft w:val="0"/>
              <w:marRight w:val="0"/>
              <w:marTop w:val="0"/>
              <w:marBottom w:val="0"/>
              <w:divBdr>
                <w:top w:val="none" w:sz="0" w:space="0" w:color="auto"/>
                <w:left w:val="none" w:sz="0" w:space="0" w:color="auto"/>
                <w:bottom w:val="none" w:sz="0" w:space="0" w:color="auto"/>
                <w:right w:val="none" w:sz="0" w:space="0" w:color="auto"/>
              </w:divBdr>
            </w:div>
          </w:divsChild>
        </w:div>
        <w:div w:id="1912083903">
          <w:marLeft w:val="0"/>
          <w:marRight w:val="0"/>
          <w:marTop w:val="0"/>
          <w:marBottom w:val="0"/>
          <w:divBdr>
            <w:top w:val="none" w:sz="0" w:space="0" w:color="auto"/>
            <w:left w:val="none" w:sz="0" w:space="0" w:color="auto"/>
            <w:bottom w:val="none" w:sz="0" w:space="0" w:color="auto"/>
            <w:right w:val="none" w:sz="0" w:space="0" w:color="auto"/>
          </w:divBdr>
        </w:div>
      </w:divsChild>
    </w:div>
    <w:div w:id="1800876069">
      <w:bodyDiv w:val="1"/>
      <w:marLeft w:val="0"/>
      <w:marRight w:val="0"/>
      <w:marTop w:val="0"/>
      <w:marBottom w:val="0"/>
      <w:divBdr>
        <w:top w:val="none" w:sz="0" w:space="0" w:color="auto"/>
        <w:left w:val="none" w:sz="0" w:space="0" w:color="auto"/>
        <w:bottom w:val="none" w:sz="0" w:space="0" w:color="auto"/>
        <w:right w:val="none" w:sz="0" w:space="0" w:color="auto"/>
      </w:divBdr>
    </w:div>
    <w:div w:id="1811942802">
      <w:bodyDiv w:val="1"/>
      <w:marLeft w:val="0"/>
      <w:marRight w:val="0"/>
      <w:marTop w:val="0"/>
      <w:marBottom w:val="0"/>
      <w:divBdr>
        <w:top w:val="none" w:sz="0" w:space="0" w:color="auto"/>
        <w:left w:val="none" w:sz="0" w:space="0" w:color="auto"/>
        <w:bottom w:val="none" w:sz="0" w:space="0" w:color="auto"/>
        <w:right w:val="none" w:sz="0" w:space="0" w:color="auto"/>
      </w:divBdr>
    </w:div>
    <w:div w:id="1861773847">
      <w:bodyDiv w:val="1"/>
      <w:marLeft w:val="0"/>
      <w:marRight w:val="0"/>
      <w:marTop w:val="0"/>
      <w:marBottom w:val="0"/>
      <w:divBdr>
        <w:top w:val="none" w:sz="0" w:space="0" w:color="auto"/>
        <w:left w:val="none" w:sz="0" w:space="0" w:color="auto"/>
        <w:bottom w:val="none" w:sz="0" w:space="0" w:color="auto"/>
        <w:right w:val="none" w:sz="0" w:space="0" w:color="auto"/>
      </w:divBdr>
    </w:div>
    <w:div w:id="1872181663">
      <w:bodyDiv w:val="1"/>
      <w:marLeft w:val="0"/>
      <w:marRight w:val="0"/>
      <w:marTop w:val="0"/>
      <w:marBottom w:val="0"/>
      <w:divBdr>
        <w:top w:val="none" w:sz="0" w:space="0" w:color="auto"/>
        <w:left w:val="none" w:sz="0" w:space="0" w:color="auto"/>
        <w:bottom w:val="none" w:sz="0" w:space="0" w:color="auto"/>
        <w:right w:val="none" w:sz="0" w:space="0" w:color="auto"/>
      </w:divBdr>
    </w:div>
    <w:div w:id="1883593473">
      <w:bodyDiv w:val="1"/>
      <w:marLeft w:val="0"/>
      <w:marRight w:val="0"/>
      <w:marTop w:val="0"/>
      <w:marBottom w:val="0"/>
      <w:divBdr>
        <w:top w:val="none" w:sz="0" w:space="0" w:color="auto"/>
        <w:left w:val="none" w:sz="0" w:space="0" w:color="auto"/>
        <w:bottom w:val="none" w:sz="0" w:space="0" w:color="auto"/>
        <w:right w:val="none" w:sz="0" w:space="0" w:color="auto"/>
      </w:divBdr>
    </w:div>
    <w:div w:id="1884827259">
      <w:bodyDiv w:val="1"/>
      <w:marLeft w:val="0"/>
      <w:marRight w:val="0"/>
      <w:marTop w:val="0"/>
      <w:marBottom w:val="0"/>
      <w:divBdr>
        <w:top w:val="none" w:sz="0" w:space="0" w:color="auto"/>
        <w:left w:val="none" w:sz="0" w:space="0" w:color="auto"/>
        <w:bottom w:val="none" w:sz="0" w:space="0" w:color="auto"/>
        <w:right w:val="none" w:sz="0" w:space="0" w:color="auto"/>
      </w:divBdr>
    </w:div>
    <w:div w:id="18871800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894">
          <w:marLeft w:val="0"/>
          <w:marRight w:val="0"/>
          <w:marTop w:val="34"/>
          <w:marBottom w:val="34"/>
          <w:divBdr>
            <w:top w:val="none" w:sz="0" w:space="0" w:color="auto"/>
            <w:left w:val="none" w:sz="0" w:space="0" w:color="auto"/>
            <w:bottom w:val="none" w:sz="0" w:space="0" w:color="auto"/>
            <w:right w:val="none" w:sz="0" w:space="0" w:color="auto"/>
          </w:divBdr>
        </w:div>
        <w:div w:id="1991396607">
          <w:marLeft w:val="0"/>
          <w:marRight w:val="0"/>
          <w:marTop w:val="0"/>
          <w:marBottom w:val="0"/>
          <w:divBdr>
            <w:top w:val="none" w:sz="0" w:space="0" w:color="auto"/>
            <w:left w:val="none" w:sz="0" w:space="0" w:color="auto"/>
            <w:bottom w:val="none" w:sz="0" w:space="0" w:color="auto"/>
            <w:right w:val="none" w:sz="0" w:space="0" w:color="auto"/>
          </w:divBdr>
        </w:div>
      </w:divsChild>
    </w:div>
    <w:div w:id="1904296091">
      <w:bodyDiv w:val="1"/>
      <w:marLeft w:val="0"/>
      <w:marRight w:val="0"/>
      <w:marTop w:val="0"/>
      <w:marBottom w:val="0"/>
      <w:divBdr>
        <w:top w:val="none" w:sz="0" w:space="0" w:color="auto"/>
        <w:left w:val="none" w:sz="0" w:space="0" w:color="auto"/>
        <w:bottom w:val="none" w:sz="0" w:space="0" w:color="auto"/>
        <w:right w:val="none" w:sz="0" w:space="0" w:color="auto"/>
      </w:divBdr>
    </w:div>
    <w:div w:id="1915819357">
      <w:bodyDiv w:val="1"/>
      <w:marLeft w:val="0"/>
      <w:marRight w:val="0"/>
      <w:marTop w:val="0"/>
      <w:marBottom w:val="0"/>
      <w:divBdr>
        <w:top w:val="none" w:sz="0" w:space="0" w:color="auto"/>
        <w:left w:val="none" w:sz="0" w:space="0" w:color="auto"/>
        <w:bottom w:val="none" w:sz="0" w:space="0" w:color="auto"/>
        <w:right w:val="none" w:sz="0" w:space="0" w:color="auto"/>
      </w:divBdr>
    </w:div>
    <w:div w:id="1922323812">
      <w:bodyDiv w:val="1"/>
      <w:marLeft w:val="0"/>
      <w:marRight w:val="0"/>
      <w:marTop w:val="0"/>
      <w:marBottom w:val="0"/>
      <w:divBdr>
        <w:top w:val="none" w:sz="0" w:space="0" w:color="auto"/>
        <w:left w:val="none" w:sz="0" w:space="0" w:color="auto"/>
        <w:bottom w:val="none" w:sz="0" w:space="0" w:color="auto"/>
        <w:right w:val="none" w:sz="0" w:space="0" w:color="auto"/>
      </w:divBdr>
      <w:divsChild>
        <w:div w:id="1372925017">
          <w:marLeft w:val="0"/>
          <w:marRight w:val="0"/>
          <w:marTop w:val="0"/>
          <w:marBottom w:val="0"/>
          <w:divBdr>
            <w:top w:val="none" w:sz="0" w:space="0" w:color="auto"/>
            <w:left w:val="none" w:sz="0" w:space="0" w:color="auto"/>
            <w:bottom w:val="none" w:sz="0" w:space="0" w:color="auto"/>
            <w:right w:val="none" w:sz="0" w:space="0" w:color="auto"/>
          </w:divBdr>
          <w:divsChild>
            <w:div w:id="977420458">
              <w:marLeft w:val="0"/>
              <w:marRight w:val="0"/>
              <w:marTop w:val="0"/>
              <w:marBottom w:val="0"/>
              <w:divBdr>
                <w:top w:val="none" w:sz="0" w:space="0" w:color="auto"/>
                <w:left w:val="none" w:sz="0" w:space="0" w:color="auto"/>
                <w:bottom w:val="none" w:sz="0" w:space="0" w:color="auto"/>
                <w:right w:val="none" w:sz="0" w:space="0" w:color="auto"/>
              </w:divBdr>
              <w:divsChild>
                <w:div w:id="441345413">
                  <w:marLeft w:val="0"/>
                  <w:marRight w:val="-6084"/>
                  <w:marTop w:val="0"/>
                  <w:marBottom w:val="0"/>
                  <w:divBdr>
                    <w:top w:val="none" w:sz="0" w:space="0" w:color="auto"/>
                    <w:left w:val="none" w:sz="0" w:space="0" w:color="auto"/>
                    <w:bottom w:val="none" w:sz="0" w:space="0" w:color="auto"/>
                    <w:right w:val="none" w:sz="0" w:space="0" w:color="auto"/>
                  </w:divBdr>
                  <w:divsChild>
                    <w:div w:id="1482191290">
                      <w:marLeft w:val="0"/>
                      <w:marRight w:val="5844"/>
                      <w:marTop w:val="0"/>
                      <w:marBottom w:val="0"/>
                      <w:divBdr>
                        <w:top w:val="none" w:sz="0" w:space="0" w:color="auto"/>
                        <w:left w:val="none" w:sz="0" w:space="0" w:color="auto"/>
                        <w:bottom w:val="none" w:sz="0" w:space="0" w:color="auto"/>
                        <w:right w:val="none" w:sz="0" w:space="0" w:color="auto"/>
                      </w:divBdr>
                      <w:divsChild>
                        <w:div w:id="1088766966">
                          <w:marLeft w:val="0"/>
                          <w:marRight w:val="0"/>
                          <w:marTop w:val="0"/>
                          <w:marBottom w:val="0"/>
                          <w:divBdr>
                            <w:top w:val="none" w:sz="0" w:space="0" w:color="auto"/>
                            <w:left w:val="none" w:sz="0" w:space="0" w:color="auto"/>
                            <w:bottom w:val="none" w:sz="0" w:space="0" w:color="auto"/>
                            <w:right w:val="none" w:sz="0" w:space="0" w:color="auto"/>
                          </w:divBdr>
                          <w:divsChild>
                            <w:div w:id="1231162284">
                              <w:marLeft w:val="0"/>
                              <w:marRight w:val="0"/>
                              <w:marTop w:val="120"/>
                              <w:marBottom w:val="360"/>
                              <w:divBdr>
                                <w:top w:val="none" w:sz="0" w:space="0" w:color="auto"/>
                                <w:left w:val="none" w:sz="0" w:space="0" w:color="auto"/>
                                <w:bottom w:val="none" w:sz="0" w:space="0" w:color="auto"/>
                                <w:right w:val="none" w:sz="0" w:space="0" w:color="auto"/>
                              </w:divBdr>
                              <w:divsChild>
                                <w:div w:id="921262091">
                                  <w:marLeft w:val="420"/>
                                  <w:marRight w:val="0"/>
                                  <w:marTop w:val="0"/>
                                  <w:marBottom w:val="0"/>
                                  <w:divBdr>
                                    <w:top w:val="none" w:sz="0" w:space="0" w:color="auto"/>
                                    <w:left w:val="none" w:sz="0" w:space="0" w:color="auto"/>
                                    <w:bottom w:val="none" w:sz="0" w:space="0" w:color="auto"/>
                                    <w:right w:val="none" w:sz="0" w:space="0" w:color="auto"/>
                                  </w:divBdr>
                                  <w:divsChild>
                                    <w:div w:id="929891536">
                                      <w:marLeft w:val="0"/>
                                      <w:marRight w:val="0"/>
                                      <w:marTop w:val="34"/>
                                      <w:marBottom w:val="34"/>
                                      <w:divBdr>
                                        <w:top w:val="none" w:sz="0" w:space="0" w:color="auto"/>
                                        <w:left w:val="none" w:sz="0" w:space="0" w:color="auto"/>
                                        <w:bottom w:val="none" w:sz="0" w:space="0" w:color="auto"/>
                                        <w:right w:val="none" w:sz="0" w:space="0" w:color="auto"/>
                                      </w:divBdr>
                                    </w:div>
                                    <w:div w:id="1405762886">
                                      <w:marLeft w:val="0"/>
                                      <w:marRight w:val="0"/>
                                      <w:marTop w:val="0"/>
                                      <w:marBottom w:val="0"/>
                                      <w:divBdr>
                                        <w:top w:val="none" w:sz="0" w:space="0" w:color="auto"/>
                                        <w:left w:val="none" w:sz="0" w:space="0" w:color="auto"/>
                                        <w:bottom w:val="none" w:sz="0" w:space="0" w:color="auto"/>
                                        <w:right w:val="none" w:sz="0" w:space="0" w:color="auto"/>
                                      </w:divBdr>
                                      <w:divsChild>
                                        <w:div w:id="8412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625253">
      <w:bodyDiv w:val="1"/>
      <w:marLeft w:val="0"/>
      <w:marRight w:val="0"/>
      <w:marTop w:val="0"/>
      <w:marBottom w:val="0"/>
      <w:divBdr>
        <w:top w:val="none" w:sz="0" w:space="0" w:color="auto"/>
        <w:left w:val="none" w:sz="0" w:space="0" w:color="auto"/>
        <w:bottom w:val="none" w:sz="0" w:space="0" w:color="auto"/>
        <w:right w:val="none" w:sz="0" w:space="0" w:color="auto"/>
      </w:divBdr>
    </w:div>
    <w:div w:id="1990018310">
      <w:bodyDiv w:val="1"/>
      <w:marLeft w:val="0"/>
      <w:marRight w:val="0"/>
      <w:marTop w:val="0"/>
      <w:marBottom w:val="0"/>
      <w:divBdr>
        <w:top w:val="none" w:sz="0" w:space="0" w:color="auto"/>
        <w:left w:val="none" w:sz="0" w:space="0" w:color="auto"/>
        <w:bottom w:val="none" w:sz="0" w:space="0" w:color="auto"/>
        <w:right w:val="none" w:sz="0" w:space="0" w:color="auto"/>
      </w:divBdr>
    </w:div>
    <w:div w:id="1998148608">
      <w:bodyDiv w:val="1"/>
      <w:marLeft w:val="0"/>
      <w:marRight w:val="0"/>
      <w:marTop w:val="0"/>
      <w:marBottom w:val="0"/>
      <w:divBdr>
        <w:top w:val="none" w:sz="0" w:space="0" w:color="auto"/>
        <w:left w:val="none" w:sz="0" w:space="0" w:color="auto"/>
        <w:bottom w:val="none" w:sz="0" w:space="0" w:color="auto"/>
        <w:right w:val="none" w:sz="0" w:space="0" w:color="auto"/>
      </w:divBdr>
      <w:divsChild>
        <w:div w:id="1094862983">
          <w:marLeft w:val="0"/>
          <w:marRight w:val="0"/>
          <w:marTop w:val="0"/>
          <w:marBottom w:val="0"/>
          <w:divBdr>
            <w:top w:val="none" w:sz="0" w:space="0" w:color="auto"/>
            <w:left w:val="none" w:sz="0" w:space="0" w:color="auto"/>
            <w:bottom w:val="none" w:sz="0" w:space="0" w:color="auto"/>
            <w:right w:val="none" w:sz="0" w:space="0" w:color="auto"/>
          </w:divBdr>
          <w:divsChild>
            <w:div w:id="1301685813">
              <w:marLeft w:val="-15"/>
              <w:marRight w:val="0"/>
              <w:marTop w:val="0"/>
              <w:marBottom w:val="0"/>
              <w:divBdr>
                <w:top w:val="none" w:sz="0" w:space="0" w:color="auto"/>
                <w:left w:val="single" w:sz="6" w:space="0" w:color="FFFFFF"/>
                <w:bottom w:val="none" w:sz="0" w:space="0" w:color="auto"/>
                <w:right w:val="single" w:sz="6" w:space="0" w:color="FFFFFF"/>
              </w:divBdr>
              <w:divsChild>
                <w:div w:id="314535305">
                  <w:marLeft w:val="0"/>
                  <w:marRight w:val="0"/>
                  <w:marTop w:val="0"/>
                  <w:marBottom w:val="0"/>
                  <w:divBdr>
                    <w:top w:val="none" w:sz="0" w:space="0" w:color="auto"/>
                    <w:left w:val="none" w:sz="0" w:space="0" w:color="auto"/>
                    <w:bottom w:val="none" w:sz="0" w:space="0" w:color="auto"/>
                    <w:right w:val="none" w:sz="0" w:space="0" w:color="auto"/>
                  </w:divBdr>
                  <w:divsChild>
                    <w:div w:id="711226887">
                      <w:marLeft w:val="0"/>
                      <w:marRight w:val="0"/>
                      <w:marTop w:val="0"/>
                      <w:marBottom w:val="0"/>
                      <w:divBdr>
                        <w:top w:val="none" w:sz="0" w:space="0" w:color="auto"/>
                        <w:left w:val="none" w:sz="0" w:space="0" w:color="auto"/>
                        <w:bottom w:val="none" w:sz="0" w:space="0" w:color="auto"/>
                        <w:right w:val="none" w:sz="0" w:space="0" w:color="auto"/>
                      </w:divBdr>
                      <w:divsChild>
                        <w:div w:id="1648706059">
                          <w:marLeft w:val="0"/>
                          <w:marRight w:val="0"/>
                          <w:marTop w:val="0"/>
                          <w:marBottom w:val="0"/>
                          <w:divBdr>
                            <w:top w:val="none" w:sz="0" w:space="0" w:color="auto"/>
                            <w:left w:val="none" w:sz="0" w:space="0" w:color="auto"/>
                            <w:bottom w:val="none" w:sz="0" w:space="0" w:color="auto"/>
                            <w:right w:val="none" w:sz="0" w:space="0" w:color="auto"/>
                          </w:divBdr>
                          <w:divsChild>
                            <w:div w:id="830024219">
                              <w:marLeft w:val="0"/>
                              <w:marRight w:val="0"/>
                              <w:marTop w:val="0"/>
                              <w:marBottom w:val="0"/>
                              <w:divBdr>
                                <w:top w:val="none" w:sz="0" w:space="0" w:color="auto"/>
                                <w:left w:val="none" w:sz="0" w:space="0" w:color="auto"/>
                                <w:bottom w:val="none" w:sz="0" w:space="0" w:color="auto"/>
                                <w:right w:val="none" w:sz="0" w:space="0" w:color="auto"/>
                              </w:divBdr>
                              <w:divsChild>
                                <w:div w:id="1327198674">
                                  <w:marLeft w:val="0"/>
                                  <w:marRight w:val="0"/>
                                  <w:marTop w:val="0"/>
                                  <w:marBottom w:val="0"/>
                                  <w:divBdr>
                                    <w:top w:val="none" w:sz="0" w:space="0" w:color="auto"/>
                                    <w:left w:val="none" w:sz="0" w:space="0" w:color="auto"/>
                                    <w:bottom w:val="none" w:sz="0" w:space="0" w:color="auto"/>
                                    <w:right w:val="none" w:sz="0" w:space="0" w:color="auto"/>
                                  </w:divBdr>
                                  <w:divsChild>
                                    <w:div w:id="749353883">
                                      <w:marLeft w:val="-300"/>
                                      <w:marRight w:val="-300"/>
                                      <w:marTop w:val="0"/>
                                      <w:marBottom w:val="0"/>
                                      <w:divBdr>
                                        <w:top w:val="none" w:sz="0" w:space="0" w:color="auto"/>
                                        <w:left w:val="none" w:sz="0" w:space="0" w:color="auto"/>
                                        <w:bottom w:val="none" w:sz="0" w:space="0" w:color="auto"/>
                                        <w:right w:val="none" w:sz="0" w:space="0" w:color="auto"/>
                                      </w:divBdr>
                                      <w:divsChild>
                                        <w:div w:id="298416721">
                                          <w:marLeft w:val="3450"/>
                                          <w:marRight w:val="0"/>
                                          <w:marTop w:val="0"/>
                                          <w:marBottom w:val="0"/>
                                          <w:divBdr>
                                            <w:top w:val="none" w:sz="0" w:space="0" w:color="auto"/>
                                            <w:left w:val="none" w:sz="0" w:space="0" w:color="auto"/>
                                            <w:bottom w:val="none" w:sz="0" w:space="0" w:color="auto"/>
                                            <w:right w:val="none" w:sz="0" w:space="0" w:color="auto"/>
                                          </w:divBdr>
                                          <w:divsChild>
                                            <w:div w:id="17013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811949">
      <w:bodyDiv w:val="1"/>
      <w:marLeft w:val="0"/>
      <w:marRight w:val="0"/>
      <w:marTop w:val="0"/>
      <w:marBottom w:val="0"/>
      <w:divBdr>
        <w:top w:val="none" w:sz="0" w:space="0" w:color="auto"/>
        <w:left w:val="none" w:sz="0" w:space="0" w:color="auto"/>
        <w:bottom w:val="none" w:sz="0" w:space="0" w:color="auto"/>
        <w:right w:val="none" w:sz="0" w:space="0" w:color="auto"/>
      </w:divBdr>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9140311">
      <w:bodyDiv w:val="1"/>
      <w:marLeft w:val="0"/>
      <w:marRight w:val="0"/>
      <w:marTop w:val="0"/>
      <w:marBottom w:val="0"/>
      <w:divBdr>
        <w:top w:val="none" w:sz="0" w:space="0" w:color="auto"/>
        <w:left w:val="none" w:sz="0" w:space="0" w:color="auto"/>
        <w:bottom w:val="none" w:sz="0" w:space="0" w:color="auto"/>
        <w:right w:val="none" w:sz="0" w:space="0" w:color="auto"/>
      </w:divBdr>
    </w:div>
    <w:div w:id="2056005964">
      <w:bodyDiv w:val="1"/>
      <w:marLeft w:val="0"/>
      <w:marRight w:val="0"/>
      <w:marTop w:val="0"/>
      <w:marBottom w:val="0"/>
      <w:divBdr>
        <w:top w:val="none" w:sz="0" w:space="0" w:color="auto"/>
        <w:left w:val="none" w:sz="0" w:space="0" w:color="auto"/>
        <w:bottom w:val="none" w:sz="0" w:space="0" w:color="auto"/>
        <w:right w:val="none" w:sz="0" w:space="0" w:color="auto"/>
      </w:divBdr>
      <w:divsChild>
        <w:div w:id="384720706">
          <w:marLeft w:val="0"/>
          <w:marRight w:val="0"/>
          <w:marTop w:val="0"/>
          <w:marBottom w:val="0"/>
          <w:divBdr>
            <w:top w:val="none" w:sz="0" w:space="0" w:color="auto"/>
            <w:left w:val="none" w:sz="0" w:space="0" w:color="auto"/>
            <w:bottom w:val="none" w:sz="0" w:space="0" w:color="auto"/>
            <w:right w:val="none" w:sz="0" w:space="0" w:color="auto"/>
          </w:divBdr>
          <w:divsChild>
            <w:div w:id="556629391">
              <w:marLeft w:val="0"/>
              <w:marRight w:val="0"/>
              <w:marTop w:val="0"/>
              <w:marBottom w:val="0"/>
              <w:divBdr>
                <w:top w:val="none" w:sz="0" w:space="0" w:color="auto"/>
                <w:left w:val="none" w:sz="0" w:space="0" w:color="auto"/>
                <w:bottom w:val="none" w:sz="0" w:space="0" w:color="auto"/>
                <w:right w:val="none" w:sz="0" w:space="0" w:color="auto"/>
              </w:divBdr>
              <w:divsChild>
                <w:div w:id="1393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4363">
      <w:bodyDiv w:val="1"/>
      <w:marLeft w:val="0"/>
      <w:marRight w:val="0"/>
      <w:marTop w:val="0"/>
      <w:marBottom w:val="0"/>
      <w:divBdr>
        <w:top w:val="none" w:sz="0" w:space="0" w:color="auto"/>
        <w:left w:val="none" w:sz="0" w:space="0" w:color="auto"/>
        <w:bottom w:val="none" w:sz="0" w:space="0" w:color="auto"/>
        <w:right w:val="none" w:sz="0" w:space="0" w:color="auto"/>
      </w:divBdr>
      <w:divsChild>
        <w:div w:id="1370649290">
          <w:marLeft w:val="0"/>
          <w:marRight w:val="0"/>
          <w:marTop w:val="0"/>
          <w:marBottom w:val="0"/>
          <w:divBdr>
            <w:top w:val="none" w:sz="0" w:space="0" w:color="auto"/>
            <w:left w:val="none" w:sz="0" w:space="0" w:color="auto"/>
            <w:bottom w:val="none" w:sz="0" w:space="0" w:color="auto"/>
            <w:right w:val="none" w:sz="0" w:space="0" w:color="auto"/>
          </w:divBdr>
        </w:div>
        <w:div w:id="1322853822">
          <w:marLeft w:val="0"/>
          <w:marRight w:val="0"/>
          <w:marTop w:val="0"/>
          <w:marBottom w:val="0"/>
          <w:divBdr>
            <w:top w:val="none" w:sz="0" w:space="0" w:color="auto"/>
            <w:left w:val="none" w:sz="0" w:space="0" w:color="auto"/>
            <w:bottom w:val="none" w:sz="0" w:space="0" w:color="auto"/>
            <w:right w:val="none" w:sz="0" w:space="0" w:color="auto"/>
          </w:divBdr>
        </w:div>
      </w:divsChild>
    </w:div>
    <w:div w:id="2131849817">
      <w:bodyDiv w:val="1"/>
      <w:marLeft w:val="0"/>
      <w:marRight w:val="0"/>
      <w:marTop w:val="0"/>
      <w:marBottom w:val="0"/>
      <w:divBdr>
        <w:top w:val="none" w:sz="0" w:space="0" w:color="auto"/>
        <w:left w:val="none" w:sz="0" w:space="0" w:color="auto"/>
        <w:bottom w:val="none" w:sz="0" w:space="0" w:color="auto"/>
        <w:right w:val="none" w:sz="0" w:space="0" w:color="auto"/>
      </w:divBdr>
      <w:divsChild>
        <w:div w:id="366951306">
          <w:marLeft w:val="0"/>
          <w:marRight w:val="0"/>
          <w:marTop w:val="34"/>
          <w:marBottom w:val="34"/>
          <w:divBdr>
            <w:top w:val="none" w:sz="0" w:space="0" w:color="auto"/>
            <w:left w:val="none" w:sz="0" w:space="0" w:color="auto"/>
            <w:bottom w:val="none" w:sz="0" w:space="0" w:color="auto"/>
            <w:right w:val="none" w:sz="0" w:space="0" w:color="auto"/>
          </w:divBdr>
        </w:div>
        <w:div w:id="907106807">
          <w:marLeft w:val="0"/>
          <w:marRight w:val="0"/>
          <w:marTop w:val="0"/>
          <w:marBottom w:val="0"/>
          <w:divBdr>
            <w:top w:val="none" w:sz="0" w:space="0" w:color="auto"/>
            <w:left w:val="none" w:sz="0" w:space="0" w:color="auto"/>
            <w:bottom w:val="none" w:sz="0" w:space="0" w:color="auto"/>
            <w:right w:val="none" w:sz="0" w:space="0" w:color="auto"/>
          </w:divBdr>
        </w:div>
      </w:divsChild>
    </w:div>
    <w:div w:id="21421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Jasmine_talameh_Luzum" TargetMode="External"/><Relationship Id="rId18" Type="http://schemas.openxmlformats.org/officeDocument/2006/relationships/hyperlink" Target="https://www.ncbi.nlm.nih.gov/myncbi/jasmine.(talameh)%20luzum.1/bibliography/public/" TargetMode="External"/><Relationship Id="rId26" Type="http://schemas.openxmlformats.org/officeDocument/2006/relationships/hyperlink" Target="https://www.youtube.com/watch?v=eehyvZkNA4k" TargetMode="External"/><Relationship Id="rId39" Type="http://schemas.openxmlformats.org/officeDocument/2006/relationships/hyperlink" Target="https://www.record-courier.com/story/lifestyle/2013/05/30/jasmine-talameh-earns-2nd-doctorate/19896671007/" TargetMode="External"/><Relationship Id="rId21" Type="http://schemas.openxmlformats.org/officeDocument/2006/relationships/hyperlink" Target="https://scholar.google.com/citations?user=AWfcJ3sAAAAJ&amp;hl=en&amp;oi=ao" TargetMode="External"/><Relationship Id="rId34" Type="http://schemas.openxmlformats.org/officeDocument/2006/relationships/hyperlink" Target="https://pharmacy.umich.edu/news/u-m-pharmacy-professor-jasmine-luzum-named-rising-star/%20"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citations?user=AWfcJ3sAAAAJ&amp;hl=en&amp;authuser=3&amp;oi=ao" TargetMode="External"/><Relationship Id="rId20" Type="http://schemas.openxmlformats.org/officeDocument/2006/relationships/hyperlink" Target="https://scholar.google.com/citations?user=AWfcJ3sAAAAJ&amp;hl=en&amp;oi=ao" TargetMode="External"/><Relationship Id="rId29" Type="http://schemas.openxmlformats.org/officeDocument/2006/relationships/hyperlink" Target="https://pharmacyforme.org/2024/08/26/pharmacogenomics-the-up-and-coming-field-of-pharmac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armacy.umich.edu/people/jluzum" TargetMode="External"/><Relationship Id="rId24" Type="http://schemas.openxmlformats.org/officeDocument/2006/relationships/hyperlink" Target="https://doi.org/10.1016/S0378-6080(23)00053-3" TargetMode="External"/><Relationship Id="rId32" Type="http://schemas.openxmlformats.org/officeDocument/2006/relationships/hyperlink" Target="https://pharmacy.umich.edu/about-college/news/category/research-news/dr-jasmine-luzum-publishes-review-pharmacogenomics-covid-19-therapies" TargetMode="External"/><Relationship Id="rId37" Type="http://schemas.openxmlformats.org/officeDocument/2006/relationships/hyperlink" Target="http://www.genomeweb.com/mdx/unc-analysis-finds-beta1-ar-alleles-impact-survival-patients-treated-beta-block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cid.org/0000-0003-3639-717X" TargetMode="External"/><Relationship Id="rId23" Type="http://schemas.openxmlformats.org/officeDocument/2006/relationships/hyperlink" Target="http://analytics.ncsu.edu/sesug/2012/PO-11.pdf" TargetMode="External"/><Relationship Id="rId28" Type="http://schemas.openxmlformats.org/officeDocument/2006/relationships/hyperlink" Target="https://healthjournalism.org/blog/2025/03/what-journalists-should-know-about-race-based-prescribing/" TargetMode="External"/><Relationship Id="rId36" Type="http://schemas.openxmlformats.org/officeDocument/2006/relationships/hyperlink" Target="https://pharmacy.unc.edu/doctoral-student-talameh-receives-hadzija-award/" TargetMode="External"/><Relationship Id="rId10" Type="http://schemas.openxmlformats.org/officeDocument/2006/relationships/hyperlink" Target="https://pharmacy.umich.edu/luzum-lab" TargetMode="External"/><Relationship Id="rId19" Type="http://schemas.openxmlformats.org/officeDocument/2006/relationships/hyperlink" Target="https://scholar.google.com/citations?user=AWfcJ3sAAAAJ&amp;hl=en&amp;oi=ao" TargetMode="External"/><Relationship Id="rId31" Type="http://schemas.openxmlformats.org/officeDocument/2006/relationships/hyperlink" Target="https://www.genomeweb.com/cardiovascular-disease/polygenic-risk-score-shows-promise-predicting-beta-blocker-response-heart?utm_source=Sailthru&amp;utm_medium=email&amp;utm_campaign=GWDN%20Tues%20AM%202023-04-04&amp;utm_term=GW%20Daily%20News%20Bulletin%23.ZCw9lXbMLIU%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myncbi/jasmine.(talameh)%20luzum.1/bibliography/public/" TargetMode="External"/><Relationship Id="rId14" Type="http://schemas.openxmlformats.org/officeDocument/2006/relationships/hyperlink" Target="https://twitter.com/JasmineLuzum" TargetMode="External"/><Relationship Id="rId22" Type="http://schemas.openxmlformats.org/officeDocument/2006/relationships/hyperlink" Target="https://doi.org/10.69734/hpaezm84" TargetMode="External"/><Relationship Id="rId27" Type="http://schemas.openxmlformats.org/officeDocument/2006/relationships/hyperlink" Target="https://www.youtube.com/watch?v=mkpBq3cMSVc&amp;list=PLNxqP-XbH8BL7l1gX2gJhWm_9N8674uZu&amp;index=14&amp;t=3471s" TargetMode="External"/><Relationship Id="rId30" Type="http://schemas.openxmlformats.org/officeDocument/2006/relationships/hyperlink" Target="https://undark.org/2024/08/14/pharmacogenetic-testing-healthcare-mainstream/" TargetMode="External"/><Relationship Id="rId35" Type="http://schemas.openxmlformats.org/officeDocument/2006/relationships/hyperlink" Target="http://pharmacy.unc.edu/impact-award-jasmine-talameh-links-beta-blocker-effectiveness-to-genotype/" TargetMode="External"/><Relationship Id="rId43" Type="http://schemas.openxmlformats.org/officeDocument/2006/relationships/fontTable" Target="fontTable.xml"/><Relationship Id="rId8" Type="http://schemas.openxmlformats.org/officeDocument/2006/relationships/hyperlink" Target="mailto:jluzum@med.umich.edu" TargetMode="External"/><Relationship Id="rId3" Type="http://schemas.openxmlformats.org/officeDocument/2006/relationships/styles" Target="styles.xml"/><Relationship Id="rId12" Type="http://schemas.openxmlformats.org/officeDocument/2006/relationships/hyperlink" Target="http://www.linkedin.com/in/jasmine-luzum-pharmd-phd-fhfsa-faha-4a360731" TargetMode="External"/><Relationship Id="rId17" Type="http://schemas.openxmlformats.org/officeDocument/2006/relationships/hyperlink" Target="https://experts.umich.edu/discover/publication?and_facet_profiles_author=1521" TargetMode="External"/><Relationship Id="rId25" Type="http://schemas.openxmlformats.org/officeDocument/2006/relationships/hyperlink" Target="https://doi.org/10.1093/ajhp/zxab339%20" TargetMode="External"/><Relationship Id="rId33" Type="http://schemas.openxmlformats.org/officeDocument/2006/relationships/hyperlink" Target="https://www.pharmacist.com/Publications/Transitions/student-researchers-shine-in-seattle" TargetMode="External"/><Relationship Id="rId38" Type="http://schemas.openxmlformats.org/officeDocument/2006/relationships/hyperlink" Target="https://education.heart.org/productdetails/from-concepts-to-practice-guide-to-cardiovascular-genomic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671FD-5F91-4E6D-98BE-0443B6CE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61</Pages>
  <Words>18862</Words>
  <Characters>107514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Adam C</vt:lpstr>
    </vt:vector>
  </TitlesOfParts>
  <Company>The University of North Carolina at Chapel Hill</Company>
  <LinksUpToDate>false</LinksUpToDate>
  <CharactersWithSpaces>126124</CharactersWithSpaces>
  <SharedDoc>false</SharedDoc>
  <HLinks>
    <vt:vector size="36" baseType="variant">
      <vt:variant>
        <vt:i4>4194315</vt:i4>
      </vt:variant>
      <vt:variant>
        <vt:i4>15</vt:i4>
      </vt:variant>
      <vt:variant>
        <vt:i4>0</vt:i4>
      </vt:variant>
      <vt:variant>
        <vt:i4>5</vt:i4>
      </vt:variant>
      <vt:variant>
        <vt:lpwstr>http://www.ncbi.nlm.nih.gov.libproxy.lib.unc.edu/pubmed/19942487?itool=EntrezSystem2.PEntrez.Pubmed.Pubmed_ResultsPanel.Pubmed_RVDocSum&amp;ordinalpos=1</vt:lpwstr>
      </vt:variant>
      <vt:variant>
        <vt:lpwstr/>
      </vt:variant>
      <vt:variant>
        <vt:i4>4980755</vt:i4>
      </vt:variant>
      <vt:variant>
        <vt:i4>12</vt:i4>
      </vt:variant>
      <vt:variant>
        <vt:i4>0</vt:i4>
      </vt:variant>
      <vt:variant>
        <vt:i4>5</vt:i4>
      </vt:variant>
      <vt:variant>
        <vt:lpwstr>http://www.genomeweb.com/mdx/unc-analysis-finds-beta1-ar-alleles-impact-survival-patients-treated-beta-blocke</vt:lpwstr>
      </vt:variant>
      <vt:variant>
        <vt:lpwstr/>
      </vt:variant>
      <vt:variant>
        <vt:i4>4194315</vt:i4>
      </vt:variant>
      <vt:variant>
        <vt:i4>9</vt:i4>
      </vt:variant>
      <vt:variant>
        <vt:i4>0</vt:i4>
      </vt:variant>
      <vt:variant>
        <vt:i4>5</vt:i4>
      </vt:variant>
      <vt:variant>
        <vt:lpwstr>http://www.ncbi.nlm.nih.gov.libproxy.lib.unc.edu/pubmed/19942487?itool=EntrezSystem2.PEntrez.Pubmed.Pubmed_ResultsPanel.Pubmed_RVDocSum&amp;ordinalpos=1</vt:lpwstr>
      </vt:variant>
      <vt:variant>
        <vt:lpwstr/>
      </vt:variant>
      <vt:variant>
        <vt:i4>7798891</vt:i4>
      </vt:variant>
      <vt:variant>
        <vt:i4>6</vt:i4>
      </vt:variant>
      <vt:variant>
        <vt:i4>0</vt:i4>
      </vt:variant>
      <vt:variant>
        <vt:i4>5</vt:i4>
      </vt:variant>
      <vt:variant>
        <vt:lpwstr>http://analytics.ncsu.edu/sesug/2012/PO-11.pdf</vt:lpwstr>
      </vt:variant>
      <vt:variant>
        <vt:lpwstr/>
      </vt:variant>
      <vt:variant>
        <vt:i4>917511</vt:i4>
      </vt:variant>
      <vt:variant>
        <vt:i4>3</vt:i4>
      </vt:variant>
      <vt:variant>
        <vt:i4>0</vt:i4>
      </vt:variant>
      <vt:variant>
        <vt:i4>5</vt:i4>
      </vt:variant>
      <vt:variant>
        <vt:lpwstr>https://www.researchgate.net/profile/Jasmine_Talameh/?ev=hdr_xprf</vt:lpwstr>
      </vt:variant>
      <vt:variant>
        <vt:lpwstr/>
      </vt:variant>
      <vt:variant>
        <vt:i4>2293806</vt:i4>
      </vt:variant>
      <vt:variant>
        <vt:i4>0</vt:i4>
      </vt:variant>
      <vt:variant>
        <vt:i4>0</vt:i4>
      </vt:variant>
      <vt:variant>
        <vt:i4>5</vt:i4>
      </vt:variant>
      <vt:variant>
        <vt:lpwstr>http://www.linkedin.com/pub/jasmine-talameh/31/607/4a3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C</dc:title>
  <dc:creator>Adam C. Welch</dc:creator>
  <cp:lastModifiedBy>Morin, Amber</cp:lastModifiedBy>
  <cp:revision>6</cp:revision>
  <cp:lastPrinted>2015-09-16T16:20:00Z</cp:lastPrinted>
  <dcterms:created xsi:type="dcterms:W3CDTF">2026-05-12T15:51:00Z</dcterms:created>
  <dcterms:modified xsi:type="dcterms:W3CDTF">2026-06-18T16:21:00Z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f273e7e1b2ba1a9dbdbd994164c93a7d61acf36a2de71abe0c9e3b6006b92c6d</vt:lpwstr>
  </property>
</Properties>
</file>