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352B" w14:textId="3CC9A301" w:rsidR="00AA3948" w:rsidRPr="00F2152C" w:rsidRDefault="00AA3948" w:rsidP="009050ED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Book Antiqua" w:hAnsi="Book Antiqua" w:cs="Arial"/>
          <w:b/>
          <w:color w:val="000000" w:themeColor="text1"/>
          <w:sz w:val="40"/>
          <w:szCs w:val="40"/>
        </w:rPr>
      </w:pPr>
      <w:r w:rsidRPr="00F2152C">
        <w:rPr>
          <w:rFonts w:ascii="Book Antiqua" w:hAnsi="Book Antiqua"/>
          <w:sz w:val="40"/>
          <w:szCs w:val="40"/>
        </w:rPr>
        <w:t>Curriculum Vitae</w:t>
      </w:r>
    </w:p>
    <w:p w14:paraId="417CA4CB" w14:textId="40D31A51" w:rsidR="00B24A97" w:rsidRDefault="009050ED" w:rsidP="00B24A97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Book Antiqua" w:hAnsi="Book Antiqua" w:cs="Arial"/>
          <w:b/>
          <w:color w:val="000000" w:themeColor="text1"/>
          <w:sz w:val="36"/>
          <w:szCs w:val="36"/>
        </w:rPr>
      </w:pPr>
      <w:r w:rsidRPr="00AA3948">
        <w:rPr>
          <w:rFonts w:ascii="Book Antiqua" w:hAnsi="Book Antiqua" w:cs="Arial"/>
          <w:b/>
          <w:color w:val="000000" w:themeColor="text1"/>
          <w:sz w:val="36"/>
          <w:szCs w:val="36"/>
        </w:rPr>
        <w:t>Ana I. Lopez Medin</w:t>
      </w:r>
      <w:r w:rsidR="00B24A97">
        <w:rPr>
          <w:rFonts w:ascii="Book Antiqua" w:hAnsi="Book Antiqua" w:cs="Arial"/>
          <w:b/>
          <w:color w:val="000000" w:themeColor="text1"/>
          <w:sz w:val="36"/>
          <w:szCs w:val="36"/>
        </w:rPr>
        <w:t>a</w:t>
      </w:r>
    </w:p>
    <w:p w14:paraId="7DA56AB1" w14:textId="30D2E203" w:rsidR="00B24A97" w:rsidRPr="00B24A97" w:rsidRDefault="00B24A97" w:rsidP="00B24A97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Book Antiqua" w:hAnsi="Book Antiqua" w:cs="Arial"/>
          <w:bCs/>
          <w:vanish/>
          <w:color w:val="000000" w:themeColor="text1"/>
        </w:rPr>
      </w:pPr>
      <w:r w:rsidRPr="00B24A97">
        <w:rPr>
          <w:rFonts w:ascii="Book Antiqua" w:hAnsi="Book Antiqua" w:cs="Arial"/>
          <w:bCs/>
          <w:color w:val="000000" w:themeColor="text1"/>
        </w:rPr>
        <w:t>21</w:t>
      </w:r>
    </w:p>
    <w:p w14:paraId="2EF0C4DC" w14:textId="77777777" w:rsidR="00B24A97" w:rsidRPr="00B24A97" w:rsidRDefault="00B24A97" w:rsidP="00B24A97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Book Antiqua" w:hAnsi="Book Antiqua" w:cs="Arial"/>
          <w:bCs/>
          <w:vanish/>
          <w:color w:val="000000" w:themeColor="text1"/>
          <w:sz w:val="16"/>
          <w:szCs w:val="16"/>
        </w:rPr>
      </w:pPr>
    </w:p>
    <w:p w14:paraId="0D4F70ED" w14:textId="11BED850" w:rsidR="000A4948" w:rsidRDefault="00AA3948" w:rsidP="00B24A97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Book Antiqua" w:hAnsi="Book Antiqua" w:cs="Arial"/>
          <w:color w:val="000000" w:themeColor="text1"/>
        </w:rPr>
      </w:pPr>
      <w:r w:rsidRPr="00B24A97">
        <w:rPr>
          <w:rFonts w:ascii="Book Antiqua" w:hAnsi="Book Antiqua" w:cs="Arial"/>
          <w:bCs/>
          <w:color w:val="000000" w:themeColor="text1"/>
        </w:rPr>
        <w:t xml:space="preserve">43 </w:t>
      </w:r>
      <w:r>
        <w:rPr>
          <w:rFonts w:ascii="Book Antiqua" w:hAnsi="Book Antiqua" w:cs="Arial"/>
          <w:color w:val="000000" w:themeColor="text1"/>
        </w:rPr>
        <w:t>Medford Rd</w:t>
      </w:r>
      <w:r w:rsidR="00CF3335" w:rsidRPr="001A35B7">
        <w:rPr>
          <w:rFonts w:ascii="Book Antiqua" w:hAnsi="Book Antiqua" w:cs="Arial"/>
          <w:color w:val="000000" w:themeColor="text1"/>
        </w:rPr>
        <w:t xml:space="preserve"> #</w:t>
      </w:r>
      <w:r>
        <w:rPr>
          <w:rFonts w:ascii="Book Antiqua" w:hAnsi="Book Antiqua" w:cs="Arial"/>
          <w:color w:val="000000" w:themeColor="text1"/>
        </w:rPr>
        <w:t>10</w:t>
      </w:r>
      <w:r w:rsidR="00CF0D99">
        <w:rPr>
          <w:rFonts w:ascii="Book Antiqua" w:hAnsi="Book Antiqua" w:cs="Arial"/>
          <w:color w:val="000000" w:themeColor="text1"/>
        </w:rPr>
        <w:t xml:space="preserve"> </w:t>
      </w:r>
      <w:r w:rsidR="009050ED" w:rsidRPr="001A35B7">
        <w:rPr>
          <w:rFonts w:ascii="Book Antiqua" w:eastAsia="Calibri" w:hAnsi="Book Antiqua" w:cs="Arial"/>
          <w:b/>
          <w:bCs/>
          <w:color w:val="000000" w:themeColor="text1"/>
        </w:rPr>
        <w:t>∙</w:t>
      </w:r>
      <w:r w:rsidR="009050ED" w:rsidRPr="001A35B7">
        <w:rPr>
          <w:rFonts w:ascii="Book Antiqua" w:eastAsia="Calibri" w:hAnsi="Book Antiqua" w:cs="Arial"/>
          <w:bCs/>
          <w:color w:val="000000" w:themeColor="text1"/>
        </w:rPr>
        <w:t xml:space="preserve"> </w:t>
      </w:r>
      <w:r>
        <w:rPr>
          <w:rFonts w:ascii="Book Antiqua" w:hAnsi="Book Antiqua" w:cs="Arial"/>
          <w:color w:val="000000" w:themeColor="text1"/>
        </w:rPr>
        <w:t>Ann Arbor</w:t>
      </w:r>
      <w:r w:rsidR="00CF3335" w:rsidRPr="001A35B7">
        <w:rPr>
          <w:rFonts w:ascii="Book Antiqua" w:hAnsi="Book Antiqua" w:cs="Arial"/>
          <w:color w:val="000000" w:themeColor="text1"/>
        </w:rPr>
        <w:t>, MI 481</w:t>
      </w:r>
      <w:r>
        <w:rPr>
          <w:rFonts w:ascii="Book Antiqua" w:hAnsi="Book Antiqua" w:cs="Arial"/>
          <w:color w:val="000000" w:themeColor="text1"/>
        </w:rPr>
        <w:t>04</w:t>
      </w:r>
    </w:p>
    <w:p w14:paraId="7BCA2C51" w14:textId="0BE5C763" w:rsidR="00B24A97" w:rsidRPr="00142432" w:rsidRDefault="00A831AB" w:rsidP="00B24A97">
      <w:pPr>
        <w:spacing w:line="276" w:lineRule="auto"/>
        <w:jc w:val="center"/>
        <w:rPr>
          <w:rFonts w:ascii="Book Antiqua" w:eastAsia="Calibri" w:hAnsi="Book Antiqua" w:cs="Arial"/>
          <w:bCs/>
          <w:color w:val="000000" w:themeColor="text1"/>
        </w:rPr>
      </w:pPr>
      <w:hyperlink r:id="rId7" w:history="1">
        <w:r w:rsidR="00B24A97" w:rsidRPr="00960069">
          <w:rPr>
            <w:rStyle w:val="Hyperlink"/>
            <w:rFonts w:ascii="Book Antiqua" w:hAnsi="Book Antiqua" w:cs="Arial"/>
          </w:rPr>
          <w:t>alopezm@me</w:t>
        </w:r>
        <w:r w:rsidR="00B24A97" w:rsidRPr="00960069">
          <w:rPr>
            <w:rStyle w:val="Hyperlink"/>
            <w:rFonts w:ascii="Book Antiqua" w:hAnsi="Book Antiqua" w:cs="Arial"/>
          </w:rPr>
          <w:t>d</w:t>
        </w:r>
        <w:r w:rsidR="00B24A97" w:rsidRPr="00960069">
          <w:rPr>
            <w:rStyle w:val="Hyperlink"/>
            <w:rFonts w:ascii="Book Antiqua" w:hAnsi="Book Antiqua" w:cs="Arial"/>
          </w:rPr>
          <w:t>.umich.edu</w:t>
        </w:r>
      </w:hyperlink>
      <w:r w:rsidR="00B24A97">
        <w:rPr>
          <w:rFonts w:ascii="Book Antiqua" w:hAnsi="Book Antiqua" w:cs="Arial"/>
          <w:color w:val="000000" w:themeColor="text1"/>
        </w:rPr>
        <w:t xml:space="preserve"> </w:t>
      </w:r>
    </w:p>
    <w:p w14:paraId="7883E805" w14:textId="09A8151A" w:rsidR="00BE798C" w:rsidRDefault="00AA3948" w:rsidP="00BE798C">
      <w:pPr>
        <w:autoSpaceDE w:val="0"/>
        <w:autoSpaceDN w:val="0"/>
        <w:adjustRightInd w:val="0"/>
        <w:jc w:val="center"/>
      </w:pPr>
      <w:r>
        <w:rPr>
          <w:color w:val="000000"/>
        </w:rPr>
        <w:t xml:space="preserve">LinkedIn: </w:t>
      </w:r>
      <w:hyperlink r:id="rId8" w:history="1">
        <w:r w:rsidR="00BE798C" w:rsidRPr="00960069">
          <w:rPr>
            <w:rStyle w:val="Hyperlink"/>
          </w:rPr>
          <w:t>https://www.linkedin.com/in/ana-iris</w:t>
        </w:r>
        <w:r w:rsidR="00BE798C" w:rsidRPr="00960069">
          <w:rPr>
            <w:rStyle w:val="Hyperlink"/>
          </w:rPr>
          <w:t>-</w:t>
        </w:r>
        <w:r w:rsidR="00BE798C" w:rsidRPr="00960069">
          <w:rPr>
            <w:rStyle w:val="Hyperlink"/>
          </w:rPr>
          <w:t>lopez-medina</w:t>
        </w:r>
      </w:hyperlink>
    </w:p>
    <w:p w14:paraId="57FDEAB9" w14:textId="57F880CD" w:rsidR="00AA3948" w:rsidRDefault="00AA3948" w:rsidP="00AA3948">
      <w:pPr>
        <w:jc w:val="center"/>
        <w:rPr>
          <w:color w:val="0000FF"/>
        </w:rPr>
      </w:pPr>
      <w:r>
        <w:rPr>
          <w:color w:val="000000"/>
        </w:rPr>
        <w:t xml:space="preserve">Research Gate: </w:t>
      </w:r>
      <w:hyperlink r:id="rId9" w:history="1">
        <w:r w:rsidR="00A85020" w:rsidRPr="00147235">
          <w:rPr>
            <w:rStyle w:val="Hyperlink"/>
          </w:rPr>
          <w:t>https://w</w:t>
        </w:r>
        <w:r w:rsidR="00A85020" w:rsidRPr="00147235">
          <w:rPr>
            <w:rStyle w:val="Hyperlink"/>
          </w:rPr>
          <w:t>w</w:t>
        </w:r>
        <w:r w:rsidR="00A85020" w:rsidRPr="00147235">
          <w:rPr>
            <w:rStyle w:val="Hyperlink"/>
          </w:rPr>
          <w:t>w.researchgate.net/profile/Ana_Lopez_Medina</w:t>
        </w:r>
      </w:hyperlink>
    </w:p>
    <w:p w14:paraId="3C2FFC34" w14:textId="77777777" w:rsidR="00BE798C" w:rsidRDefault="00A85020" w:rsidP="00AA3948">
      <w:pPr>
        <w:jc w:val="center"/>
        <w:rPr>
          <w:rStyle w:val="Hyperlink"/>
          <w:rFonts w:eastAsiaTheme="minorHAnsi"/>
        </w:rPr>
      </w:pPr>
      <w:r>
        <w:rPr>
          <w:rFonts w:eastAsiaTheme="minorHAnsi"/>
          <w:color w:val="000000"/>
        </w:rPr>
        <w:t xml:space="preserve">Twitter: </w:t>
      </w:r>
      <w:hyperlink r:id="rId10" w:history="1">
        <w:r w:rsidRPr="00147235">
          <w:rPr>
            <w:rStyle w:val="Hyperlink"/>
            <w:rFonts w:eastAsiaTheme="minorHAnsi"/>
          </w:rPr>
          <w:t>https://twitter.com/Ana045</w:t>
        </w:r>
        <w:r w:rsidRPr="00147235">
          <w:rPr>
            <w:rStyle w:val="Hyperlink"/>
            <w:rFonts w:eastAsiaTheme="minorHAnsi"/>
          </w:rPr>
          <w:t>2</w:t>
        </w:r>
        <w:r w:rsidRPr="00147235">
          <w:rPr>
            <w:rStyle w:val="Hyperlink"/>
            <w:rFonts w:eastAsiaTheme="minorHAnsi"/>
          </w:rPr>
          <w:t>4295</w:t>
        </w:r>
      </w:hyperlink>
    </w:p>
    <w:p w14:paraId="593B4DCA" w14:textId="103E2C23" w:rsidR="00A85020" w:rsidRPr="001A35B7" w:rsidRDefault="00A85020" w:rsidP="00AA3948">
      <w:pPr>
        <w:jc w:val="center"/>
        <w:rPr>
          <w:rFonts w:ascii="Book Antiqua" w:hAnsi="Book Antiqua" w:cs="Arial"/>
          <w:color w:val="000000" w:themeColor="text1"/>
        </w:rPr>
      </w:pPr>
      <w:r>
        <w:rPr>
          <w:rFonts w:eastAsiaTheme="minorHAnsi"/>
          <w:color w:val="0563C2"/>
        </w:rPr>
        <w:t xml:space="preserve"> </w:t>
      </w:r>
    </w:p>
    <w:p w14:paraId="3BABF716" w14:textId="77777777" w:rsidR="006625C8" w:rsidRPr="001A35B7" w:rsidRDefault="006625C8" w:rsidP="009050ED">
      <w:pPr>
        <w:rPr>
          <w:rFonts w:ascii="Book Antiqua" w:hAnsi="Book Antiqua" w:cs="Arial"/>
          <w:color w:val="000000" w:themeColor="text1"/>
        </w:rPr>
      </w:pPr>
    </w:p>
    <w:p w14:paraId="4F32C94E" w14:textId="77777777" w:rsidR="002D1488" w:rsidRDefault="002D1488" w:rsidP="009050ED">
      <w:pPr>
        <w:rPr>
          <w:rFonts w:ascii="Book Antiqua" w:hAnsi="Book Antiqua" w:cs="Arial"/>
          <w:color w:val="2E74B5" w:themeColor="accent5" w:themeShade="BF"/>
        </w:rPr>
      </w:pPr>
    </w:p>
    <w:p w14:paraId="6A6185A8" w14:textId="77777777" w:rsidR="00762353" w:rsidRPr="001A35B7" w:rsidRDefault="00E2156A" w:rsidP="001A35B7">
      <w:pPr>
        <w:widowControl w:val="0"/>
        <w:pBdr>
          <w:bottom w:val="single" w:sz="3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outlineLvl w:val="0"/>
        <w:rPr>
          <w:rFonts w:ascii="Book Antiqua" w:hAnsi="Book Antiqua" w:cs="Arial"/>
          <w:b/>
          <w:bCs/>
          <w:color w:val="000000" w:themeColor="text1"/>
          <w:sz w:val="32"/>
          <w:szCs w:val="32"/>
        </w:rPr>
      </w:pPr>
      <w:r w:rsidRPr="001A35B7">
        <w:rPr>
          <w:rFonts w:ascii="Book Antiqua" w:hAnsi="Book Antiqua" w:cs="Arial"/>
          <w:b/>
          <w:bCs/>
          <w:color w:val="000000" w:themeColor="text1"/>
          <w:sz w:val="32"/>
          <w:szCs w:val="32"/>
        </w:rPr>
        <w:t>Education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610"/>
      </w:tblGrid>
      <w:tr w:rsidR="009330E0" w:rsidRPr="009330E0" w14:paraId="3DD905DD" w14:textId="77777777" w:rsidTr="008A26A0">
        <w:trPr>
          <w:trHeight w:val="908"/>
        </w:trPr>
        <w:tc>
          <w:tcPr>
            <w:tcW w:w="7285" w:type="dxa"/>
          </w:tcPr>
          <w:p w14:paraId="3A517372" w14:textId="77777777" w:rsidR="006625C8" w:rsidRDefault="006625C8" w:rsidP="004822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Book Antiqua" w:hAnsi="Book Antiqua" w:cs="Arial"/>
                <w:b/>
                <w:bCs/>
                <w:color w:val="000000"/>
              </w:rPr>
            </w:pPr>
          </w:p>
          <w:p w14:paraId="61C6A817" w14:textId="77777777" w:rsidR="0002434F" w:rsidRPr="006625C8" w:rsidRDefault="0002434F" w:rsidP="004822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Book Antiqua" w:hAnsi="Book Antiqua" w:cs="Arial"/>
                <w:color w:val="000000"/>
              </w:rPr>
            </w:pPr>
            <w:r w:rsidRPr="006625C8">
              <w:rPr>
                <w:rFonts w:ascii="Book Antiqua" w:hAnsi="Book Antiqua" w:cs="Arial"/>
                <w:b/>
                <w:bCs/>
                <w:color w:val="000000"/>
              </w:rPr>
              <w:t xml:space="preserve">University of Michigan </w:t>
            </w:r>
            <w:r w:rsidRPr="006625C8">
              <w:rPr>
                <w:rFonts w:ascii="Book Antiqua" w:hAnsi="Book Antiqua" w:cs="Arial"/>
                <w:b/>
                <w:color w:val="000000"/>
              </w:rPr>
              <w:t xml:space="preserve">College of Pharmacy </w:t>
            </w:r>
            <w:r w:rsidRPr="006625C8">
              <w:rPr>
                <w:rFonts w:ascii="Book Antiqua" w:eastAsia="Calibri" w:hAnsi="Book Antiqua" w:cs="Arial"/>
                <w:b/>
                <w:bCs/>
                <w:color w:val="000000"/>
              </w:rPr>
              <w:t xml:space="preserve">∙ </w:t>
            </w:r>
            <w:r w:rsidRPr="006625C8">
              <w:rPr>
                <w:rFonts w:ascii="Book Antiqua" w:hAnsi="Book Antiqua" w:cs="Arial"/>
                <w:i/>
                <w:color w:val="000000"/>
              </w:rPr>
              <w:t>Ann Arbor, MI</w:t>
            </w:r>
          </w:p>
          <w:p w14:paraId="1D2B65BB" w14:textId="6A5032A0" w:rsidR="00762353" w:rsidRDefault="00A26900" w:rsidP="004822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Doctor of Pharmacy</w:t>
            </w:r>
            <w:r w:rsidR="0002434F" w:rsidRPr="006625C8">
              <w:rPr>
                <w:rFonts w:ascii="Book Antiqua" w:hAnsi="Book Antiqua" w:cs="Arial"/>
                <w:color w:val="000000"/>
              </w:rPr>
              <w:t xml:space="preserve"> Candidate – Class of</w:t>
            </w:r>
            <w:r w:rsidR="00013EB1" w:rsidRPr="006625C8">
              <w:rPr>
                <w:rFonts w:ascii="Book Antiqua" w:hAnsi="Book Antiqua" w:cs="Arial"/>
                <w:color w:val="000000"/>
              </w:rPr>
              <w:t xml:space="preserve"> 2022</w:t>
            </w:r>
          </w:p>
          <w:p w14:paraId="65084090" w14:textId="77777777" w:rsidR="006625C8" w:rsidRDefault="00AA3948" w:rsidP="004822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Book Antiqua" w:hAnsi="Book Antiqua"/>
              </w:rPr>
            </w:pPr>
            <w:r w:rsidRPr="00AA3948">
              <w:rPr>
                <w:rFonts w:ascii="Book Antiqua" w:hAnsi="Book Antiqua"/>
              </w:rPr>
              <w:t>Clinical Pharmacy Translational Science (CPTS) PhD Program</w:t>
            </w:r>
          </w:p>
          <w:p w14:paraId="24EA7593" w14:textId="442BF2A3" w:rsidR="00AA3948" w:rsidRPr="00AA3948" w:rsidRDefault="00AA3948" w:rsidP="004822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10" w:type="dxa"/>
          </w:tcPr>
          <w:p w14:paraId="51AD5C8C" w14:textId="77777777" w:rsidR="006625C8" w:rsidRDefault="006625C8" w:rsidP="009050ED">
            <w:pPr>
              <w:rPr>
                <w:rFonts w:ascii="Book Antiqua" w:hAnsi="Book Antiqua" w:cs="Arial"/>
                <w:bCs/>
                <w:color w:val="000000"/>
              </w:rPr>
            </w:pPr>
          </w:p>
          <w:p w14:paraId="02C44007" w14:textId="77777777" w:rsidR="0002434F" w:rsidRPr="009330E0" w:rsidRDefault="00516EEE" w:rsidP="009050ED">
            <w:pPr>
              <w:rPr>
                <w:rFonts w:ascii="Book Antiqua" w:hAnsi="Book Antiqua"/>
              </w:rPr>
            </w:pPr>
            <w:r w:rsidRPr="009330E0">
              <w:rPr>
                <w:rFonts w:ascii="Book Antiqua" w:hAnsi="Book Antiqua" w:cs="Arial"/>
                <w:bCs/>
                <w:color w:val="000000"/>
              </w:rPr>
              <w:t xml:space="preserve">Sept. </w:t>
            </w:r>
            <w:r w:rsidR="00D74B0D" w:rsidRPr="009330E0">
              <w:rPr>
                <w:rFonts w:ascii="Book Antiqua" w:hAnsi="Book Antiqua" w:cs="Arial"/>
                <w:bCs/>
                <w:color w:val="000000"/>
              </w:rPr>
              <w:t>2018</w:t>
            </w:r>
            <w:r w:rsidR="001A35B7">
              <w:rPr>
                <w:rFonts w:ascii="Book Antiqua" w:hAnsi="Book Antiqua" w:cs="Arial"/>
                <w:bCs/>
                <w:color w:val="000000"/>
              </w:rPr>
              <w:t xml:space="preserve"> - </w:t>
            </w:r>
            <w:r w:rsidRPr="009330E0">
              <w:rPr>
                <w:rFonts w:ascii="Book Antiqua" w:hAnsi="Book Antiqua" w:cs="Arial"/>
                <w:bCs/>
                <w:color w:val="000000"/>
              </w:rPr>
              <w:t>Present</w:t>
            </w:r>
          </w:p>
        </w:tc>
      </w:tr>
      <w:tr w:rsidR="009330E0" w:rsidRPr="009330E0" w14:paraId="77D5EB0F" w14:textId="77777777" w:rsidTr="008A26A0">
        <w:trPr>
          <w:trHeight w:val="323"/>
        </w:trPr>
        <w:tc>
          <w:tcPr>
            <w:tcW w:w="7285" w:type="dxa"/>
          </w:tcPr>
          <w:p w14:paraId="49C2C767" w14:textId="77777777" w:rsidR="002C1C82" w:rsidRPr="006625C8" w:rsidRDefault="002C1C82" w:rsidP="0048223E">
            <w:pPr>
              <w:spacing w:line="276" w:lineRule="auto"/>
              <w:rPr>
                <w:rFonts w:ascii="Book Antiqua" w:hAnsi="Book Antiqua" w:cs="Arial"/>
                <w:i/>
              </w:rPr>
            </w:pPr>
            <w:r w:rsidRPr="006625C8">
              <w:rPr>
                <w:rFonts w:ascii="Book Antiqua" w:hAnsi="Book Antiqua" w:cs="Arial"/>
                <w:b/>
                <w:bCs/>
                <w:color w:val="000000"/>
              </w:rPr>
              <w:t>Florida International University</w:t>
            </w:r>
            <w:r w:rsidRPr="006625C8">
              <w:rPr>
                <w:rFonts w:ascii="Book Antiqua" w:eastAsia="Calibri" w:hAnsi="Book Antiqua" w:cs="Arial"/>
                <w:b/>
                <w:bCs/>
                <w:color w:val="000000"/>
              </w:rPr>
              <w:t>∙</w:t>
            </w:r>
            <w:r w:rsidRPr="006625C8">
              <w:rPr>
                <w:rFonts w:ascii="Book Antiqua" w:eastAsia="Calibri" w:hAnsi="Book Antiqua" w:cs="Arial"/>
                <w:bCs/>
                <w:color w:val="000000"/>
              </w:rPr>
              <w:t xml:space="preserve"> </w:t>
            </w:r>
            <w:r w:rsidRPr="006625C8">
              <w:rPr>
                <w:rFonts w:ascii="Book Antiqua" w:hAnsi="Book Antiqua" w:cs="Arial"/>
                <w:i/>
              </w:rPr>
              <w:t>Miami, FL</w:t>
            </w:r>
          </w:p>
          <w:p w14:paraId="50689C46" w14:textId="54C789B0" w:rsidR="002C1C82" w:rsidRPr="006625C8" w:rsidRDefault="002C1C82" w:rsidP="004822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color w:val="000000"/>
              </w:rPr>
            </w:pPr>
            <w:r w:rsidRPr="006625C8">
              <w:rPr>
                <w:rFonts w:ascii="Book Antiqua" w:hAnsi="Book Antiqua" w:cs="Arial"/>
                <w:color w:val="000000"/>
              </w:rPr>
              <w:t>Prerequisites for PharmD program</w:t>
            </w:r>
          </w:p>
          <w:p w14:paraId="2C11F0FF" w14:textId="77777777" w:rsidR="00762353" w:rsidRPr="006625C8" w:rsidRDefault="00762353" w:rsidP="00711A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10" w:type="dxa"/>
          </w:tcPr>
          <w:p w14:paraId="47573696" w14:textId="77777777" w:rsidR="0002434F" w:rsidRPr="009330E0" w:rsidRDefault="002C1C82" w:rsidP="002C1C82">
            <w:pPr>
              <w:rPr>
                <w:rFonts w:ascii="Book Antiqua" w:hAnsi="Book Antiqua"/>
              </w:rPr>
            </w:pPr>
            <w:r w:rsidRPr="009330E0">
              <w:rPr>
                <w:rFonts w:ascii="Book Antiqua" w:hAnsi="Book Antiqua" w:cs="Arial"/>
                <w:bCs/>
                <w:color w:val="000000"/>
              </w:rPr>
              <w:t>Jan. 2016</w:t>
            </w:r>
            <w:r w:rsidR="001A35B7">
              <w:rPr>
                <w:rFonts w:ascii="Book Antiqua" w:hAnsi="Book Antiqua" w:cs="Arial"/>
                <w:bCs/>
                <w:color w:val="000000"/>
              </w:rPr>
              <w:t xml:space="preserve"> - </w:t>
            </w:r>
            <w:r w:rsidRPr="009330E0">
              <w:rPr>
                <w:rFonts w:ascii="Book Antiqua" w:hAnsi="Book Antiqua" w:cs="Arial"/>
                <w:bCs/>
                <w:color w:val="000000"/>
              </w:rPr>
              <w:t>Jul. 2018</w:t>
            </w:r>
          </w:p>
        </w:tc>
      </w:tr>
      <w:tr w:rsidR="009330E0" w:rsidRPr="009330E0" w14:paraId="3A89CAEF" w14:textId="77777777" w:rsidTr="008A26A0">
        <w:tc>
          <w:tcPr>
            <w:tcW w:w="7285" w:type="dxa"/>
          </w:tcPr>
          <w:p w14:paraId="64A7A518" w14:textId="77777777" w:rsidR="0002434F" w:rsidRPr="006625C8" w:rsidRDefault="007F7245" w:rsidP="0048223E">
            <w:pPr>
              <w:spacing w:line="276" w:lineRule="auto"/>
              <w:rPr>
                <w:rFonts w:ascii="Book Antiqua" w:hAnsi="Book Antiqua" w:cs="Arial"/>
                <w:bCs/>
                <w:color w:val="000000"/>
              </w:rPr>
            </w:pPr>
            <w:r w:rsidRPr="006625C8">
              <w:rPr>
                <w:rFonts w:ascii="Book Antiqua" w:hAnsi="Book Antiqua" w:cs="Arial"/>
                <w:b/>
                <w:bCs/>
                <w:color w:val="000000"/>
              </w:rPr>
              <w:t>University of Havana</w:t>
            </w:r>
            <w:r w:rsidR="002C1C82" w:rsidRPr="006625C8">
              <w:rPr>
                <w:rFonts w:ascii="Book Antiqua" w:eastAsia="Calibri" w:hAnsi="Book Antiqua" w:cs="Arial"/>
                <w:b/>
                <w:bCs/>
                <w:color w:val="000000"/>
              </w:rPr>
              <w:t>∙</w:t>
            </w:r>
            <w:r w:rsidR="002C1C82" w:rsidRPr="006625C8">
              <w:rPr>
                <w:rFonts w:ascii="Book Antiqua" w:eastAsia="Calibri" w:hAnsi="Book Antiqua" w:cs="Arial"/>
                <w:bCs/>
                <w:color w:val="000000"/>
              </w:rPr>
              <w:t xml:space="preserve"> </w:t>
            </w:r>
            <w:r w:rsidR="002C1C82" w:rsidRPr="006625C8">
              <w:rPr>
                <w:rFonts w:ascii="Book Antiqua" w:hAnsi="Book Antiqua" w:cs="Arial"/>
                <w:i/>
              </w:rPr>
              <w:t>Havana, Cuba</w:t>
            </w:r>
          </w:p>
          <w:p w14:paraId="0E75734C" w14:textId="56141B66" w:rsidR="007F7245" w:rsidRPr="006625C8" w:rsidRDefault="0045113B" w:rsidP="004822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color w:val="000000"/>
              </w:rPr>
            </w:pPr>
            <w:r w:rsidRPr="006625C8">
              <w:rPr>
                <w:rFonts w:ascii="Book Antiqua" w:hAnsi="Book Antiqua" w:cs="Arial"/>
                <w:color w:val="000000"/>
              </w:rPr>
              <w:t>P</w:t>
            </w:r>
            <w:r w:rsidR="00AA3948">
              <w:rPr>
                <w:rFonts w:ascii="Book Antiqua" w:hAnsi="Book Antiqua" w:cs="Arial"/>
                <w:color w:val="000000"/>
              </w:rPr>
              <w:t>ostgraduate</w:t>
            </w:r>
            <w:r w:rsidR="007F7245" w:rsidRPr="006625C8">
              <w:rPr>
                <w:rFonts w:ascii="Book Antiqua" w:hAnsi="Book Antiqua" w:cs="Arial"/>
                <w:color w:val="000000"/>
              </w:rPr>
              <w:t xml:space="preserve"> Coursework</w:t>
            </w:r>
          </w:p>
          <w:p w14:paraId="4AD4DB76" w14:textId="5B8E5253" w:rsidR="007F7245" w:rsidRPr="006625C8" w:rsidRDefault="00711A63" w:rsidP="003F73F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Arial"/>
              </w:rPr>
              <w:t>Took c</w:t>
            </w:r>
            <w:r w:rsidR="007F7245" w:rsidRPr="006625C8">
              <w:rPr>
                <w:rFonts w:ascii="Book Antiqua" w:hAnsi="Book Antiqua" w:cs="Arial"/>
              </w:rPr>
              <w:t xml:space="preserve">lasses in </w:t>
            </w:r>
            <w:r w:rsidR="007B27AF" w:rsidRPr="006625C8">
              <w:rPr>
                <w:rFonts w:ascii="Book Antiqua" w:hAnsi="Book Antiqua" w:cs="Times New Roman"/>
                <w:color w:val="000000" w:themeColor="text1"/>
              </w:rPr>
              <w:t>cardiovascular p</w:t>
            </w:r>
            <w:r w:rsidR="0045113B" w:rsidRPr="006625C8">
              <w:rPr>
                <w:rFonts w:ascii="Book Antiqua" w:hAnsi="Book Antiqua" w:cs="Times New Roman"/>
                <w:color w:val="000000" w:themeColor="text1"/>
              </w:rPr>
              <w:t>hysiology</w:t>
            </w:r>
            <w:r w:rsidR="00AA3948">
              <w:rPr>
                <w:rFonts w:ascii="Book Antiqua" w:hAnsi="Book Antiqua" w:cs="Times New Roman"/>
                <w:color w:val="000000" w:themeColor="text1"/>
              </w:rPr>
              <w:t xml:space="preserve"> and</w:t>
            </w:r>
            <w:r w:rsidR="0045113B" w:rsidRPr="006625C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7B27AF" w:rsidRPr="006625C8">
              <w:rPr>
                <w:rFonts w:ascii="Book Antiqua" w:hAnsi="Book Antiqua" w:cs="Times New Roman"/>
                <w:color w:val="000000" w:themeColor="text1"/>
              </w:rPr>
              <w:t>b</w:t>
            </w:r>
            <w:r w:rsidR="007F7245" w:rsidRPr="006625C8">
              <w:rPr>
                <w:rFonts w:ascii="Book Antiqua" w:hAnsi="Book Antiqua" w:cs="Times New Roman"/>
                <w:color w:val="000000" w:themeColor="text1"/>
              </w:rPr>
              <w:t>io</w:t>
            </w:r>
            <w:r w:rsidR="007B27AF" w:rsidRPr="006625C8">
              <w:rPr>
                <w:rFonts w:ascii="Book Antiqua" w:hAnsi="Book Antiqua" w:cs="Times New Roman"/>
                <w:color w:val="000000" w:themeColor="text1"/>
              </w:rPr>
              <w:t>physics of ionic c</w:t>
            </w:r>
            <w:r w:rsidR="0045113B" w:rsidRPr="006625C8">
              <w:rPr>
                <w:rFonts w:ascii="Book Antiqua" w:hAnsi="Book Antiqua" w:cs="Times New Roman"/>
                <w:color w:val="000000" w:themeColor="text1"/>
              </w:rPr>
              <w:t>hannels</w:t>
            </w:r>
            <w:r w:rsidR="00762353" w:rsidRPr="006625C8">
              <w:rPr>
                <w:rFonts w:ascii="Book Antiqua" w:hAnsi="Book Antiqua" w:cs="Times New Roman"/>
                <w:color w:val="000000" w:themeColor="text1"/>
              </w:rPr>
              <w:t>.</w:t>
            </w:r>
          </w:p>
          <w:p w14:paraId="62F42830" w14:textId="77777777" w:rsidR="00762353" w:rsidRPr="006625C8" w:rsidRDefault="00762353" w:rsidP="0048223E">
            <w:pPr>
              <w:pStyle w:val="ListParagraph"/>
              <w:spacing w:line="276" w:lineRule="auto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14:paraId="4BB6AFF9" w14:textId="77777777" w:rsidR="0002434F" w:rsidRPr="009330E0" w:rsidRDefault="002C1C82" w:rsidP="002C1C82">
            <w:pPr>
              <w:rPr>
                <w:rFonts w:ascii="Book Antiqua" w:hAnsi="Book Antiqua"/>
              </w:rPr>
            </w:pPr>
            <w:r w:rsidRPr="009330E0">
              <w:rPr>
                <w:rFonts w:ascii="Book Antiqua" w:hAnsi="Book Antiqua" w:cs="Arial"/>
                <w:bCs/>
                <w:color w:val="000000"/>
              </w:rPr>
              <w:t>Sept. 2011</w:t>
            </w:r>
            <w:r w:rsidR="001A35B7">
              <w:rPr>
                <w:rFonts w:ascii="Book Antiqua" w:hAnsi="Book Antiqua" w:cs="Arial"/>
                <w:bCs/>
                <w:color w:val="000000"/>
              </w:rPr>
              <w:t xml:space="preserve"> - </w:t>
            </w:r>
            <w:r w:rsidR="009330E0">
              <w:rPr>
                <w:rFonts w:ascii="Book Antiqua" w:hAnsi="Book Antiqua" w:cs="Arial"/>
                <w:bCs/>
                <w:color w:val="000000"/>
              </w:rPr>
              <w:t xml:space="preserve">Aug. </w:t>
            </w:r>
            <w:r w:rsidRPr="009330E0">
              <w:rPr>
                <w:rFonts w:ascii="Book Antiqua" w:hAnsi="Book Antiqua" w:cs="Arial"/>
                <w:bCs/>
                <w:color w:val="000000"/>
              </w:rPr>
              <w:t>2014</w:t>
            </w:r>
          </w:p>
        </w:tc>
      </w:tr>
      <w:tr w:rsidR="009330E0" w:rsidRPr="009330E0" w14:paraId="243F9557" w14:textId="77777777" w:rsidTr="008A26A0">
        <w:trPr>
          <w:trHeight w:val="918"/>
        </w:trPr>
        <w:tc>
          <w:tcPr>
            <w:tcW w:w="7285" w:type="dxa"/>
          </w:tcPr>
          <w:p w14:paraId="533B06BE" w14:textId="77777777" w:rsidR="0001523B" w:rsidRPr="006625C8" w:rsidRDefault="0001523B" w:rsidP="0048223E">
            <w:pPr>
              <w:spacing w:line="276" w:lineRule="auto"/>
              <w:rPr>
                <w:rFonts w:ascii="Book Antiqua" w:hAnsi="Book Antiqua" w:cs="Arial"/>
                <w:b/>
                <w:bCs/>
                <w:color w:val="000000"/>
              </w:rPr>
            </w:pPr>
            <w:r w:rsidRPr="006625C8">
              <w:rPr>
                <w:rFonts w:ascii="Book Antiqua" w:hAnsi="Book Antiqua" w:cs="Arial"/>
                <w:b/>
                <w:bCs/>
                <w:color w:val="000000"/>
              </w:rPr>
              <w:t xml:space="preserve">University of Havana </w:t>
            </w:r>
            <w:r w:rsidRPr="006625C8">
              <w:rPr>
                <w:rFonts w:ascii="Book Antiqua" w:eastAsia="Calibri" w:hAnsi="Book Antiqua" w:cs="Arial"/>
                <w:b/>
                <w:bCs/>
                <w:color w:val="000000"/>
              </w:rPr>
              <w:t>∙</w:t>
            </w:r>
            <w:r w:rsidRPr="006625C8">
              <w:rPr>
                <w:rFonts w:ascii="Book Antiqua" w:eastAsia="Calibri" w:hAnsi="Book Antiqua" w:cs="Arial"/>
                <w:bCs/>
                <w:color w:val="000000"/>
              </w:rPr>
              <w:t xml:space="preserve"> </w:t>
            </w:r>
            <w:r w:rsidR="000C52AE" w:rsidRPr="006625C8">
              <w:rPr>
                <w:rFonts w:ascii="Book Antiqua" w:hAnsi="Book Antiqua" w:cs="Arial"/>
                <w:i/>
              </w:rPr>
              <w:t>Havana</w:t>
            </w:r>
            <w:r w:rsidRPr="006625C8">
              <w:rPr>
                <w:rFonts w:ascii="Book Antiqua" w:hAnsi="Book Antiqua" w:cs="Arial"/>
                <w:i/>
              </w:rPr>
              <w:t>, C</w:t>
            </w:r>
            <w:r w:rsidR="000C52AE" w:rsidRPr="006625C8">
              <w:rPr>
                <w:rFonts w:ascii="Book Antiqua" w:hAnsi="Book Antiqua" w:cs="Arial"/>
                <w:i/>
              </w:rPr>
              <w:t>uba</w:t>
            </w:r>
          </w:p>
          <w:p w14:paraId="04A652FE" w14:textId="46C0A5E1" w:rsidR="0002434F" w:rsidRPr="00142432" w:rsidRDefault="0001523B" w:rsidP="001424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color w:val="000000"/>
              </w:rPr>
            </w:pPr>
            <w:r w:rsidRPr="006625C8">
              <w:rPr>
                <w:rFonts w:ascii="Book Antiqua" w:hAnsi="Book Antiqua" w:cs="Arial"/>
                <w:color w:val="000000"/>
              </w:rPr>
              <w:t xml:space="preserve">Bachelor of </w:t>
            </w:r>
            <w:r w:rsidR="00F16023" w:rsidRPr="006625C8">
              <w:rPr>
                <w:rFonts w:ascii="Book Antiqua" w:hAnsi="Book Antiqua" w:cs="Arial"/>
                <w:color w:val="000000"/>
              </w:rPr>
              <w:t>Science</w:t>
            </w:r>
            <w:r w:rsidRPr="006625C8">
              <w:rPr>
                <w:rFonts w:ascii="Book Antiqua" w:hAnsi="Book Antiqua" w:cs="Arial"/>
                <w:color w:val="000000"/>
              </w:rPr>
              <w:t xml:space="preserve"> </w:t>
            </w:r>
            <w:r w:rsidRPr="006625C8">
              <w:rPr>
                <w:rFonts w:ascii="Book Antiqua" w:eastAsia="Calibri" w:hAnsi="Book Antiqua" w:cs="Arial"/>
                <w:b/>
                <w:bCs/>
                <w:color w:val="000000"/>
              </w:rPr>
              <w:t>∙</w:t>
            </w:r>
            <w:r w:rsidRPr="006625C8">
              <w:rPr>
                <w:rFonts w:ascii="Book Antiqua" w:hAnsi="Book Antiqua" w:cs="Arial"/>
                <w:color w:val="000000"/>
              </w:rPr>
              <w:t xml:space="preserve"> </w:t>
            </w:r>
            <w:r w:rsidR="00F16023" w:rsidRPr="006625C8">
              <w:rPr>
                <w:rFonts w:ascii="Book Antiqua" w:hAnsi="Book Antiqua" w:cs="Arial"/>
                <w:color w:val="000000"/>
              </w:rPr>
              <w:t>Biolo</w:t>
            </w:r>
            <w:r w:rsidR="00325556" w:rsidRPr="006625C8">
              <w:rPr>
                <w:rFonts w:ascii="Book Antiqua" w:hAnsi="Book Antiqua" w:cs="Arial"/>
                <w:color w:val="000000"/>
              </w:rPr>
              <w:t xml:space="preserve">gy </w:t>
            </w:r>
          </w:p>
        </w:tc>
        <w:tc>
          <w:tcPr>
            <w:tcW w:w="2610" w:type="dxa"/>
          </w:tcPr>
          <w:p w14:paraId="7BCA8AE6" w14:textId="77777777" w:rsidR="0002434F" w:rsidRPr="009330E0" w:rsidRDefault="000C52AE" w:rsidP="00302BA7">
            <w:pPr>
              <w:rPr>
                <w:rFonts w:ascii="Book Antiqua" w:hAnsi="Book Antiqua"/>
              </w:rPr>
            </w:pPr>
            <w:r w:rsidRPr="009330E0">
              <w:rPr>
                <w:rFonts w:ascii="Book Antiqua" w:hAnsi="Book Antiqua" w:cs="Arial"/>
                <w:bCs/>
                <w:color w:val="000000"/>
              </w:rPr>
              <w:t>Sept. 20</w:t>
            </w:r>
            <w:r w:rsidR="00302BA7" w:rsidRPr="009330E0">
              <w:rPr>
                <w:rFonts w:ascii="Book Antiqua" w:hAnsi="Book Antiqua" w:cs="Arial"/>
                <w:bCs/>
                <w:color w:val="000000"/>
              </w:rPr>
              <w:t>06</w:t>
            </w:r>
            <w:r w:rsidR="001A35B7">
              <w:rPr>
                <w:rFonts w:ascii="Book Antiqua" w:hAnsi="Book Antiqua" w:cs="Arial"/>
                <w:bCs/>
                <w:color w:val="000000"/>
              </w:rPr>
              <w:t xml:space="preserve"> - </w:t>
            </w:r>
            <w:r w:rsidR="0005484F" w:rsidRPr="009330E0">
              <w:rPr>
                <w:rFonts w:ascii="Book Antiqua" w:hAnsi="Book Antiqua" w:cs="Arial"/>
                <w:bCs/>
                <w:color w:val="000000"/>
              </w:rPr>
              <w:t>Jul</w:t>
            </w:r>
            <w:r w:rsidR="001A35B7">
              <w:rPr>
                <w:rFonts w:ascii="Book Antiqua" w:hAnsi="Book Antiqua" w:cs="Arial"/>
                <w:bCs/>
                <w:color w:val="000000"/>
              </w:rPr>
              <w:t>.</w:t>
            </w:r>
            <w:r w:rsidR="0005484F" w:rsidRPr="009330E0">
              <w:rPr>
                <w:rFonts w:ascii="Book Antiqua" w:hAnsi="Book Antiqua" w:cs="Arial"/>
                <w:bCs/>
                <w:color w:val="000000"/>
              </w:rPr>
              <w:t xml:space="preserve"> 2011</w:t>
            </w:r>
          </w:p>
        </w:tc>
      </w:tr>
    </w:tbl>
    <w:p w14:paraId="21A21D00" w14:textId="77777777" w:rsidR="007B38EB" w:rsidRDefault="007B38EB" w:rsidP="00371ABD">
      <w:pPr>
        <w:widowControl w:val="0"/>
        <w:pBdr>
          <w:bottom w:val="single" w:sz="3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outlineLvl w:val="0"/>
        <w:rPr>
          <w:rFonts w:ascii="Book Antiqua" w:hAnsi="Book Antiqua" w:cs="Arial"/>
          <w:b/>
          <w:bCs/>
          <w:color w:val="000000" w:themeColor="text1"/>
          <w:sz w:val="32"/>
          <w:szCs w:val="32"/>
        </w:rPr>
      </w:pPr>
    </w:p>
    <w:p w14:paraId="7436E1BA" w14:textId="77777777" w:rsidR="00AA3948" w:rsidRPr="001A35B7" w:rsidRDefault="00AA3948" w:rsidP="00AA3948">
      <w:pPr>
        <w:pBdr>
          <w:bottom w:val="single" w:sz="36" w:space="1" w:color="auto"/>
        </w:pBdr>
        <w:rPr>
          <w:rFonts w:ascii="Book Antiqua" w:hAnsi="Book Antiqua" w:cs="Arial"/>
          <w:b/>
          <w:bCs/>
          <w:color w:val="000000" w:themeColor="text1"/>
          <w:sz w:val="32"/>
          <w:szCs w:val="32"/>
        </w:rPr>
      </w:pPr>
      <w:r>
        <w:rPr>
          <w:rFonts w:ascii="Book Antiqua" w:hAnsi="Book Antiqua" w:cs="Arial"/>
          <w:b/>
          <w:bCs/>
          <w:color w:val="000000" w:themeColor="text1"/>
          <w:sz w:val="32"/>
          <w:szCs w:val="32"/>
        </w:rPr>
        <w:t xml:space="preserve">Research Experience 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610"/>
      </w:tblGrid>
      <w:tr w:rsidR="00AA3948" w14:paraId="33664443" w14:textId="77777777" w:rsidTr="008A26A0">
        <w:tc>
          <w:tcPr>
            <w:tcW w:w="7285" w:type="dxa"/>
          </w:tcPr>
          <w:p w14:paraId="3534FEFD" w14:textId="77777777" w:rsidR="00AA3948" w:rsidRPr="00AA3948" w:rsidRDefault="00AA3948" w:rsidP="00AA3948">
            <w:pPr>
              <w:rPr>
                <w:rFonts w:ascii="Book Antiqua" w:hAnsi="Book Antiqua"/>
                <w:b/>
                <w:bCs/>
              </w:rPr>
            </w:pPr>
            <w:r w:rsidRPr="00AA3948">
              <w:rPr>
                <w:rFonts w:ascii="Book Antiqua" w:hAnsi="Book Antiqua"/>
                <w:b/>
                <w:bCs/>
              </w:rPr>
              <w:t>Graduate Student</w:t>
            </w:r>
          </w:p>
          <w:p w14:paraId="687EA0FB" w14:textId="77777777" w:rsidR="00AA3948" w:rsidRPr="00AA3948" w:rsidRDefault="00AA3948" w:rsidP="00AA3948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</w:rPr>
            </w:pPr>
            <w:r w:rsidRPr="00AA3948">
              <w:rPr>
                <w:rFonts w:ascii="Book Antiqua" w:hAnsi="Book Antiqua"/>
              </w:rPr>
              <w:t xml:space="preserve">College of Pharmacy. University of Michigan· </w:t>
            </w:r>
            <w:r w:rsidRPr="00AA3948">
              <w:rPr>
                <w:rFonts w:ascii="Book Antiqua" w:hAnsi="Book Antiqua"/>
                <w:i/>
                <w:iCs/>
              </w:rPr>
              <w:t>Ann Arbor, Michigan</w:t>
            </w:r>
          </w:p>
          <w:p w14:paraId="33F3DBE4" w14:textId="77777777" w:rsidR="00AA3948" w:rsidRDefault="00AA3948" w:rsidP="00AA3948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</w:rPr>
            </w:pPr>
            <w:r w:rsidRPr="00AA3948">
              <w:rPr>
                <w:rFonts w:ascii="Book Antiqua" w:hAnsi="Book Antiqua"/>
                <w:b/>
                <w:bCs/>
              </w:rPr>
              <w:t>Mentor: Jasmine A. Luzum, PharmD, PhD</w:t>
            </w:r>
          </w:p>
          <w:p w14:paraId="44530E90" w14:textId="7814FE7A" w:rsidR="003426E9" w:rsidRPr="003426E9" w:rsidRDefault="00AA3948" w:rsidP="003F73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 Antiqua" w:hAnsi="Book Antiqua" w:cs="Times New Roman"/>
                <w:b/>
                <w:bCs/>
              </w:rPr>
            </w:pPr>
            <w:r w:rsidRPr="003426E9">
              <w:rPr>
                <w:rFonts w:ascii="Book Antiqua" w:hAnsi="Book Antiqua" w:cs="Times New Roman"/>
              </w:rPr>
              <w:t>Study</w:t>
            </w:r>
            <w:r w:rsidR="00E3339B">
              <w:rPr>
                <w:rFonts w:ascii="Book Antiqua" w:hAnsi="Book Antiqua" w:cs="Times New Roman"/>
              </w:rPr>
              <w:t>ing</w:t>
            </w:r>
            <w:r w:rsidRPr="003426E9">
              <w:rPr>
                <w:rFonts w:ascii="Book Antiqua" w:hAnsi="Book Antiqua" w:cs="Times New Roman"/>
              </w:rPr>
              <w:t xml:space="preserve"> the genetics of drug-induced QT</w:t>
            </w:r>
            <w:r w:rsidR="003426E9" w:rsidRPr="003426E9">
              <w:rPr>
                <w:rFonts w:ascii="Book Antiqua" w:hAnsi="Book Antiqua" w:cs="Times New Roman"/>
              </w:rPr>
              <w:t xml:space="preserve"> </w:t>
            </w:r>
            <w:r w:rsidRPr="003426E9">
              <w:rPr>
                <w:rFonts w:ascii="Book Antiqua" w:hAnsi="Book Antiqua" w:cs="Times New Roman"/>
              </w:rPr>
              <w:t>prolongation.</w:t>
            </w:r>
          </w:p>
          <w:p w14:paraId="4199B673" w14:textId="617D41CA" w:rsidR="003426E9" w:rsidRPr="00E06EDE" w:rsidRDefault="00E3339B" w:rsidP="00E06E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</w:rPr>
              <w:t xml:space="preserve">Performing a </w:t>
            </w:r>
            <w:r w:rsidR="00AA3948" w:rsidRPr="003426E9">
              <w:rPr>
                <w:rFonts w:ascii="Book Antiqua" w:hAnsi="Book Antiqua" w:cs="Times New Roman"/>
              </w:rPr>
              <w:t>Genomic Analysis of Myocardial Contractility</w:t>
            </w:r>
            <w:r w:rsidR="003426E9">
              <w:rPr>
                <w:rFonts w:ascii="Book Antiqua" w:hAnsi="Book Antiqua" w:cs="Times New Roman"/>
              </w:rPr>
              <w:t xml:space="preserve"> </w:t>
            </w:r>
            <w:r w:rsidR="00AA3948" w:rsidRPr="003426E9">
              <w:rPr>
                <w:rFonts w:ascii="Book Antiqua" w:hAnsi="Book Antiqua" w:cs="Times New Roman"/>
              </w:rPr>
              <w:t>Kinetics</w:t>
            </w:r>
            <w:r w:rsidR="00CF0D99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610" w:type="dxa"/>
          </w:tcPr>
          <w:p w14:paraId="40F934AA" w14:textId="101A3123" w:rsidR="00AA3948" w:rsidRPr="008A26A0" w:rsidRDefault="00AA3948" w:rsidP="00AA3948">
            <w:pPr>
              <w:rPr>
                <w:rFonts w:ascii="Book Antiqua" w:hAnsi="Book Antiqua" w:cs="Arial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8A26A0">
              <w:rPr>
                <w:rFonts w:ascii="Book Antiqua" w:hAnsi="Book Antiqua"/>
              </w:rPr>
              <w:t>Sep 2019- Present</w:t>
            </w:r>
          </w:p>
        </w:tc>
      </w:tr>
      <w:tr w:rsidR="00AA3948" w14:paraId="5F17CC01" w14:textId="77777777" w:rsidTr="008A26A0">
        <w:tc>
          <w:tcPr>
            <w:tcW w:w="7285" w:type="dxa"/>
          </w:tcPr>
          <w:p w14:paraId="0CAF9BF3" w14:textId="77777777" w:rsidR="00A85020" w:rsidRDefault="00A85020" w:rsidP="003426E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</w:rPr>
            </w:pPr>
          </w:p>
          <w:p w14:paraId="767AA8D0" w14:textId="76D2B67C" w:rsidR="003426E9" w:rsidRPr="003426E9" w:rsidRDefault="003426E9" w:rsidP="003426E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</w:rPr>
            </w:pPr>
            <w:r w:rsidRPr="003426E9">
              <w:rPr>
                <w:rFonts w:ascii="Book Antiqua" w:hAnsi="Book Antiqua"/>
                <w:b/>
                <w:bCs/>
              </w:rPr>
              <w:t>Research Assistant</w:t>
            </w:r>
          </w:p>
          <w:p w14:paraId="78A85597" w14:textId="77777777" w:rsidR="00AA3948" w:rsidRPr="003426E9" w:rsidRDefault="003426E9" w:rsidP="003426E9">
            <w:pPr>
              <w:rPr>
                <w:rFonts w:ascii="Book Antiqua" w:hAnsi="Book Antiqua"/>
                <w:i/>
                <w:iCs/>
              </w:rPr>
            </w:pPr>
            <w:r w:rsidRPr="003426E9">
              <w:rPr>
                <w:rFonts w:ascii="Book Antiqua" w:hAnsi="Book Antiqua"/>
              </w:rPr>
              <w:t xml:space="preserve">College of Pharmacy. University of Michigan· </w:t>
            </w:r>
            <w:r w:rsidRPr="003426E9">
              <w:rPr>
                <w:rFonts w:ascii="Book Antiqua" w:hAnsi="Book Antiqua"/>
                <w:i/>
                <w:iCs/>
              </w:rPr>
              <w:t>Ann Arbor, Michigan</w:t>
            </w:r>
          </w:p>
          <w:p w14:paraId="123A29C2" w14:textId="77777777" w:rsidR="003426E9" w:rsidRDefault="003426E9" w:rsidP="003426E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</w:rPr>
            </w:pPr>
            <w:r w:rsidRPr="003426E9">
              <w:rPr>
                <w:rFonts w:ascii="Book Antiqua" w:hAnsi="Book Antiqua"/>
                <w:b/>
                <w:bCs/>
              </w:rPr>
              <w:lastRenderedPageBreak/>
              <w:t>PI: Beatriz Mitrzyk, PharmD</w:t>
            </w:r>
          </w:p>
          <w:p w14:paraId="58D9F2FF" w14:textId="16E43407" w:rsidR="003426E9" w:rsidRPr="003426E9" w:rsidRDefault="003426E9" w:rsidP="003F73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 Antiqua" w:hAnsi="Book Antiqua" w:cs="Times New Roman"/>
                <w:b/>
                <w:bCs/>
              </w:rPr>
            </w:pPr>
            <w:r w:rsidRPr="003426E9">
              <w:rPr>
                <w:rFonts w:ascii="Book Antiqua" w:hAnsi="Book Antiqua" w:cs="Times New Roman"/>
              </w:rPr>
              <w:t>Research</w:t>
            </w:r>
            <w:r w:rsidR="00A85020">
              <w:rPr>
                <w:rFonts w:ascii="Book Antiqua" w:hAnsi="Book Antiqua" w:cs="Times New Roman"/>
              </w:rPr>
              <w:t>ed</w:t>
            </w:r>
            <w:r w:rsidRPr="003426E9">
              <w:rPr>
                <w:rFonts w:ascii="Book Antiqua" w:hAnsi="Book Antiqua" w:cs="Times New Roman"/>
              </w:rPr>
              <w:t xml:space="preserve"> of health disparities and medication use in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3426E9">
              <w:rPr>
                <w:rFonts w:ascii="Book Antiqua" w:hAnsi="Book Antiqua" w:cs="Times New Roman"/>
              </w:rPr>
              <w:t>Hispanics with depression</w:t>
            </w:r>
          </w:p>
          <w:p w14:paraId="1E86E594" w14:textId="33ADDE8E" w:rsidR="003426E9" w:rsidRPr="004959D2" w:rsidRDefault="003426E9" w:rsidP="003F73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 Antiqua" w:hAnsi="Book Antiqua" w:cs="Times New Roman"/>
                <w:b/>
                <w:bCs/>
              </w:rPr>
            </w:pPr>
            <w:r w:rsidRPr="003426E9">
              <w:rPr>
                <w:rFonts w:ascii="Book Antiqua" w:hAnsi="Book Antiqua" w:cs="Times New Roman"/>
              </w:rPr>
              <w:t>Stud</w:t>
            </w:r>
            <w:r w:rsidR="00A85020">
              <w:rPr>
                <w:rFonts w:ascii="Book Antiqua" w:hAnsi="Book Antiqua" w:cs="Times New Roman"/>
              </w:rPr>
              <w:t>ied</w:t>
            </w:r>
            <w:r w:rsidRPr="003426E9">
              <w:rPr>
                <w:rFonts w:ascii="Book Antiqua" w:hAnsi="Book Antiqua" w:cs="Times New Roman"/>
              </w:rPr>
              <w:t xml:space="preserve"> the impact of COVID-19 on medication use among</w:t>
            </w:r>
            <w:r>
              <w:rPr>
                <w:rFonts w:ascii="Book Antiqua" w:hAnsi="Book Antiqua" w:cs="Times New Roman"/>
              </w:rPr>
              <w:t xml:space="preserve"> Hispanics</w:t>
            </w:r>
            <w:r w:rsidRPr="003426E9">
              <w:rPr>
                <w:rFonts w:ascii="Book Antiqua" w:hAnsi="Book Antiqua" w:cs="Times New Roman"/>
              </w:rPr>
              <w:t>.</w:t>
            </w:r>
          </w:p>
          <w:p w14:paraId="75558465" w14:textId="3D346802" w:rsidR="004959D2" w:rsidRPr="008B0441" w:rsidRDefault="004959D2" w:rsidP="008B0441">
            <w:pPr>
              <w:autoSpaceDE w:val="0"/>
              <w:autoSpaceDN w:val="0"/>
              <w:adjustRightInd w:val="0"/>
              <w:ind w:left="36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610" w:type="dxa"/>
          </w:tcPr>
          <w:p w14:paraId="0853E622" w14:textId="77777777" w:rsidR="00A85020" w:rsidRDefault="00A85020" w:rsidP="00AA3948">
            <w:pPr>
              <w:rPr>
                <w:rFonts w:ascii="Book Antiqua" w:hAnsi="Book Antiqua"/>
              </w:rPr>
            </w:pPr>
          </w:p>
          <w:p w14:paraId="6CC51086" w14:textId="65E54281" w:rsidR="00AA3948" w:rsidRPr="008A26A0" w:rsidRDefault="003426E9" w:rsidP="00AA3948">
            <w:pPr>
              <w:rPr>
                <w:rFonts w:ascii="Book Antiqua" w:hAnsi="Book Antiqua" w:cs="Arial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8A26A0">
              <w:rPr>
                <w:rFonts w:ascii="Book Antiqua" w:hAnsi="Book Antiqua"/>
              </w:rPr>
              <w:t>Jun. 2020 -</w:t>
            </w:r>
            <w:r w:rsidR="00A85020">
              <w:rPr>
                <w:rFonts w:ascii="Book Antiqua" w:hAnsi="Book Antiqua"/>
              </w:rPr>
              <w:t>Jan. 2021</w:t>
            </w:r>
          </w:p>
        </w:tc>
      </w:tr>
      <w:tr w:rsidR="004959D2" w14:paraId="3F17F078" w14:textId="77777777" w:rsidTr="008A26A0">
        <w:tc>
          <w:tcPr>
            <w:tcW w:w="7285" w:type="dxa"/>
          </w:tcPr>
          <w:p w14:paraId="70B6BD4F" w14:textId="77777777" w:rsidR="004959D2" w:rsidRPr="000F1990" w:rsidRDefault="004959D2" w:rsidP="004959D2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</w:rPr>
            </w:pPr>
            <w:r w:rsidRPr="000F1990">
              <w:rPr>
                <w:rFonts w:ascii="Book Antiqua" w:eastAsiaTheme="minorHAnsi" w:hAnsi="Book Antiqua"/>
                <w:b/>
                <w:bCs/>
              </w:rPr>
              <w:t>Clinical Research Coordinator/ General Clinical Manager</w:t>
            </w:r>
          </w:p>
          <w:p w14:paraId="2D89690D" w14:textId="77777777" w:rsidR="004959D2" w:rsidRDefault="004959D2" w:rsidP="004959D2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i/>
                <w:iCs/>
              </w:rPr>
            </w:pPr>
            <w:r w:rsidRPr="000F1990">
              <w:rPr>
                <w:rFonts w:ascii="Book Antiqua" w:eastAsiaTheme="minorHAnsi" w:hAnsi="Book Antiqua"/>
              </w:rPr>
              <w:t>LG Diagnostic</w:t>
            </w:r>
            <w:r w:rsidRPr="004C7DB9">
              <w:rPr>
                <w:rFonts w:ascii="Book Antiqua" w:eastAsiaTheme="minorHAnsi" w:hAnsi="Book Antiqua"/>
              </w:rPr>
              <w:t>·</w:t>
            </w:r>
            <w:r>
              <w:rPr>
                <w:rFonts w:ascii="Book Antiqua" w:eastAsiaTheme="minorHAnsi" w:hAnsi="Book Antiqua"/>
              </w:rPr>
              <w:t xml:space="preserve"> </w:t>
            </w:r>
            <w:r w:rsidRPr="000F1990">
              <w:rPr>
                <w:rFonts w:ascii="Book Antiqua" w:eastAsiaTheme="minorHAnsi" w:hAnsi="Book Antiqua"/>
                <w:i/>
                <w:iCs/>
              </w:rPr>
              <w:t>Miami, FL</w:t>
            </w:r>
          </w:p>
          <w:p w14:paraId="0B8FDA30" w14:textId="1C788D19" w:rsidR="004959D2" w:rsidRDefault="004959D2" w:rsidP="003F73F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0F1990">
              <w:rPr>
                <w:rFonts w:ascii="Book Antiqua" w:hAnsi="Book Antiqua"/>
              </w:rPr>
              <w:t>Monitor</w:t>
            </w:r>
            <w:r w:rsidR="00E3339B">
              <w:rPr>
                <w:rFonts w:ascii="Book Antiqua" w:hAnsi="Book Antiqua"/>
              </w:rPr>
              <w:t>ed</w:t>
            </w:r>
            <w:r w:rsidRPr="000F199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clinical trial</w:t>
            </w:r>
            <w:r w:rsidRPr="000F1990">
              <w:rPr>
                <w:rFonts w:ascii="Book Antiqua" w:hAnsi="Book Antiqua"/>
              </w:rPr>
              <w:t xml:space="preserve"> activities to ensure compliance with</w:t>
            </w:r>
            <w:r>
              <w:rPr>
                <w:rFonts w:ascii="Book Antiqua" w:hAnsi="Book Antiqua"/>
              </w:rPr>
              <w:t xml:space="preserve"> </w:t>
            </w:r>
            <w:r w:rsidRPr="000F1990">
              <w:rPr>
                <w:rFonts w:ascii="Book Antiqua" w:hAnsi="Book Antiqua"/>
              </w:rPr>
              <w:t>protocols and with all relevant local, federal, and state</w:t>
            </w:r>
            <w:r>
              <w:rPr>
                <w:rFonts w:ascii="Book Antiqua" w:hAnsi="Book Antiqua"/>
              </w:rPr>
              <w:t xml:space="preserve"> </w:t>
            </w:r>
            <w:r w:rsidRPr="000F1990">
              <w:rPr>
                <w:rFonts w:ascii="Book Antiqua" w:hAnsi="Book Antiqua"/>
              </w:rPr>
              <w:t>regulatory policies.</w:t>
            </w:r>
          </w:p>
          <w:p w14:paraId="28B21B56" w14:textId="57C9BCCA" w:rsidR="004959D2" w:rsidRDefault="004959D2" w:rsidP="003F73F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</w:t>
            </w:r>
            <w:r w:rsidRPr="000F1990">
              <w:rPr>
                <w:rFonts w:ascii="Book Antiqua" w:hAnsi="Book Antiqua"/>
              </w:rPr>
              <w:t>oordinat</w:t>
            </w:r>
            <w:r>
              <w:rPr>
                <w:rFonts w:ascii="Book Antiqua" w:hAnsi="Book Antiqua"/>
              </w:rPr>
              <w:t>e</w:t>
            </w:r>
            <w:r w:rsidR="00E3339B">
              <w:rPr>
                <w:rFonts w:ascii="Book Antiqua" w:hAnsi="Book Antiqua"/>
              </w:rPr>
              <w:t>d</w:t>
            </w:r>
            <w:r w:rsidRPr="000F1990">
              <w:rPr>
                <w:rFonts w:ascii="Book Antiqua" w:hAnsi="Book Antiqua"/>
              </w:rPr>
              <w:t xml:space="preserve"> the daily clinical</w:t>
            </w:r>
            <w:r>
              <w:rPr>
                <w:rFonts w:ascii="Book Antiqua" w:hAnsi="Book Antiqua"/>
              </w:rPr>
              <w:t xml:space="preserve"> </w:t>
            </w:r>
            <w:r w:rsidRPr="000F1990">
              <w:rPr>
                <w:rFonts w:ascii="Book Antiqua" w:hAnsi="Book Antiqua"/>
              </w:rPr>
              <w:t>trial activities and plays a critical role in the study.</w:t>
            </w:r>
          </w:p>
          <w:p w14:paraId="53CF790C" w14:textId="2C925C1B" w:rsidR="004959D2" w:rsidRDefault="004959D2" w:rsidP="003F73F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0F1990">
              <w:rPr>
                <w:rFonts w:ascii="Book Antiqua" w:hAnsi="Book Antiqua"/>
              </w:rPr>
              <w:t>Solv</w:t>
            </w:r>
            <w:r>
              <w:rPr>
                <w:rFonts w:ascii="Book Antiqua" w:hAnsi="Book Antiqua"/>
              </w:rPr>
              <w:t>e</w:t>
            </w:r>
            <w:r w:rsidR="00E3339B">
              <w:rPr>
                <w:rFonts w:ascii="Book Antiqua" w:hAnsi="Book Antiqua"/>
              </w:rPr>
              <w:t>d</w:t>
            </w:r>
            <w:r w:rsidRPr="000F1990">
              <w:rPr>
                <w:rFonts w:ascii="Book Antiqua" w:hAnsi="Book Antiqua"/>
              </w:rPr>
              <w:t xml:space="preserve"> customer problems and redesign</w:t>
            </w:r>
            <w:r w:rsidR="00E3339B">
              <w:rPr>
                <w:rFonts w:ascii="Book Antiqua" w:hAnsi="Book Antiqua"/>
              </w:rPr>
              <w:t>ed</w:t>
            </w:r>
            <w:r w:rsidRPr="000F1990">
              <w:rPr>
                <w:rFonts w:ascii="Book Antiqua" w:hAnsi="Book Antiqua"/>
              </w:rPr>
              <w:t xml:space="preserve"> business </w:t>
            </w:r>
            <w:r>
              <w:rPr>
                <w:rFonts w:ascii="Book Antiqua" w:hAnsi="Book Antiqua"/>
              </w:rPr>
              <w:t>to improve</w:t>
            </w:r>
            <w:r w:rsidRPr="000F1990">
              <w:rPr>
                <w:rFonts w:ascii="Book Antiqua" w:hAnsi="Book Antiqua"/>
              </w:rPr>
              <w:t xml:space="preserve"> company</w:t>
            </w:r>
            <w:r>
              <w:rPr>
                <w:rFonts w:ascii="Book Antiqua" w:hAnsi="Book Antiqua"/>
              </w:rPr>
              <w:t xml:space="preserve"> revenues</w:t>
            </w:r>
            <w:r w:rsidRPr="000F1990">
              <w:rPr>
                <w:rFonts w:ascii="Book Antiqua" w:hAnsi="Book Antiqua"/>
              </w:rPr>
              <w:t>.</w:t>
            </w:r>
          </w:p>
          <w:p w14:paraId="3AEE941A" w14:textId="77777777" w:rsidR="004959D2" w:rsidRPr="003426E9" w:rsidRDefault="004959D2" w:rsidP="004959D2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610" w:type="dxa"/>
          </w:tcPr>
          <w:p w14:paraId="6DB475CB" w14:textId="5963B426" w:rsidR="004959D2" w:rsidRDefault="004959D2" w:rsidP="004959D2">
            <w:r w:rsidRPr="000F1990">
              <w:rPr>
                <w:rFonts w:ascii="Book Antiqua" w:eastAsiaTheme="minorHAnsi" w:hAnsi="Book Antiqua"/>
              </w:rPr>
              <w:t>Jan. 2015 – Jul. 2018</w:t>
            </w:r>
          </w:p>
        </w:tc>
      </w:tr>
      <w:tr w:rsidR="004959D2" w14:paraId="390DF9F0" w14:textId="77777777" w:rsidTr="008A26A0">
        <w:tc>
          <w:tcPr>
            <w:tcW w:w="9895" w:type="dxa"/>
            <w:gridSpan w:val="2"/>
          </w:tcPr>
          <w:p w14:paraId="1A902C27" w14:textId="77777777" w:rsidR="004959D2" w:rsidRPr="004959D2" w:rsidRDefault="004959D2" w:rsidP="004959D2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b/>
                <w:bCs/>
              </w:rPr>
            </w:pPr>
            <w:r w:rsidRPr="004959D2">
              <w:rPr>
                <w:rFonts w:ascii="Book Antiqua" w:eastAsiaTheme="minorHAnsi" w:hAnsi="Book Antiqua"/>
                <w:b/>
                <w:bCs/>
              </w:rPr>
              <w:t>Clinical Trials Conducted</w:t>
            </w:r>
          </w:p>
          <w:p w14:paraId="27FA86AC" w14:textId="103CAEA9" w:rsidR="004959D2" w:rsidRPr="00A85020" w:rsidRDefault="004959D2" w:rsidP="003F73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A85020">
              <w:rPr>
                <w:rFonts w:ascii="Book Antiqua" w:hAnsi="Book Antiqua"/>
              </w:rPr>
              <w:t xml:space="preserve">Renal hemodialysis patients Allocated </w:t>
            </w:r>
            <w:r w:rsidR="00A85020" w:rsidRPr="00A85020">
              <w:rPr>
                <w:rFonts w:ascii="Book Antiqua" w:hAnsi="Book Antiqua"/>
              </w:rPr>
              <w:t>Apixaban</w:t>
            </w:r>
            <w:r w:rsidRPr="00A85020">
              <w:rPr>
                <w:rFonts w:ascii="Book Antiqua" w:hAnsi="Book Antiqua"/>
              </w:rPr>
              <w:t xml:space="preserve"> versus </w:t>
            </w:r>
            <w:r w:rsidR="00A85020" w:rsidRPr="00A85020">
              <w:rPr>
                <w:rFonts w:ascii="Book Antiqua" w:hAnsi="Book Antiqua"/>
              </w:rPr>
              <w:t>Vitamin K antagonist</w:t>
            </w:r>
            <w:r w:rsidRPr="00A85020">
              <w:rPr>
                <w:rFonts w:ascii="Book Antiqua" w:hAnsi="Book Antiqua"/>
              </w:rPr>
              <w:t xml:space="preserve"> in Atrial Fibrillation. Sponsor: Duke University Medical Center. Protocol Number: CV185-450.</w:t>
            </w:r>
          </w:p>
          <w:p w14:paraId="510D384B" w14:textId="62305E41" w:rsidR="004959D2" w:rsidRPr="00A85020" w:rsidRDefault="004959D2" w:rsidP="003F73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5020">
              <w:rPr>
                <w:rFonts w:ascii="Times New Roman" w:hAnsi="Times New Roman" w:cs="Times New Roman"/>
              </w:rPr>
              <w:t xml:space="preserve">A Double-blind, Randomized, Placebo-controlled, Multicenter Study to Assess the Efficacy and Safety of </w:t>
            </w:r>
            <w:proofErr w:type="spellStart"/>
            <w:r w:rsidR="00A85020" w:rsidRPr="00A85020">
              <w:rPr>
                <w:rFonts w:ascii="Times New Roman" w:hAnsi="Times New Roman" w:cs="Times New Roman"/>
              </w:rPr>
              <w:t>Omecamtiv</w:t>
            </w:r>
            <w:proofErr w:type="spellEnd"/>
            <w:r w:rsidR="00A85020" w:rsidRPr="00A85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020" w:rsidRPr="00A85020">
              <w:rPr>
                <w:rFonts w:ascii="Times New Roman" w:hAnsi="Times New Roman" w:cs="Times New Roman"/>
              </w:rPr>
              <w:t>Mercabil</w:t>
            </w:r>
            <w:proofErr w:type="spellEnd"/>
            <w:r w:rsidR="00A85020" w:rsidRPr="00A85020">
              <w:rPr>
                <w:rFonts w:ascii="Times New Roman" w:hAnsi="Times New Roman" w:cs="Times New Roman"/>
              </w:rPr>
              <w:t>/AMG 423</w:t>
            </w:r>
            <w:r w:rsidRPr="00A85020">
              <w:rPr>
                <w:rFonts w:ascii="Times New Roman" w:hAnsi="Times New Roman" w:cs="Times New Roman"/>
              </w:rPr>
              <w:t xml:space="preserve"> on Mortality and Morbidity in Subjects with Chronic Heart Failure with Reduced Ejection Fraction. Sponsor: Amgen. Protocol Number: 20110203.</w:t>
            </w:r>
          </w:p>
          <w:p w14:paraId="03357DDA" w14:textId="0CDAF45F" w:rsidR="004959D2" w:rsidRPr="004959D2" w:rsidRDefault="004959D2" w:rsidP="003F73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959D2">
              <w:rPr>
                <w:rFonts w:ascii="Book Antiqua" w:hAnsi="Book Antiqua"/>
              </w:rPr>
              <w:t xml:space="preserve">Expanded noninvasive genomic medical assessment: The Enigma Study. A clinical study to evaluate the relative clinical sensitivity, specificity, and performance of </w:t>
            </w:r>
            <w:r w:rsidR="00A85020">
              <w:rPr>
                <w:rFonts w:ascii="Book Antiqua" w:hAnsi="Book Antiqua"/>
              </w:rPr>
              <w:t>a</w:t>
            </w:r>
            <w:r w:rsidRPr="004959D2">
              <w:rPr>
                <w:rFonts w:ascii="Book Antiqua" w:hAnsi="Book Antiqua"/>
              </w:rPr>
              <w:t xml:space="preserve"> laboratory developed test as a screening test for fetal chromosomal aneuploidy, infectious and other diseases, and </w:t>
            </w:r>
            <w:proofErr w:type="spellStart"/>
            <w:r w:rsidRPr="004959D2">
              <w:rPr>
                <w:rFonts w:ascii="Book Antiqua" w:hAnsi="Book Antiqua"/>
              </w:rPr>
              <w:t>RhD</w:t>
            </w:r>
            <w:proofErr w:type="spellEnd"/>
            <w:r w:rsidRPr="004959D2">
              <w:rPr>
                <w:rFonts w:ascii="Book Antiqua" w:hAnsi="Book Antiqua"/>
              </w:rPr>
              <w:t xml:space="preserve"> genotyping in the general population of pregnant women. Sponsor: </w:t>
            </w:r>
            <w:proofErr w:type="spellStart"/>
            <w:r w:rsidRPr="004959D2">
              <w:rPr>
                <w:rFonts w:ascii="Book Antiqua" w:hAnsi="Book Antiqua"/>
              </w:rPr>
              <w:t>Progenity</w:t>
            </w:r>
            <w:proofErr w:type="spellEnd"/>
            <w:r w:rsidRPr="004959D2">
              <w:rPr>
                <w:rFonts w:ascii="Book Antiqua" w:hAnsi="Book Antiqua"/>
              </w:rPr>
              <w:t>. Protocol Number: PRO-102-ENIGMA.</w:t>
            </w:r>
          </w:p>
          <w:p w14:paraId="45B58AF7" w14:textId="77777777" w:rsidR="004959D2" w:rsidRDefault="004959D2" w:rsidP="003F73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959D2">
              <w:rPr>
                <w:rFonts w:ascii="Book Antiqua" w:hAnsi="Book Antiqua"/>
              </w:rPr>
              <w:t xml:space="preserve">Collection of Samples for Analytical Validation of a Hereditary Cancer Gene Sequencing Panel. Sponsor: </w:t>
            </w:r>
            <w:proofErr w:type="spellStart"/>
            <w:r w:rsidRPr="004959D2">
              <w:rPr>
                <w:rFonts w:ascii="Book Antiqua" w:hAnsi="Book Antiqua"/>
              </w:rPr>
              <w:t>Progenity</w:t>
            </w:r>
            <w:proofErr w:type="spellEnd"/>
            <w:r w:rsidRPr="004959D2">
              <w:rPr>
                <w:rFonts w:ascii="Book Antiqua" w:hAnsi="Book Antiqua"/>
              </w:rPr>
              <w:t>. Protocol Number: PRO-109-HCP.</w:t>
            </w:r>
            <w:r>
              <w:rPr>
                <w:rFonts w:ascii="Book Antiqua" w:hAnsi="Book Antiqua"/>
              </w:rPr>
              <w:t xml:space="preserve"> </w:t>
            </w:r>
            <w:r w:rsidRPr="004959D2">
              <w:rPr>
                <w:rFonts w:ascii="Book Antiqua" w:hAnsi="Book Antiqua"/>
              </w:rPr>
              <w:t xml:space="preserve">Whole Blood Specimen Collection from Pregnant Subjects. Sponsor: </w:t>
            </w:r>
            <w:proofErr w:type="spellStart"/>
            <w:r w:rsidRPr="004959D2">
              <w:rPr>
                <w:rFonts w:ascii="Book Antiqua" w:hAnsi="Book Antiqua"/>
              </w:rPr>
              <w:t>Progenity</w:t>
            </w:r>
            <w:proofErr w:type="spellEnd"/>
            <w:r w:rsidRPr="004959D2">
              <w:rPr>
                <w:rFonts w:ascii="Book Antiqua" w:hAnsi="Book Antiqua"/>
              </w:rPr>
              <w:t>. Protocol. Number: PRO-101-SAMPLES.</w:t>
            </w:r>
          </w:p>
          <w:p w14:paraId="1D5DF85E" w14:textId="435F9A76" w:rsidR="004959D2" w:rsidRPr="004959D2" w:rsidRDefault="004959D2" w:rsidP="004959D2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4959D2" w14:paraId="4209AA96" w14:textId="77777777" w:rsidTr="008A26A0">
        <w:tc>
          <w:tcPr>
            <w:tcW w:w="7285" w:type="dxa"/>
          </w:tcPr>
          <w:p w14:paraId="2E251411" w14:textId="2978B914" w:rsidR="004959D2" w:rsidRPr="009330E0" w:rsidRDefault="004959D2" w:rsidP="004959D2">
            <w:pPr>
              <w:spacing w:line="276" w:lineRule="auto"/>
              <w:rPr>
                <w:rFonts w:ascii="Book Antiqua" w:hAnsi="Book Antiqua"/>
                <w:b/>
              </w:rPr>
            </w:pPr>
            <w:r w:rsidRPr="009330E0">
              <w:rPr>
                <w:rFonts w:ascii="Book Antiqua" w:hAnsi="Book Antiqua"/>
                <w:b/>
              </w:rPr>
              <w:t>First Level Researcher</w:t>
            </w:r>
            <w:r>
              <w:rPr>
                <w:rFonts w:ascii="Book Antiqua" w:hAnsi="Book Antiqua"/>
                <w:b/>
              </w:rPr>
              <w:t xml:space="preserve"> </w:t>
            </w:r>
          </w:p>
          <w:p w14:paraId="50BEDB47" w14:textId="5E6C8BBE" w:rsidR="004959D2" w:rsidRPr="003426E9" w:rsidRDefault="00570C13" w:rsidP="004959D2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</w:rPr>
            </w:pPr>
            <w:r>
              <w:rPr>
                <w:rFonts w:ascii="Book Antiqua" w:hAnsi="Book Antiqua"/>
              </w:rPr>
              <w:t xml:space="preserve">Electrophysiology Laboratory. </w:t>
            </w:r>
            <w:r w:rsidR="004959D2" w:rsidRPr="003426E9">
              <w:rPr>
                <w:rFonts w:ascii="Book Antiqua" w:hAnsi="Book Antiqua"/>
              </w:rPr>
              <w:t xml:space="preserve">Institute of Cardiology and Cardiovascular Surgery· </w:t>
            </w:r>
            <w:r w:rsidR="004959D2" w:rsidRPr="003426E9">
              <w:rPr>
                <w:rFonts w:ascii="Book Antiqua" w:hAnsi="Book Antiqua"/>
                <w:i/>
                <w:iCs/>
              </w:rPr>
              <w:t>Havana, Cuba</w:t>
            </w:r>
          </w:p>
          <w:p w14:paraId="44EF2549" w14:textId="60903C9D" w:rsidR="004959D2" w:rsidRDefault="00D104C0" w:rsidP="004959D2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PI</w:t>
            </w:r>
            <w:r w:rsidR="004959D2" w:rsidRPr="003426E9">
              <w:rPr>
                <w:rFonts w:ascii="Book Antiqua" w:hAnsi="Book Antiqua"/>
                <w:b/>
                <w:bCs/>
              </w:rPr>
              <w:t>: Julio Alvarez, PhD</w:t>
            </w:r>
          </w:p>
          <w:p w14:paraId="7D90F492" w14:textId="1123EDA5" w:rsidR="004959D2" w:rsidRPr="004C7DB9" w:rsidRDefault="004959D2" w:rsidP="003F73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="Times New Roman"/>
                <w:b/>
                <w:bCs/>
              </w:rPr>
            </w:pPr>
            <w:r w:rsidRPr="004C7DB9">
              <w:rPr>
                <w:rFonts w:ascii="Book Antiqua" w:hAnsi="Book Antiqua"/>
              </w:rPr>
              <w:t>Stud</w:t>
            </w:r>
            <w:r w:rsidR="00A85020">
              <w:rPr>
                <w:rFonts w:ascii="Book Antiqua" w:hAnsi="Book Antiqua"/>
              </w:rPr>
              <w:t>ied</w:t>
            </w:r>
            <w:r w:rsidRPr="004C7DB9">
              <w:rPr>
                <w:rFonts w:ascii="Book Antiqua" w:hAnsi="Book Antiqua"/>
              </w:rPr>
              <w:t xml:space="preserve"> the c</w:t>
            </w:r>
            <w:r w:rsidRPr="004C7DB9">
              <w:rPr>
                <w:rFonts w:ascii="Book Antiqua" w:hAnsi="Book Antiqua" w:cs="Times New Roman"/>
                <w:color w:val="000000" w:themeColor="text1"/>
                <w:bdr w:val="none" w:sz="0" w:space="0" w:color="auto" w:frame="1"/>
              </w:rPr>
              <w:t>ardiovascular actions of Ibuprofen</w:t>
            </w:r>
          </w:p>
          <w:p w14:paraId="128CE53B" w14:textId="03F504C8" w:rsidR="004959D2" w:rsidRPr="004C7DB9" w:rsidRDefault="004959D2" w:rsidP="003F73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="Times New Roman"/>
                <w:b/>
                <w:bCs/>
              </w:rPr>
            </w:pPr>
            <w:r w:rsidRPr="004C7DB9">
              <w:rPr>
                <w:rFonts w:ascii="Book Antiqua" w:hAnsi="Book Antiqua" w:cs="Times New Roman"/>
              </w:rPr>
              <w:t>Stud</w:t>
            </w:r>
            <w:r w:rsidR="00A85020">
              <w:rPr>
                <w:rFonts w:ascii="Book Antiqua" w:hAnsi="Book Antiqua" w:cs="Times New Roman"/>
              </w:rPr>
              <w:t>ied</w:t>
            </w:r>
            <w:r w:rsidRPr="004C7DB9">
              <w:rPr>
                <w:rFonts w:ascii="Book Antiqua" w:hAnsi="Book Antiqua" w:cs="Times New Roman"/>
              </w:rPr>
              <w:t xml:space="preserve"> the activity of Zinc in the modulation of L-type Ca2+ current in rat ventricular cardiomyocytes</w:t>
            </w:r>
            <w:r w:rsidRPr="004C7DB9">
              <w:rPr>
                <w:rFonts w:ascii="Book Antiqua" w:hAnsi="Book Antiqua" w:cs="Times New Roman"/>
                <w:b/>
                <w:bCs/>
              </w:rPr>
              <w:t>.</w:t>
            </w:r>
          </w:p>
          <w:p w14:paraId="03296E51" w14:textId="4B62DF08" w:rsidR="004959D2" w:rsidRPr="004C7DB9" w:rsidRDefault="004959D2" w:rsidP="003F73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="Times New Roman"/>
                <w:b/>
                <w:bCs/>
              </w:rPr>
            </w:pPr>
            <w:r w:rsidRPr="004C7DB9">
              <w:rPr>
                <w:rFonts w:ascii="Book Antiqua" w:hAnsi="Book Antiqua" w:cs="Times New Roman"/>
                <w:color w:val="000000" w:themeColor="text1"/>
                <w:bdr w:val="none" w:sz="0" w:space="0" w:color="auto" w:frame="1"/>
              </w:rPr>
              <w:t>Research</w:t>
            </w:r>
            <w:r w:rsidR="00A85020">
              <w:rPr>
                <w:rFonts w:ascii="Book Antiqua" w:hAnsi="Book Antiqua" w:cs="Times New Roman"/>
                <w:color w:val="000000" w:themeColor="text1"/>
                <w:bdr w:val="none" w:sz="0" w:space="0" w:color="auto" w:frame="1"/>
              </w:rPr>
              <w:t>ed</w:t>
            </w:r>
            <w:r w:rsidRPr="004C7DB9">
              <w:rPr>
                <w:rFonts w:ascii="Book Antiqua" w:hAnsi="Book Antiqua" w:cs="Times New Roman"/>
                <w:color w:val="000000" w:themeColor="text1"/>
                <w:bdr w:val="none" w:sz="0" w:space="0" w:color="auto" w:frame="1"/>
              </w:rPr>
              <w:t xml:space="preserve"> the antiarrhythmic action of creatine in acute myocardial infarction.</w:t>
            </w:r>
          </w:p>
          <w:p w14:paraId="0826F9AD" w14:textId="51BC98B2" w:rsidR="004959D2" w:rsidRPr="004C7DB9" w:rsidRDefault="004959D2" w:rsidP="003F73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="Times New Roman"/>
                <w:b/>
                <w:bCs/>
              </w:rPr>
            </w:pPr>
            <w:r w:rsidRPr="004C7DB9">
              <w:rPr>
                <w:rFonts w:ascii="Book Antiqua" w:hAnsi="Book Antiqua" w:cs="Times New Roman"/>
              </w:rPr>
              <w:lastRenderedPageBreak/>
              <w:t>Stud</w:t>
            </w:r>
            <w:r w:rsidR="00A85020">
              <w:rPr>
                <w:rFonts w:ascii="Book Antiqua" w:hAnsi="Book Antiqua" w:cs="Times New Roman"/>
              </w:rPr>
              <w:t>ied</w:t>
            </w:r>
            <w:r w:rsidRPr="004C7DB9">
              <w:rPr>
                <w:rFonts w:ascii="Book Antiqua" w:hAnsi="Book Antiqua" w:cs="Times New Roman"/>
              </w:rPr>
              <w:t xml:space="preserve"> the mechanism of action of flavonoids in cardiac current channels.</w:t>
            </w:r>
          </w:p>
          <w:p w14:paraId="607BF4CC" w14:textId="423A4C4E" w:rsidR="004959D2" w:rsidRPr="004C7DB9" w:rsidRDefault="004959D2" w:rsidP="003F73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="Times New Roman"/>
                <w:b/>
                <w:bCs/>
              </w:rPr>
            </w:pPr>
            <w:r w:rsidRPr="004C7DB9">
              <w:rPr>
                <w:rFonts w:ascii="Book Antiqua" w:hAnsi="Book Antiqua" w:cs="Times New Roman"/>
                <w:color w:val="000000" w:themeColor="text1"/>
              </w:rPr>
              <w:t>Stud</w:t>
            </w:r>
            <w:r w:rsidR="00A85020">
              <w:rPr>
                <w:rFonts w:ascii="Book Antiqua" w:hAnsi="Book Antiqua" w:cs="Times New Roman"/>
                <w:color w:val="000000" w:themeColor="text1"/>
              </w:rPr>
              <w:t>ied</w:t>
            </w:r>
            <w:r w:rsidRPr="004C7DB9">
              <w:rPr>
                <w:rFonts w:ascii="Book Antiqua" w:hAnsi="Book Antiqua" w:cs="Times New Roman"/>
                <w:color w:val="000000" w:themeColor="text1"/>
              </w:rPr>
              <w:t xml:space="preserve"> the effect of 2,3-Butanedione monoxime (BDM) on the adrenergic response of the L-type Ca</w:t>
            </w:r>
            <w:r w:rsidRPr="004C7DB9">
              <w:rPr>
                <w:rFonts w:ascii="Book Antiqua" w:hAnsi="Book Antiqua" w:cs="Times New Roman"/>
                <w:color w:val="000000" w:themeColor="text1"/>
                <w:vertAlign w:val="superscript"/>
              </w:rPr>
              <w:t>2+</w:t>
            </w:r>
            <w:r w:rsidRPr="004C7DB9">
              <w:rPr>
                <w:rFonts w:ascii="Book Antiqua" w:hAnsi="Book Antiqua" w:cs="Times New Roman"/>
                <w:color w:val="000000" w:themeColor="text1"/>
              </w:rPr>
              <w:t xml:space="preserve"> current in rat ventricular cardiomyocytes.</w:t>
            </w:r>
          </w:p>
          <w:p w14:paraId="2EFA2EC9" w14:textId="54F0BFF1" w:rsidR="004959D2" w:rsidRPr="004959D2" w:rsidRDefault="004959D2" w:rsidP="007A1255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610" w:type="dxa"/>
          </w:tcPr>
          <w:p w14:paraId="4EE1A87D" w14:textId="2FB9B810" w:rsidR="004959D2" w:rsidRPr="008A26A0" w:rsidRDefault="004959D2" w:rsidP="004959D2">
            <w:pPr>
              <w:rPr>
                <w:rFonts w:ascii="Book Antiqua" w:hAnsi="Book Antiqua" w:cs="Arial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8A26A0">
              <w:rPr>
                <w:rFonts w:ascii="Book Antiqua" w:hAnsi="Book Antiqua"/>
              </w:rPr>
              <w:lastRenderedPageBreak/>
              <w:t>Sept. 2011- Aug. 2014</w:t>
            </w:r>
          </w:p>
        </w:tc>
      </w:tr>
      <w:tr w:rsidR="004959D2" w14:paraId="734B4230" w14:textId="77777777" w:rsidTr="008A26A0">
        <w:tc>
          <w:tcPr>
            <w:tcW w:w="7285" w:type="dxa"/>
          </w:tcPr>
          <w:p w14:paraId="293718E9" w14:textId="179BE7B1" w:rsidR="004959D2" w:rsidRPr="004959D2" w:rsidRDefault="004959D2" w:rsidP="004959D2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 w:rsidRPr="004959D2">
              <w:rPr>
                <w:rFonts w:ascii="Book Antiqua" w:eastAsiaTheme="minorHAnsi" w:hAnsi="Book Antiqua"/>
                <w:b/>
                <w:bCs/>
              </w:rPr>
              <w:t>Research Intern</w:t>
            </w:r>
            <w:r w:rsidRPr="004959D2">
              <w:rPr>
                <w:rFonts w:ascii="Book Antiqua" w:eastAsiaTheme="minorHAnsi" w:hAnsi="Book Antiqua"/>
              </w:rPr>
              <w:t>.</w:t>
            </w:r>
            <w:r>
              <w:rPr>
                <w:rFonts w:ascii="Book Antiqua" w:eastAsiaTheme="minorHAnsi" w:hAnsi="Book Antiqua"/>
              </w:rPr>
              <w:t xml:space="preserve">                                                                                         </w:t>
            </w:r>
          </w:p>
          <w:p w14:paraId="41C364A8" w14:textId="77777777" w:rsidR="004959D2" w:rsidRPr="004959D2" w:rsidRDefault="004959D2" w:rsidP="004959D2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 w:rsidRPr="004959D2">
              <w:rPr>
                <w:rFonts w:ascii="Book Antiqua" w:eastAsiaTheme="minorHAnsi" w:hAnsi="Book Antiqua"/>
              </w:rPr>
              <w:t xml:space="preserve">Cuban Neuroscience Center· </w:t>
            </w:r>
            <w:r w:rsidRPr="004959D2">
              <w:rPr>
                <w:rFonts w:ascii="Book Antiqua" w:eastAsiaTheme="minorHAnsi" w:hAnsi="Book Antiqua"/>
                <w:i/>
                <w:iCs/>
              </w:rPr>
              <w:t>Havana, Cuba</w:t>
            </w:r>
          </w:p>
          <w:p w14:paraId="7FF95BD7" w14:textId="77777777" w:rsidR="004959D2" w:rsidRDefault="004959D2" w:rsidP="003F73F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959D2">
              <w:rPr>
                <w:rFonts w:ascii="Book Antiqua" w:hAnsi="Book Antiqua"/>
              </w:rPr>
              <w:t>Conducted literature reviews on the processes involved in</w:t>
            </w:r>
            <w:r>
              <w:rPr>
                <w:rFonts w:ascii="Book Antiqua" w:hAnsi="Book Antiqua"/>
              </w:rPr>
              <w:t xml:space="preserve"> </w:t>
            </w:r>
          </w:p>
          <w:p w14:paraId="6489576B" w14:textId="77777777" w:rsidR="00E3339B" w:rsidRDefault="004959D2" w:rsidP="004959D2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959D2">
              <w:rPr>
                <w:rFonts w:ascii="Book Antiqua" w:hAnsi="Book Antiqua"/>
              </w:rPr>
              <w:t xml:space="preserve">facial recognition. </w:t>
            </w:r>
          </w:p>
          <w:p w14:paraId="1C454D01" w14:textId="52BE2B20" w:rsidR="004959D2" w:rsidRDefault="004959D2" w:rsidP="003F73F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959D2">
              <w:rPr>
                <w:rFonts w:ascii="Book Antiqua" w:hAnsi="Book Antiqua"/>
              </w:rPr>
              <w:t>Prepared materials for prosopagnosia</w:t>
            </w:r>
          </w:p>
          <w:p w14:paraId="308AE069" w14:textId="66489171" w:rsidR="004959D2" w:rsidRPr="004959D2" w:rsidRDefault="004959D2" w:rsidP="004959D2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959D2">
              <w:rPr>
                <w:rFonts w:ascii="Book Antiqua" w:hAnsi="Book Antiqua"/>
              </w:rPr>
              <w:t>research, reports and presentations on the subject.</w:t>
            </w:r>
          </w:p>
        </w:tc>
        <w:tc>
          <w:tcPr>
            <w:tcW w:w="2610" w:type="dxa"/>
          </w:tcPr>
          <w:p w14:paraId="5ACFDC82" w14:textId="3A7E3AA0" w:rsidR="004959D2" w:rsidRPr="004959D2" w:rsidRDefault="004959D2" w:rsidP="004959D2">
            <w:pPr>
              <w:rPr>
                <w:rFonts w:ascii="Book Antiqua" w:hAnsi="Book Antiqua"/>
              </w:rPr>
            </w:pPr>
            <w:r w:rsidRPr="004959D2">
              <w:rPr>
                <w:rFonts w:ascii="Book Antiqua" w:eastAsiaTheme="minorHAnsi" w:hAnsi="Book Antiqua"/>
              </w:rPr>
              <w:t>May. 2010 - Jul. 2010</w:t>
            </w:r>
          </w:p>
        </w:tc>
      </w:tr>
    </w:tbl>
    <w:p w14:paraId="10F76427" w14:textId="77777777" w:rsidR="004C7DB9" w:rsidRDefault="004C7DB9" w:rsidP="004C7DB9">
      <w:pPr>
        <w:pBdr>
          <w:bottom w:val="single" w:sz="36" w:space="1" w:color="auto"/>
        </w:pBdr>
        <w:spacing w:line="276" w:lineRule="auto"/>
        <w:rPr>
          <w:rFonts w:ascii="Book Antiqua" w:hAnsi="Book Antiqua" w:cs="Arial"/>
          <w:b/>
          <w:bCs/>
          <w:color w:val="000000" w:themeColor="text1"/>
          <w:sz w:val="32"/>
          <w:szCs w:val="32"/>
        </w:rPr>
      </w:pPr>
    </w:p>
    <w:p w14:paraId="7DC9EF9A" w14:textId="77777777" w:rsidR="004C7DB9" w:rsidRPr="001A35B7" w:rsidRDefault="004C7DB9" w:rsidP="004C7DB9">
      <w:pPr>
        <w:pBdr>
          <w:bottom w:val="single" w:sz="36" w:space="1" w:color="auto"/>
        </w:pBdr>
        <w:spacing w:line="276" w:lineRule="auto"/>
        <w:rPr>
          <w:rFonts w:ascii="Book Antiqua" w:hAnsi="Book Antiqua" w:cs="Arial"/>
          <w:b/>
          <w:bCs/>
          <w:color w:val="000000" w:themeColor="text1"/>
          <w:sz w:val="32"/>
          <w:szCs w:val="32"/>
        </w:rPr>
      </w:pPr>
      <w:r w:rsidRPr="001A35B7">
        <w:rPr>
          <w:rFonts w:ascii="Book Antiqua" w:hAnsi="Book Antiqua" w:cs="Arial"/>
          <w:b/>
          <w:bCs/>
          <w:color w:val="000000" w:themeColor="text1"/>
          <w:sz w:val="32"/>
          <w:szCs w:val="32"/>
        </w:rPr>
        <w:t>Publications</w:t>
      </w:r>
    </w:p>
    <w:p w14:paraId="46F9D311" w14:textId="77777777" w:rsidR="004C7DB9" w:rsidRPr="009330E0" w:rsidRDefault="004C7DB9" w:rsidP="004C7DB9">
      <w:pPr>
        <w:spacing w:line="276" w:lineRule="auto"/>
        <w:rPr>
          <w:rFonts w:ascii="Book Antiqua" w:hAnsi="Book Antiqua" w:cs="Arial"/>
          <w:b/>
          <w:bCs/>
          <w:color w:val="2E74B5" w:themeColor="accent5" w:themeShade="BF"/>
        </w:rPr>
      </w:pPr>
    </w:p>
    <w:p w14:paraId="3B99E528" w14:textId="38EA5521" w:rsidR="00A85020" w:rsidRPr="00EF62CB" w:rsidRDefault="004C7DB9" w:rsidP="00EF62CB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EF62CB">
        <w:rPr>
          <w:rFonts w:ascii="Book Antiqua" w:hAnsi="Book Antiqua"/>
          <w:b/>
          <w:bCs/>
        </w:rPr>
        <w:t>Lopez-Medina, AI</w:t>
      </w:r>
      <w:r w:rsidRPr="00EF62CB">
        <w:rPr>
          <w:rFonts w:ascii="Book Antiqua" w:hAnsi="Book Antiqua"/>
        </w:rPr>
        <w:t xml:space="preserve">., Campos-Staffico, AM., Luzum JA. QT Prolongation with Hydroxychloroquine and azithromycin for the treatment of COVID-19. The need for Pharmacogenetic Insights. </w:t>
      </w:r>
      <w:r w:rsidRPr="00EF62CB">
        <w:rPr>
          <w:rFonts w:ascii="Book Antiqua" w:hAnsi="Book Antiqua" w:cs="Segoe UI"/>
          <w:color w:val="212121"/>
          <w:shd w:val="clear" w:color="auto" w:fill="FFFFFF"/>
        </w:rPr>
        <w:t xml:space="preserve">J Cardiovasc </w:t>
      </w:r>
      <w:proofErr w:type="spellStart"/>
      <w:r w:rsidRPr="00EF62CB">
        <w:rPr>
          <w:rFonts w:ascii="Book Antiqua" w:hAnsi="Book Antiqua" w:cs="Segoe UI"/>
          <w:color w:val="212121"/>
          <w:shd w:val="clear" w:color="auto" w:fill="FFFFFF"/>
        </w:rPr>
        <w:t>Electrophysiol</w:t>
      </w:r>
      <w:proofErr w:type="spellEnd"/>
      <w:r w:rsidRPr="00EF62CB">
        <w:rPr>
          <w:rFonts w:ascii="Book Antiqua" w:hAnsi="Book Antiqua" w:cs="Segoe UI"/>
          <w:color w:val="212121"/>
          <w:shd w:val="clear" w:color="auto" w:fill="FFFFFF"/>
        </w:rPr>
        <w:t xml:space="preserve">. </w:t>
      </w:r>
      <w:r w:rsidR="00EF62CB" w:rsidRPr="00EF62CB">
        <w:rPr>
          <w:rFonts w:ascii="Book Antiqua" w:hAnsi="Book Antiqua" w:cs="Segoe UI"/>
          <w:shd w:val="clear" w:color="auto" w:fill="FFFFFF"/>
        </w:rPr>
        <w:t xml:space="preserve">31(10):2793-2794. 2020 </w:t>
      </w:r>
      <w:r w:rsidR="00A85020" w:rsidRPr="00EF62CB">
        <w:rPr>
          <w:rFonts w:ascii="Book Antiqua" w:hAnsi="Book Antiqua"/>
        </w:rPr>
        <w:t>PMID: 32870576. Roles: Writing, Critical review</w:t>
      </w:r>
    </w:p>
    <w:p w14:paraId="7F45D192" w14:textId="77777777" w:rsidR="00A85020" w:rsidRPr="00EF62CB" w:rsidRDefault="00A85020" w:rsidP="00A85020">
      <w:pPr>
        <w:autoSpaceDE w:val="0"/>
        <w:autoSpaceDN w:val="0"/>
        <w:adjustRightInd w:val="0"/>
        <w:ind w:left="360"/>
        <w:rPr>
          <w:rFonts w:ascii="Book Antiqua" w:hAnsi="Book Antiqua"/>
        </w:rPr>
      </w:pPr>
    </w:p>
    <w:p w14:paraId="38626761" w14:textId="77777777" w:rsidR="00A85020" w:rsidRPr="00A85020" w:rsidRDefault="004C7DB9" w:rsidP="003F73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</w:rPr>
      </w:pPr>
      <w:r w:rsidRPr="00A85020">
        <w:rPr>
          <w:rFonts w:ascii="Book Antiqua" w:hAnsi="Book Antiqua"/>
          <w:color w:val="000000" w:themeColor="text1"/>
        </w:rPr>
        <w:t xml:space="preserve">Alvarez Collazo, J., </w:t>
      </w:r>
      <w:r w:rsidR="00E3339B" w:rsidRPr="00A85020">
        <w:rPr>
          <w:rFonts w:ascii="Book Antiqua" w:hAnsi="Book Antiqua"/>
          <w:color w:val="000000" w:themeColor="text1"/>
        </w:rPr>
        <w:t>*</w:t>
      </w:r>
      <w:r w:rsidRPr="00A85020">
        <w:rPr>
          <w:rFonts w:ascii="Book Antiqua" w:hAnsi="Book Antiqua"/>
          <w:b/>
          <w:color w:val="000000" w:themeColor="text1"/>
        </w:rPr>
        <w:t>Lopez-Medina, AI</w:t>
      </w:r>
      <w:r w:rsidRPr="00A85020">
        <w:rPr>
          <w:rFonts w:ascii="Book Antiqua" w:hAnsi="Book Antiqua"/>
          <w:color w:val="000000" w:themeColor="text1"/>
        </w:rPr>
        <w:t>., Galan Martinez, L., Alvarez Gonzalez, J. 2,3-Butanedione monoxime attenuates the â-adrenergic response of the L-type Ca</w:t>
      </w:r>
      <w:r w:rsidRPr="00A85020">
        <w:rPr>
          <w:rFonts w:ascii="Book Antiqua" w:hAnsi="Book Antiqua"/>
          <w:color w:val="000000" w:themeColor="text1"/>
          <w:vertAlign w:val="superscript"/>
        </w:rPr>
        <w:t>2+</w:t>
      </w:r>
      <w:r w:rsidRPr="00A85020">
        <w:rPr>
          <w:rFonts w:ascii="Book Antiqua" w:hAnsi="Book Antiqua"/>
          <w:color w:val="000000" w:themeColor="text1"/>
        </w:rPr>
        <w:t xml:space="preserve"> current in rat ventricular cardiomyocytes. Journal of Pharmacy &amp; Pharmacognosy Research, 4 (6), 206-216. 2016.</w:t>
      </w:r>
      <w:r w:rsidRPr="00A85020">
        <w:rPr>
          <w:rFonts w:ascii="Book Antiqua" w:hAnsi="Book Antiqua"/>
        </w:rPr>
        <w:t xml:space="preserve"> </w:t>
      </w:r>
      <w:r w:rsidRPr="00F2152C">
        <w:rPr>
          <w:rFonts w:ascii="Book Antiqua" w:hAnsi="Book Antiqua"/>
          <w:b/>
          <w:bCs/>
          <w:u w:val="single"/>
        </w:rPr>
        <w:t>*Co-First authorship</w:t>
      </w:r>
      <w:r w:rsidRPr="00A85020">
        <w:rPr>
          <w:rFonts w:ascii="Book Antiqua" w:hAnsi="Book Antiqua"/>
          <w:u w:val="single"/>
        </w:rPr>
        <w:t>.</w:t>
      </w:r>
      <w:r w:rsidR="00A85020" w:rsidRPr="00A85020">
        <w:rPr>
          <w:rFonts w:ascii="Book Antiqua" w:hAnsi="Book Antiqua"/>
          <w:u w:val="single"/>
        </w:rPr>
        <w:t xml:space="preserve"> </w:t>
      </w:r>
      <w:r w:rsidR="00A85020" w:rsidRPr="00A85020">
        <w:rPr>
          <w:rFonts w:ascii="Book Antiqua" w:hAnsi="Book Antiqua"/>
        </w:rPr>
        <w:t>Roles: Data collection, Data analysis</w:t>
      </w:r>
    </w:p>
    <w:p w14:paraId="3224BEB8" w14:textId="77777777" w:rsidR="00A85020" w:rsidRPr="00A85020" w:rsidRDefault="00A85020" w:rsidP="00A85020">
      <w:pPr>
        <w:pStyle w:val="ListParagraph"/>
        <w:rPr>
          <w:rFonts w:ascii="Book Antiqua" w:hAnsi="Book Antiqua"/>
          <w:color w:val="000000" w:themeColor="text1"/>
        </w:rPr>
      </w:pPr>
    </w:p>
    <w:p w14:paraId="3C58E30B" w14:textId="62A03D74" w:rsidR="004C7DB9" w:rsidRPr="00A85020" w:rsidRDefault="004C7DB9" w:rsidP="003F73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</w:rPr>
      </w:pPr>
      <w:r w:rsidRPr="00A85020">
        <w:rPr>
          <w:rFonts w:ascii="Book Antiqua" w:hAnsi="Book Antiqua"/>
          <w:color w:val="000000" w:themeColor="text1"/>
        </w:rPr>
        <w:t xml:space="preserve">Alvarez-Collazo J; </w:t>
      </w:r>
      <w:proofErr w:type="spellStart"/>
      <w:r w:rsidRPr="00A85020">
        <w:rPr>
          <w:rFonts w:ascii="Book Antiqua" w:hAnsi="Book Antiqua"/>
          <w:color w:val="000000" w:themeColor="text1"/>
        </w:rPr>
        <w:t>Sampedro-Castañeda</w:t>
      </w:r>
      <w:proofErr w:type="spellEnd"/>
      <w:r w:rsidRPr="00A85020">
        <w:rPr>
          <w:rFonts w:ascii="Book Antiqua" w:hAnsi="Book Antiqua"/>
          <w:color w:val="000000" w:themeColor="text1"/>
        </w:rPr>
        <w:t xml:space="preserve">, M; Galan-Martinez L; </w:t>
      </w:r>
      <w:r w:rsidRPr="00A85020">
        <w:rPr>
          <w:rFonts w:ascii="Book Antiqua" w:hAnsi="Book Antiqua"/>
          <w:b/>
          <w:color w:val="000000" w:themeColor="text1"/>
        </w:rPr>
        <w:t>Lopez Medina, AI;</w:t>
      </w:r>
      <w:r w:rsidRPr="00A85020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A85020">
        <w:rPr>
          <w:rFonts w:ascii="Book Antiqua" w:hAnsi="Book Antiqua"/>
          <w:color w:val="000000" w:themeColor="text1"/>
        </w:rPr>
        <w:t>Vassort</w:t>
      </w:r>
      <w:proofErr w:type="spellEnd"/>
      <w:r w:rsidRPr="00A85020">
        <w:rPr>
          <w:rFonts w:ascii="Book Antiqua" w:hAnsi="Book Antiqua"/>
          <w:color w:val="000000" w:themeColor="text1"/>
        </w:rPr>
        <w:t xml:space="preserve"> G; Álvarez, J.</w:t>
      </w:r>
      <w:r w:rsidRPr="00A85020">
        <w:rPr>
          <w:rFonts w:ascii="Book Antiqua" w:hAnsi="Book Antiqua"/>
          <w:color w:val="000000" w:themeColor="text1"/>
          <w:bdr w:val="none" w:sz="0" w:space="0" w:color="auto" w:frame="1"/>
        </w:rPr>
        <w:t xml:space="preserve"> On the nature of the L-type Ca</w:t>
      </w:r>
      <w:r w:rsidRPr="00A85020">
        <w:rPr>
          <w:rFonts w:ascii="Book Antiqua" w:hAnsi="Book Antiqua"/>
          <w:color w:val="000000" w:themeColor="text1"/>
          <w:bdr w:val="none" w:sz="0" w:space="0" w:color="auto" w:frame="1"/>
          <w:vertAlign w:val="superscript"/>
        </w:rPr>
        <w:t>2+</w:t>
      </w:r>
      <w:r w:rsidRPr="00A85020">
        <w:rPr>
          <w:rFonts w:ascii="Book Antiqua" w:hAnsi="Book Antiqua"/>
          <w:color w:val="000000" w:themeColor="text1"/>
          <w:bdr w:val="none" w:sz="0" w:space="0" w:color="auto" w:frame="1"/>
        </w:rPr>
        <w:t xml:space="preserve"> current inactivation in rat ventricular cardiomyocytes</w:t>
      </w:r>
      <w:r w:rsidRPr="00A85020">
        <w:rPr>
          <w:rFonts w:ascii="Book Antiqua" w:hAnsi="Book Antiqua"/>
          <w:color w:val="000000" w:themeColor="text1"/>
        </w:rPr>
        <w:t xml:space="preserve">. </w:t>
      </w:r>
      <w:r w:rsidRPr="00A85020">
        <w:rPr>
          <w:rFonts w:ascii="Book Antiqua" w:hAnsi="Book Antiqua"/>
          <w:bCs/>
          <w:color w:val="000000" w:themeColor="text1"/>
          <w:bdr w:val="none" w:sz="0" w:space="0" w:color="auto" w:frame="1"/>
        </w:rPr>
        <w:t xml:space="preserve">Rev. Cub. </w:t>
      </w:r>
      <w:proofErr w:type="spellStart"/>
      <w:r w:rsidRPr="00A85020">
        <w:rPr>
          <w:rFonts w:ascii="Book Antiqua" w:hAnsi="Book Antiqua"/>
          <w:bCs/>
          <w:color w:val="000000" w:themeColor="text1"/>
          <w:bdr w:val="none" w:sz="0" w:space="0" w:color="auto" w:frame="1"/>
        </w:rPr>
        <w:t>Fis</w:t>
      </w:r>
      <w:proofErr w:type="spellEnd"/>
      <w:r w:rsidRPr="00A85020">
        <w:rPr>
          <w:rFonts w:ascii="Book Antiqua" w:hAnsi="Book Antiqua"/>
          <w:bCs/>
          <w:color w:val="000000" w:themeColor="text1"/>
          <w:bdr w:val="none" w:sz="0" w:space="0" w:color="auto" w:frame="1"/>
        </w:rPr>
        <w:t>. 32(42), 2015.</w:t>
      </w:r>
      <w:r w:rsidR="00A85020" w:rsidRPr="00A85020">
        <w:rPr>
          <w:rFonts w:ascii="Book Antiqua" w:hAnsi="Book Antiqua"/>
        </w:rPr>
        <w:t xml:space="preserve"> Roles: Data collection, Data analysis</w:t>
      </w:r>
    </w:p>
    <w:p w14:paraId="390AE7C6" w14:textId="77777777" w:rsidR="004C7DB9" w:rsidRPr="00A85020" w:rsidRDefault="004C7DB9" w:rsidP="004C7DB9">
      <w:pPr>
        <w:rPr>
          <w:rFonts w:ascii="Book Antiqua" w:hAnsi="Book Antiqua"/>
          <w:color w:val="000000" w:themeColor="text1"/>
        </w:rPr>
      </w:pPr>
    </w:p>
    <w:p w14:paraId="4CA70B35" w14:textId="77777777" w:rsidR="00A85020" w:rsidRPr="00A85020" w:rsidRDefault="00A831AB" w:rsidP="003F73FF">
      <w:pPr>
        <w:numPr>
          <w:ilvl w:val="0"/>
          <w:numId w:val="2"/>
        </w:numPr>
        <w:rPr>
          <w:rFonts w:ascii="Book Antiqua" w:hAnsi="Book Antiqua"/>
          <w:color w:val="000000" w:themeColor="text1"/>
        </w:rPr>
      </w:pPr>
      <w:hyperlink r:id="rId11" w:history="1">
        <w:r w:rsidR="004C7DB9" w:rsidRPr="00A85020">
          <w:rPr>
            <w:rFonts w:ascii="Book Antiqua" w:hAnsi="Book Antiqua"/>
            <w:color w:val="000000" w:themeColor="text1"/>
            <w:shd w:val="clear" w:color="auto" w:fill="FFFFFF"/>
            <w:lang w:val="es-VE"/>
          </w:rPr>
          <w:t>Alvarez-Collazo J</w:t>
        </w:r>
      </w:hyperlink>
      <w:r w:rsidR="004C7DB9" w:rsidRPr="00A85020">
        <w:rPr>
          <w:rFonts w:ascii="Book Antiqua" w:hAnsi="Book Antiqua"/>
          <w:color w:val="000000" w:themeColor="text1"/>
          <w:shd w:val="clear" w:color="auto" w:fill="FFFFFF"/>
          <w:vertAlign w:val="superscript"/>
          <w:lang w:val="es-VE"/>
        </w:rPr>
        <w:t xml:space="preserve"> </w:t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t>, </w:t>
      </w:r>
      <w:r w:rsidR="003F73FF" w:rsidRPr="00A85020">
        <w:rPr>
          <w:rFonts w:ascii="Book Antiqua" w:hAnsi="Book Antiqua"/>
        </w:rPr>
        <w:fldChar w:fldCharType="begin"/>
      </w:r>
      <w:r w:rsidR="003F73FF" w:rsidRPr="00A85020">
        <w:rPr>
          <w:rFonts w:ascii="Book Antiqua" w:hAnsi="Book Antiqua"/>
        </w:rPr>
        <w:instrText xml:space="preserve"> HYPERLINK "http://www.ncbi.nlm.nih.gov/pubmed/?term=Alonso-Carbajo%20L%5BAuthor%5D&amp;cauthor=true&amp;cauthor_uid=24563220" </w:instrText>
      </w:r>
      <w:r w:rsidR="003F73FF" w:rsidRPr="00A85020">
        <w:rPr>
          <w:rFonts w:ascii="Book Antiqua" w:hAnsi="Book Antiqua"/>
        </w:rPr>
        <w:fldChar w:fldCharType="separate"/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t>Alonso-Carbajo L</w:t>
      </w:r>
      <w:r w:rsidR="003F73FF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fldChar w:fldCharType="end"/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t>, </w:t>
      </w:r>
      <w:r w:rsidR="003F73FF" w:rsidRPr="00A85020">
        <w:rPr>
          <w:rFonts w:ascii="Book Antiqua" w:hAnsi="Book Antiqua"/>
        </w:rPr>
        <w:fldChar w:fldCharType="begin"/>
      </w:r>
      <w:r w:rsidR="003F73FF" w:rsidRPr="00A85020">
        <w:rPr>
          <w:rFonts w:ascii="Book Antiqua" w:hAnsi="Book Antiqua"/>
        </w:rPr>
        <w:instrText xml:space="preserve"> HYPERLINK "http://www.ncbi.nlm.nih.gov/pubmed/?term=L%C3%B3pez-Medina%20AI%5BAuthor%5D&amp;cauthor=true&amp;cauthor_uid=24563220" </w:instrText>
      </w:r>
      <w:r w:rsidR="003F73FF" w:rsidRPr="00A85020">
        <w:rPr>
          <w:rFonts w:ascii="Book Antiqua" w:hAnsi="Book Antiqua"/>
        </w:rPr>
        <w:fldChar w:fldCharType="separate"/>
      </w:r>
      <w:r w:rsidR="004C7DB9" w:rsidRPr="00A85020">
        <w:rPr>
          <w:rFonts w:ascii="Book Antiqua" w:hAnsi="Book Antiqua"/>
          <w:b/>
          <w:color w:val="000000" w:themeColor="text1"/>
          <w:shd w:val="clear" w:color="auto" w:fill="FFFFFF"/>
          <w:lang w:val="es-VE"/>
        </w:rPr>
        <w:t>Lopez Medina AI</w:t>
      </w:r>
      <w:r w:rsidR="003F73FF" w:rsidRPr="00A85020">
        <w:rPr>
          <w:rFonts w:ascii="Book Antiqua" w:hAnsi="Book Antiqua"/>
          <w:b/>
          <w:color w:val="000000" w:themeColor="text1"/>
          <w:shd w:val="clear" w:color="auto" w:fill="FFFFFF"/>
          <w:lang w:val="es-VE"/>
        </w:rPr>
        <w:fldChar w:fldCharType="end"/>
      </w:r>
      <w:r w:rsidR="004C7DB9" w:rsidRPr="00A85020">
        <w:rPr>
          <w:rFonts w:ascii="Book Antiqua" w:hAnsi="Book Antiqua"/>
          <w:b/>
          <w:color w:val="000000" w:themeColor="text1"/>
          <w:shd w:val="clear" w:color="auto" w:fill="FFFFFF"/>
          <w:lang w:val="es-VE"/>
        </w:rPr>
        <w:t>,</w:t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t xml:space="preserve"> </w:t>
      </w:r>
      <w:hyperlink r:id="rId12" w:history="1">
        <w:r w:rsidR="004C7DB9" w:rsidRPr="00A85020">
          <w:rPr>
            <w:rFonts w:ascii="Book Antiqua" w:hAnsi="Book Antiqua"/>
            <w:color w:val="000000" w:themeColor="text1"/>
            <w:shd w:val="clear" w:color="auto" w:fill="FFFFFF"/>
            <w:lang w:val="es-VE"/>
          </w:rPr>
          <w:t>Alpizar YA</w:t>
        </w:r>
      </w:hyperlink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t>, </w:t>
      </w:r>
      <w:r w:rsidR="003F73FF" w:rsidRPr="00A85020">
        <w:rPr>
          <w:rFonts w:ascii="Book Antiqua" w:hAnsi="Book Antiqua"/>
        </w:rPr>
        <w:fldChar w:fldCharType="begin"/>
      </w:r>
      <w:r w:rsidR="003F73FF" w:rsidRPr="00A85020">
        <w:rPr>
          <w:rFonts w:ascii="Book Antiqua" w:hAnsi="Book Antiqua"/>
        </w:rPr>
        <w:instrText xml:space="preserve"> HYPERLINK "http://www.ncbi.nlm.nih.gov/pubmed/?term=Tajada%20S%5BAuthor%5D&amp;cauthor=true&amp;cauthor_uid=24563220" </w:instrText>
      </w:r>
      <w:r w:rsidR="003F73FF" w:rsidRPr="00A85020">
        <w:rPr>
          <w:rFonts w:ascii="Book Antiqua" w:hAnsi="Book Antiqua"/>
        </w:rPr>
        <w:fldChar w:fldCharType="separate"/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t>Tajada S</w:t>
      </w:r>
      <w:r w:rsidR="003F73FF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fldChar w:fldCharType="end"/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t>, </w:t>
      </w:r>
      <w:r w:rsidR="004C7DB9" w:rsidRPr="00A85020">
        <w:rPr>
          <w:rFonts w:ascii="Book Antiqua" w:hAnsi="Book Antiqua"/>
        </w:rPr>
        <w:fldChar w:fldCharType="begin"/>
      </w:r>
      <w:r w:rsidR="004C7DB9" w:rsidRPr="00A85020">
        <w:rPr>
          <w:rFonts w:ascii="Book Antiqua" w:hAnsi="Book Antiqua"/>
        </w:rPr>
        <w:instrText xml:space="preserve"> HYPERLINK "http://www.ncbi.nlm.nih.gov/pubmed/?term=Nilius%20B%5BAuthor%5D&amp;cauthor=true&amp;cauthor_uid=24563220" </w:instrText>
      </w:r>
      <w:r w:rsidR="004C7DB9" w:rsidRPr="00A85020">
        <w:rPr>
          <w:rFonts w:ascii="Book Antiqua" w:hAnsi="Book Antiqua"/>
        </w:rPr>
        <w:fldChar w:fldCharType="separate"/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t>Nilius B</w:t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fldChar w:fldCharType="end"/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t>, </w:t>
      </w:r>
      <w:r w:rsidR="004C7DB9" w:rsidRPr="00A85020">
        <w:rPr>
          <w:rFonts w:ascii="Book Antiqua" w:hAnsi="Book Antiqua"/>
        </w:rPr>
        <w:fldChar w:fldCharType="begin"/>
      </w:r>
      <w:r w:rsidR="004C7DB9" w:rsidRPr="00A85020">
        <w:rPr>
          <w:rFonts w:ascii="Book Antiqua" w:hAnsi="Book Antiqua"/>
        </w:rPr>
        <w:instrText xml:space="preserve"> HYPERLINK "http://www.ncbi.nlm.nih.gov/pubmed/?term=Voets%20T%5BAuthor%5D&amp;cauthor=true&amp;cauthor_uid=24563220" </w:instrText>
      </w:r>
      <w:r w:rsidR="004C7DB9" w:rsidRPr="00A85020">
        <w:rPr>
          <w:rFonts w:ascii="Book Antiqua" w:hAnsi="Book Antiqua"/>
        </w:rPr>
        <w:fldChar w:fldCharType="separate"/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t>Voets T</w:t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fldChar w:fldCharType="end"/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t>, </w:t>
      </w:r>
      <w:r w:rsidR="003F73FF" w:rsidRPr="00A85020">
        <w:rPr>
          <w:rFonts w:ascii="Book Antiqua" w:hAnsi="Book Antiqua"/>
        </w:rPr>
        <w:fldChar w:fldCharType="begin"/>
      </w:r>
      <w:r w:rsidR="003F73FF" w:rsidRPr="00A85020">
        <w:rPr>
          <w:rFonts w:ascii="Book Antiqua" w:hAnsi="Book Antiqua"/>
        </w:rPr>
        <w:instrText xml:space="preserve"> HYPERLINK "http://www.ncbi.nlm.nih.gov/pubmed/?term=L%C3%B3pez-L%C3%B3pez%20JR%5BAuthor%5D&amp;cauthor=true&amp;cauthor_uid=24563220" </w:instrText>
      </w:r>
      <w:r w:rsidR="003F73FF" w:rsidRPr="00A85020">
        <w:rPr>
          <w:rFonts w:ascii="Book Antiqua" w:hAnsi="Book Antiqua"/>
        </w:rPr>
        <w:fldChar w:fldCharType="separate"/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t>Lopez-Lopez JR</w:t>
      </w:r>
      <w:r w:rsidR="003F73FF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fldChar w:fldCharType="end"/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t>, </w:t>
      </w:r>
      <w:r w:rsidR="003F73FF" w:rsidRPr="00A85020">
        <w:rPr>
          <w:rFonts w:ascii="Book Antiqua" w:hAnsi="Book Antiqua"/>
        </w:rPr>
        <w:fldChar w:fldCharType="begin"/>
      </w:r>
      <w:r w:rsidR="003F73FF" w:rsidRPr="00A85020">
        <w:rPr>
          <w:rFonts w:ascii="Book Antiqua" w:hAnsi="Book Antiqua"/>
        </w:rPr>
        <w:instrText xml:space="preserve"> HYPERLINK "http://www.ncbi.nlm.nih.gov/pubmed/?term=Talavera%20K%5BAuthor%5D&amp;cauthor=true&amp;cauthor_uid=24563220" </w:instrText>
      </w:r>
      <w:r w:rsidR="003F73FF" w:rsidRPr="00A85020">
        <w:rPr>
          <w:rFonts w:ascii="Book Antiqua" w:hAnsi="Book Antiqua"/>
        </w:rPr>
        <w:fldChar w:fldCharType="separate"/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t>Talavera K</w:t>
      </w:r>
      <w:r w:rsidR="003F73FF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fldChar w:fldCharType="end"/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t>, </w:t>
      </w:r>
      <w:r w:rsidR="004C7DB9" w:rsidRPr="00A85020">
        <w:rPr>
          <w:rFonts w:ascii="Book Antiqua" w:hAnsi="Book Antiqua"/>
        </w:rPr>
        <w:fldChar w:fldCharType="begin"/>
      </w:r>
      <w:r w:rsidR="004C7DB9" w:rsidRPr="00A85020">
        <w:rPr>
          <w:rFonts w:ascii="Book Antiqua" w:hAnsi="Book Antiqua"/>
        </w:rPr>
        <w:instrText xml:space="preserve"> HYPERLINK "http://www.ncbi.nlm.nih.gov/pubmed/?term=P%C3%A9rez-Garc%C3%ADa%20MT%5BAuthor%5D&amp;cauthor=true&amp;cauthor_uid=24563220" </w:instrText>
      </w:r>
      <w:r w:rsidR="004C7DB9" w:rsidRPr="00A85020">
        <w:rPr>
          <w:rFonts w:ascii="Book Antiqua" w:hAnsi="Book Antiqua"/>
        </w:rPr>
        <w:fldChar w:fldCharType="separate"/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t>Perez-Garcia MT</w:t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fldChar w:fldCharType="end"/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t xml:space="preserve">, </w:t>
      </w:r>
      <w:r w:rsidR="003F73FF" w:rsidRPr="00A85020">
        <w:rPr>
          <w:rFonts w:ascii="Book Antiqua" w:hAnsi="Book Antiqua"/>
        </w:rPr>
        <w:fldChar w:fldCharType="begin"/>
      </w:r>
      <w:r w:rsidR="003F73FF" w:rsidRPr="00A85020">
        <w:rPr>
          <w:rFonts w:ascii="Book Antiqua" w:hAnsi="Book Antiqua"/>
        </w:rPr>
        <w:instrText xml:space="preserve"> HYPERLINK "http://www.ncbi.nlm.nih.gov/pubmed/?term=Alvarez%20JL%5BAuthor%5D&amp;cauthor=true&amp;cauthor_uid=24563220" </w:instrText>
      </w:r>
      <w:r w:rsidR="003F73FF" w:rsidRPr="00A85020">
        <w:rPr>
          <w:rFonts w:ascii="Book Antiqua" w:hAnsi="Book Antiqua"/>
        </w:rPr>
        <w:fldChar w:fldCharType="separate"/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t>Alvarez JL</w:t>
      </w:r>
      <w:r w:rsidR="003F73FF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fldChar w:fldCharType="end"/>
      </w:r>
      <w:r w:rsidR="004C7DB9" w:rsidRPr="00A85020">
        <w:rPr>
          <w:rFonts w:ascii="Book Antiqua" w:hAnsi="Book Antiqua"/>
          <w:color w:val="000000" w:themeColor="text1"/>
          <w:shd w:val="clear" w:color="auto" w:fill="FFFFFF"/>
          <w:lang w:val="es-VE"/>
        </w:rPr>
        <w:t xml:space="preserve">. </w:t>
      </w:r>
      <w:r w:rsidR="003F73FF" w:rsidRPr="00A85020">
        <w:rPr>
          <w:rFonts w:ascii="Book Antiqua" w:hAnsi="Book Antiqua"/>
        </w:rPr>
        <w:fldChar w:fldCharType="begin"/>
      </w:r>
      <w:r w:rsidR="003F73FF" w:rsidRPr="00A85020">
        <w:rPr>
          <w:rFonts w:ascii="Book Antiqua" w:hAnsi="Book Antiqua"/>
        </w:rPr>
        <w:instrText xml:space="preserve"> HYPERLINK "http://www.linkedin.com/redir/redirect?url=http%3A%2F%2Flink%2Espringer%2Ecom%2Farticle%2F10%2E1007%252Fs00424-014-1472-8&amp;urlhash=-Oqx&amp;trk=prof-publication-title-link" \t "_blank" </w:instrText>
      </w:r>
      <w:r w:rsidR="003F73FF" w:rsidRPr="00A85020">
        <w:rPr>
          <w:rFonts w:ascii="Book Antiqua" w:hAnsi="Book Antiqua"/>
        </w:rPr>
        <w:fldChar w:fldCharType="separate"/>
      </w:r>
      <w:r w:rsidR="004C7DB9" w:rsidRPr="00A85020">
        <w:rPr>
          <w:rFonts w:ascii="Book Antiqua" w:hAnsi="Book Antiqua"/>
          <w:color w:val="000000" w:themeColor="text1"/>
          <w:bdr w:val="none" w:sz="0" w:space="0" w:color="auto" w:frame="1"/>
        </w:rPr>
        <w:t>Cinnamaldehyde inhibits L-type calcium channels in mouse ventricular cardiomyocytes and vascular smooth muscle cells.</w:t>
      </w:r>
      <w:r w:rsidR="003F73FF" w:rsidRPr="00A85020">
        <w:rPr>
          <w:rFonts w:ascii="Book Antiqua" w:hAnsi="Book Antiqua"/>
          <w:color w:val="000000" w:themeColor="text1"/>
          <w:bdr w:val="none" w:sz="0" w:space="0" w:color="auto" w:frame="1"/>
        </w:rPr>
        <w:fldChar w:fldCharType="end"/>
      </w:r>
      <w:r w:rsidR="004C7DB9" w:rsidRPr="00A85020">
        <w:rPr>
          <w:rFonts w:ascii="Book Antiqua" w:hAnsi="Book Antiqua"/>
          <w:color w:val="000000" w:themeColor="text1"/>
        </w:rPr>
        <w:t xml:space="preserve"> </w:t>
      </w:r>
      <w:proofErr w:type="spellStart"/>
      <w:r w:rsidR="004C7DB9" w:rsidRPr="00A85020">
        <w:rPr>
          <w:rFonts w:ascii="Book Antiqua" w:hAnsi="Book Antiqua"/>
          <w:bCs/>
          <w:color w:val="000000" w:themeColor="text1"/>
          <w:bdr w:val="none" w:sz="0" w:space="0" w:color="auto" w:frame="1"/>
        </w:rPr>
        <w:t>Pflügers</w:t>
      </w:r>
      <w:proofErr w:type="spellEnd"/>
      <w:r w:rsidR="004C7DB9" w:rsidRPr="00A85020">
        <w:rPr>
          <w:rFonts w:ascii="Book Antiqua" w:hAnsi="Book Antiqua"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="004C7DB9" w:rsidRPr="00A85020">
        <w:rPr>
          <w:rFonts w:ascii="Book Antiqua" w:hAnsi="Book Antiqua"/>
          <w:bCs/>
          <w:color w:val="000000" w:themeColor="text1"/>
          <w:bdr w:val="none" w:sz="0" w:space="0" w:color="auto" w:frame="1"/>
        </w:rPr>
        <w:t>Archiv</w:t>
      </w:r>
      <w:proofErr w:type="spellEnd"/>
      <w:r w:rsidR="004C7DB9" w:rsidRPr="00A85020">
        <w:rPr>
          <w:rFonts w:ascii="Book Antiqua" w:hAnsi="Book Antiqua"/>
          <w:bCs/>
          <w:color w:val="000000" w:themeColor="text1"/>
          <w:bdr w:val="none" w:sz="0" w:space="0" w:color="auto" w:frame="1"/>
        </w:rPr>
        <w:t xml:space="preserve"> Eur J Physiol. 466 (11), 2014.</w:t>
      </w:r>
      <w:r w:rsidR="00A85020" w:rsidRPr="00A85020">
        <w:rPr>
          <w:rFonts w:ascii="Book Antiqua" w:hAnsi="Book Antiqua"/>
          <w:bCs/>
          <w:color w:val="000000" w:themeColor="text1"/>
          <w:bdr w:val="none" w:sz="0" w:space="0" w:color="auto" w:frame="1"/>
        </w:rPr>
        <w:t xml:space="preserve"> </w:t>
      </w:r>
      <w:r w:rsidR="00A85020" w:rsidRPr="00A85020">
        <w:rPr>
          <w:rFonts w:ascii="Book Antiqua" w:eastAsiaTheme="minorHAnsi" w:hAnsi="Book Antiqua"/>
        </w:rPr>
        <w:t>PMID: 24563220. Roles: Design, Data collection, Data analysis</w:t>
      </w:r>
    </w:p>
    <w:p w14:paraId="3D4C204F" w14:textId="77777777" w:rsidR="00A85020" w:rsidRPr="00A85020" w:rsidRDefault="00A85020" w:rsidP="00A85020">
      <w:pPr>
        <w:ind w:left="360"/>
        <w:rPr>
          <w:rFonts w:ascii="Book Antiqua" w:hAnsi="Book Antiqua"/>
          <w:color w:val="000000" w:themeColor="text1"/>
        </w:rPr>
      </w:pPr>
    </w:p>
    <w:p w14:paraId="67B24506" w14:textId="3F65BE8E" w:rsidR="004C7DB9" w:rsidRPr="00A85020" w:rsidRDefault="004C7DB9" w:rsidP="003F73FF">
      <w:pPr>
        <w:numPr>
          <w:ilvl w:val="0"/>
          <w:numId w:val="2"/>
        </w:numPr>
        <w:rPr>
          <w:rFonts w:ascii="Book Antiqua" w:hAnsi="Book Antiqua"/>
          <w:color w:val="000000" w:themeColor="text1"/>
        </w:rPr>
      </w:pPr>
      <w:r w:rsidRPr="00A85020">
        <w:rPr>
          <w:rFonts w:ascii="Book Antiqua" w:hAnsi="Book Antiqua"/>
          <w:b/>
          <w:color w:val="000000" w:themeColor="text1"/>
        </w:rPr>
        <w:t>Lopez-Medina, AI;</w:t>
      </w:r>
      <w:r w:rsidRPr="00A85020">
        <w:rPr>
          <w:rFonts w:ascii="Book Antiqua" w:hAnsi="Book Antiqua"/>
          <w:color w:val="000000" w:themeColor="text1"/>
        </w:rPr>
        <w:t xml:space="preserve"> Alvarez-Collazo, J; Rodriguez, A; Moron-Rodriguez, F; Cabrera-Suarez, H; Alvarez, J. Direct actions of naringin on rat cardiac and vascular smooth muscle. BLACPMA 13 (3), 2014.</w:t>
      </w:r>
      <w:r w:rsidR="00A85020" w:rsidRPr="00A85020">
        <w:rPr>
          <w:rFonts w:ascii="Book Antiqua" w:eastAsiaTheme="minorHAnsi" w:hAnsi="Book Antiqua"/>
        </w:rPr>
        <w:t xml:space="preserve"> Roles: Data collection, Data analysis.</w:t>
      </w:r>
    </w:p>
    <w:p w14:paraId="3D0ED451" w14:textId="77777777" w:rsidR="004C7DB9" w:rsidRPr="00A85020" w:rsidRDefault="004C7DB9" w:rsidP="004C7DB9">
      <w:pPr>
        <w:rPr>
          <w:rFonts w:ascii="Book Antiqua" w:hAnsi="Book Antiqua"/>
          <w:color w:val="000000" w:themeColor="text1"/>
        </w:rPr>
      </w:pPr>
    </w:p>
    <w:p w14:paraId="7CF3F8CB" w14:textId="68FC6577" w:rsidR="004C7DB9" w:rsidRPr="00A85020" w:rsidRDefault="004C7DB9" w:rsidP="003F73FF">
      <w:pPr>
        <w:numPr>
          <w:ilvl w:val="0"/>
          <w:numId w:val="2"/>
        </w:numPr>
        <w:rPr>
          <w:rFonts w:ascii="Book Antiqua" w:hAnsi="Book Antiqua"/>
          <w:color w:val="000000" w:themeColor="text1"/>
        </w:rPr>
      </w:pPr>
      <w:r w:rsidRPr="00A85020">
        <w:rPr>
          <w:rFonts w:ascii="Book Antiqua" w:hAnsi="Book Antiqua"/>
          <w:lang w:val="es-VE"/>
        </w:rPr>
        <w:lastRenderedPageBreak/>
        <w:t xml:space="preserve">Alvarez Collazo, Julio; </w:t>
      </w:r>
      <w:r w:rsidRPr="00A85020">
        <w:rPr>
          <w:rFonts w:ascii="Book Antiqua" w:hAnsi="Book Antiqua"/>
          <w:b/>
          <w:lang w:val="es-VE"/>
        </w:rPr>
        <w:t>Lopez-Medina, AI</w:t>
      </w:r>
      <w:r w:rsidRPr="00A85020">
        <w:rPr>
          <w:rFonts w:ascii="Book Antiqua" w:hAnsi="Book Antiqua"/>
          <w:lang w:val="es-VE"/>
        </w:rPr>
        <w:t xml:space="preserve">; Rodriguez, A; Alvarez, JL. </w:t>
      </w:r>
      <w:hyperlink r:id="rId13" w:tgtFrame="_blank" w:history="1">
        <w:r w:rsidRPr="00A85020">
          <w:rPr>
            <w:rFonts w:ascii="Book Antiqua" w:hAnsi="Book Antiqua"/>
            <w:color w:val="000000" w:themeColor="text1"/>
            <w:bdr w:val="none" w:sz="0" w:space="0" w:color="auto" w:frame="1"/>
          </w:rPr>
          <w:t xml:space="preserve">Mechanism of the negative inotropic effect of naringin in mouse heart. </w:t>
        </w:r>
      </w:hyperlink>
      <w:r w:rsidRPr="00A85020">
        <w:rPr>
          <w:rFonts w:ascii="Book Antiqua" w:hAnsi="Book Antiqua"/>
          <w:bCs/>
          <w:color w:val="000000" w:themeColor="text1"/>
          <w:bdr w:val="none" w:sz="0" w:space="0" w:color="auto" w:frame="1"/>
        </w:rPr>
        <w:t>Journal of Pharmacy &amp; Pharmacognosy 2(5), 2014.</w:t>
      </w:r>
      <w:r w:rsidR="00A85020" w:rsidRPr="00A85020">
        <w:rPr>
          <w:rFonts w:ascii="Book Antiqua" w:hAnsi="Book Antiqua"/>
          <w:bCs/>
          <w:color w:val="000000" w:themeColor="text1"/>
          <w:bdr w:val="none" w:sz="0" w:space="0" w:color="auto" w:frame="1"/>
        </w:rPr>
        <w:t xml:space="preserve"> </w:t>
      </w:r>
      <w:r w:rsidR="00A85020" w:rsidRPr="00A85020">
        <w:rPr>
          <w:rFonts w:ascii="Book Antiqua" w:eastAsiaTheme="minorHAnsi" w:hAnsi="Book Antiqua"/>
        </w:rPr>
        <w:t>Roles: Data collection, Data analysis</w:t>
      </w:r>
    </w:p>
    <w:p w14:paraId="369C8DFD" w14:textId="77777777" w:rsidR="004C7DB9" w:rsidRPr="00A85020" w:rsidRDefault="004C7DB9" w:rsidP="004C7DB9">
      <w:pPr>
        <w:rPr>
          <w:rFonts w:ascii="Book Antiqua" w:hAnsi="Book Antiqua"/>
          <w:bCs/>
          <w:color w:val="000000" w:themeColor="text1"/>
          <w:bdr w:val="none" w:sz="0" w:space="0" w:color="auto" w:frame="1"/>
        </w:rPr>
      </w:pPr>
    </w:p>
    <w:p w14:paraId="2F0001B2" w14:textId="199F412F" w:rsidR="004C7DB9" w:rsidRPr="00A85020" w:rsidRDefault="004C7DB9" w:rsidP="003F73FF">
      <w:pPr>
        <w:numPr>
          <w:ilvl w:val="0"/>
          <w:numId w:val="2"/>
        </w:numPr>
        <w:rPr>
          <w:rFonts w:ascii="Book Antiqua" w:hAnsi="Book Antiqua"/>
          <w:color w:val="000000" w:themeColor="text1"/>
        </w:rPr>
      </w:pPr>
      <w:r w:rsidRPr="00A85020">
        <w:rPr>
          <w:rFonts w:ascii="Book Antiqua" w:hAnsi="Book Antiqua"/>
          <w:b/>
          <w:color w:val="000000" w:themeColor="text1"/>
          <w:lang w:val="es-VE"/>
        </w:rPr>
        <w:t>Lopez-Medina, AI;</w:t>
      </w:r>
      <w:r w:rsidRPr="00A85020">
        <w:rPr>
          <w:rFonts w:ascii="Book Antiqua" w:hAnsi="Book Antiqua"/>
          <w:color w:val="000000" w:themeColor="text1"/>
          <w:lang w:val="es-VE"/>
        </w:rPr>
        <w:t xml:space="preserve"> Alvarez-Collazo J; Vassort G;  Álvarez, J. </w:t>
      </w:r>
      <w:hyperlink r:id="rId14" w:tgtFrame="_blank" w:history="1">
        <w:r w:rsidRPr="00A85020">
          <w:rPr>
            <w:rFonts w:ascii="Book Antiqua" w:hAnsi="Book Antiqua"/>
            <w:color w:val="000000" w:themeColor="text1"/>
            <w:bdr w:val="none" w:sz="0" w:space="0" w:color="auto" w:frame="1"/>
          </w:rPr>
          <w:t>Antiarrhythmic action of creatine in acute myocardial infarction.</w:t>
        </w:r>
      </w:hyperlink>
      <w:r w:rsidRPr="00A85020">
        <w:rPr>
          <w:rFonts w:ascii="Book Antiqua" w:hAnsi="Book Antiqua"/>
          <w:color w:val="000000" w:themeColor="text1"/>
        </w:rPr>
        <w:t xml:space="preserve"> </w:t>
      </w:r>
      <w:r w:rsidRPr="00A85020">
        <w:rPr>
          <w:rFonts w:ascii="Book Antiqua" w:hAnsi="Book Antiqua"/>
          <w:bCs/>
          <w:color w:val="000000" w:themeColor="text1"/>
          <w:bdr w:val="none" w:sz="0" w:space="0" w:color="auto" w:frame="1"/>
        </w:rPr>
        <w:t xml:space="preserve">Rev. Cub. </w:t>
      </w:r>
      <w:proofErr w:type="spellStart"/>
      <w:r w:rsidRPr="00A85020">
        <w:rPr>
          <w:rFonts w:ascii="Book Antiqua" w:hAnsi="Book Antiqua"/>
          <w:bCs/>
          <w:color w:val="000000" w:themeColor="text1"/>
          <w:bdr w:val="none" w:sz="0" w:space="0" w:color="auto" w:frame="1"/>
        </w:rPr>
        <w:t>Cardiol</w:t>
      </w:r>
      <w:proofErr w:type="spellEnd"/>
      <w:r w:rsidRPr="00A85020">
        <w:rPr>
          <w:rFonts w:ascii="Book Antiqua" w:hAnsi="Book Antiqua"/>
          <w:bCs/>
          <w:color w:val="000000" w:themeColor="text1"/>
          <w:bdr w:val="none" w:sz="0" w:space="0" w:color="auto" w:frame="1"/>
        </w:rPr>
        <w:t>. Cir. Cardiovasc. 19(1), 2013.</w:t>
      </w:r>
      <w:r w:rsidR="00A85020" w:rsidRPr="00A85020">
        <w:rPr>
          <w:rFonts w:ascii="Book Antiqua" w:hAnsi="Book Antiqua"/>
          <w:bCs/>
          <w:color w:val="000000" w:themeColor="text1"/>
          <w:bdr w:val="none" w:sz="0" w:space="0" w:color="auto" w:frame="1"/>
        </w:rPr>
        <w:t xml:space="preserve"> </w:t>
      </w:r>
      <w:r w:rsidR="00A85020" w:rsidRPr="00A85020">
        <w:rPr>
          <w:rFonts w:ascii="Book Antiqua" w:eastAsiaTheme="minorHAnsi" w:hAnsi="Book Antiqua"/>
        </w:rPr>
        <w:t>Roles: Data collection, Data analysis</w:t>
      </w:r>
    </w:p>
    <w:p w14:paraId="2E4DDAE3" w14:textId="77777777" w:rsidR="004C7DB9" w:rsidRPr="00A85020" w:rsidRDefault="004C7DB9" w:rsidP="004C7DB9">
      <w:pPr>
        <w:rPr>
          <w:rFonts w:ascii="Book Antiqua" w:hAnsi="Book Antiqua"/>
          <w:color w:val="000000" w:themeColor="text1"/>
        </w:rPr>
      </w:pPr>
    </w:p>
    <w:p w14:paraId="7BD30C67" w14:textId="336F653B" w:rsidR="004C7DB9" w:rsidRPr="00D971C4" w:rsidRDefault="004C7DB9" w:rsidP="00570C13">
      <w:pPr>
        <w:pStyle w:val="ListParagraph"/>
        <w:numPr>
          <w:ilvl w:val="0"/>
          <w:numId w:val="2"/>
        </w:numPr>
        <w:rPr>
          <w:rFonts w:ascii="Book Antiqua" w:hAnsi="Book Antiqua"/>
          <w:color w:val="000000" w:themeColor="text1"/>
        </w:rPr>
      </w:pPr>
      <w:r w:rsidRPr="00D971C4">
        <w:rPr>
          <w:rFonts w:ascii="Book Antiqua" w:hAnsi="Book Antiqua"/>
          <w:color w:val="000000" w:themeColor="text1"/>
          <w:shd w:val="clear" w:color="auto" w:fill="FFFFFF"/>
          <w:lang w:val="es-VE"/>
        </w:rPr>
        <w:t>Alvarez-Collazo J, Díaz-García CM, </w:t>
      </w:r>
      <w:r w:rsidRPr="00D971C4">
        <w:rPr>
          <w:rFonts w:ascii="Book Antiqua" w:hAnsi="Book Antiqua"/>
          <w:b/>
          <w:color w:val="000000" w:themeColor="text1"/>
          <w:shd w:val="clear" w:color="auto" w:fill="FFFFFF"/>
          <w:lang w:val="es-VE"/>
        </w:rPr>
        <w:t>Lopez-Medina AI,</w:t>
      </w:r>
      <w:r w:rsidRPr="00D971C4">
        <w:rPr>
          <w:rFonts w:ascii="Book Antiqua" w:hAnsi="Book Antiqua"/>
          <w:color w:val="000000" w:themeColor="text1"/>
          <w:shd w:val="clear" w:color="auto" w:fill="FFFFFF"/>
          <w:lang w:val="es-VE"/>
        </w:rPr>
        <w:t xml:space="preserve"> Vassort G, Alvarez JL. </w:t>
      </w:r>
      <w:r w:rsidRPr="00D971C4">
        <w:rPr>
          <w:rFonts w:ascii="Book Antiqua" w:hAnsi="Book Antiqua"/>
          <w:color w:val="000000" w:themeColor="text1"/>
          <w:bdr w:val="none" w:sz="0" w:space="0" w:color="auto" w:frame="1"/>
        </w:rPr>
        <w:t>Zinc modulation of basal and β-</w:t>
      </w:r>
      <w:proofErr w:type="spellStart"/>
      <w:r w:rsidRPr="00D971C4">
        <w:rPr>
          <w:rFonts w:ascii="Book Antiqua" w:hAnsi="Book Antiqua"/>
          <w:color w:val="000000" w:themeColor="text1"/>
          <w:bdr w:val="none" w:sz="0" w:space="0" w:color="auto" w:frame="1"/>
        </w:rPr>
        <w:t>adrenergically</w:t>
      </w:r>
      <w:proofErr w:type="spellEnd"/>
      <w:r w:rsidRPr="00D971C4">
        <w:rPr>
          <w:rFonts w:ascii="Book Antiqua" w:hAnsi="Book Antiqua"/>
          <w:color w:val="000000" w:themeColor="text1"/>
          <w:bdr w:val="none" w:sz="0" w:space="0" w:color="auto" w:frame="1"/>
        </w:rPr>
        <w:t xml:space="preserve"> stimulated L-type Ca2+ current in rat ventricular cardiomyocytes: consequences in cardiac diseases.</w:t>
      </w:r>
      <w:r w:rsidRPr="00D971C4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971C4">
        <w:rPr>
          <w:rFonts w:ascii="Book Antiqua" w:hAnsi="Book Antiqua"/>
          <w:bCs/>
          <w:color w:val="000000" w:themeColor="text1"/>
          <w:bdr w:val="none" w:sz="0" w:space="0" w:color="auto" w:frame="1"/>
        </w:rPr>
        <w:t>Pflugers</w:t>
      </w:r>
      <w:proofErr w:type="spellEnd"/>
      <w:r w:rsidRPr="00D971C4">
        <w:rPr>
          <w:rFonts w:ascii="Book Antiqua" w:hAnsi="Book Antiqua"/>
          <w:bCs/>
          <w:color w:val="000000" w:themeColor="text1"/>
          <w:bdr w:val="none" w:sz="0" w:space="0" w:color="auto" w:frame="1"/>
        </w:rPr>
        <w:t xml:space="preserve"> Arch. Eur. J. Physiol. 464(5), 2012.</w:t>
      </w:r>
      <w:r w:rsidR="00570C13" w:rsidRPr="00D971C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570C13" w:rsidRPr="00D971C4">
        <w:rPr>
          <w:rFonts w:ascii="Book Antiqua" w:hAnsi="Book Antiqua" w:cs="Segoe UI"/>
          <w:color w:val="000000" w:themeColor="text1"/>
          <w:shd w:val="clear" w:color="auto" w:fill="FFFFFF"/>
        </w:rPr>
        <w:t>PMID: 23007464</w:t>
      </w:r>
      <w:r w:rsidR="00570C13" w:rsidRPr="00D971C4">
        <w:rPr>
          <w:rFonts w:ascii="Book Antiqua" w:hAnsi="Book Antiqua"/>
          <w:color w:val="000000" w:themeColor="text1"/>
        </w:rPr>
        <w:t xml:space="preserve">. </w:t>
      </w:r>
      <w:r w:rsidR="00A85020" w:rsidRPr="00D971C4">
        <w:rPr>
          <w:rFonts w:ascii="Book Antiqua" w:hAnsi="Book Antiqua"/>
          <w:color w:val="000000" w:themeColor="text1"/>
        </w:rPr>
        <w:t>Roles: Data collection, Data analysis</w:t>
      </w:r>
    </w:p>
    <w:p w14:paraId="6A8FD8BB" w14:textId="77777777" w:rsidR="004C7DB9" w:rsidRPr="00D971C4" w:rsidRDefault="004C7DB9" w:rsidP="004C7DB9">
      <w:pPr>
        <w:rPr>
          <w:rFonts w:ascii="Book Antiqua" w:hAnsi="Book Antiqua"/>
          <w:bCs/>
          <w:color w:val="000000" w:themeColor="text1"/>
          <w:bdr w:val="none" w:sz="0" w:space="0" w:color="auto" w:frame="1"/>
        </w:rPr>
      </w:pPr>
    </w:p>
    <w:p w14:paraId="2B7A6DF4" w14:textId="16258E30" w:rsidR="004C7DB9" w:rsidRPr="00D971C4" w:rsidRDefault="004C7DB9" w:rsidP="003F73FF">
      <w:pPr>
        <w:numPr>
          <w:ilvl w:val="0"/>
          <w:numId w:val="2"/>
        </w:numPr>
        <w:rPr>
          <w:rFonts w:ascii="Book Antiqua" w:hAnsi="Book Antiqua"/>
          <w:color w:val="000000" w:themeColor="text1"/>
        </w:rPr>
      </w:pPr>
      <w:r w:rsidRPr="00D971C4">
        <w:rPr>
          <w:rFonts w:ascii="Book Antiqua" w:hAnsi="Book Antiqua"/>
          <w:color w:val="000000" w:themeColor="text1"/>
          <w:lang w:val="es-VE"/>
        </w:rPr>
        <w:t xml:space="preserve">Galan-Martinez L; Osorio-Acevedo A; </w:t>
      </w:r>
      <w:r w:rsidRPr="00D971C4">
        <w:rPr>
          <w:rFonts w:ascii="Book Antiqua" w:hAnsi="Book Antiqua"/>
          <w:b/>
          <w:color w:val="000000" w:themeColor="text1"/>
          <w:lang w:val="es-VE"/>
        </w:rPr>
        <w:t>Lopez-Medina, AI;</w:t>
      </w:r>
      <w:r w:rsidRPr="00D971C4">
        <w:rPr>
          <w:rFonts w:ascii="Book Antiqua" w:hAnsi="Book Antiqua"/>
          <w:color w:val="000000" w:themeColor="text1"/>
          <w:lang w:val="es-VE"/>
        </w:rPr>
        <w:t xml:space="preserve"> Alvarez-Collazo J; </w:t>
      </w:r>
      <w:hyperlink r:id="rId15" w:history="1">
        <w:r w:rsidRPr="00D971C4">
          <w:rPr>
            <w:rFonts w:ascii="Book Antiqua" w:hAnsi="Book Antiqua"/>
            <w:color w:val="000000" w:themeColor="text1"/>
            <w:shd w:val="clear" w:color="auto" w:fill="FFFFFF"/>
            <w:lang w:val="es-VE"/>
          </w:rPr>
          <w:t>Alvarez JL</w:t>
        </w:r>
      </w:hyperlink>
      <w:r w:rsidRPr="00D971C4">
        <w:rPr>
          <w:rFonts w:ascii="Book Antiqua" w:hAnsi="Book Antiqua"/>
          <w:color w:val="000000" w:themeColor="text1"/>
          <w:lang w:val="es-VE"/>
        </w:rPr>
        <w:t xml:space="preserve">. </w:t>
      </w:r>
      <w:r w:rsidRPr="00D971C4">
        <w:rPr>
          <w:rFonts w:ascii="Book Antiqua" w:hAnsi="Book Antiqua"/>
          <w:color w:val="000000" w:themeColor="text1"/>
          <w:bdr w:val="none" w:sz="0" w:space="0" w:color="auto" w:frame="1"/>
        </w:rPr>
        <w:t>Cardiovascular actions of Ibuprofen</w:t>
      </w:r>
      <w:r w:rsidRPr="00D971C4">
        <w:rPr>
          <w:rFonts w:ascii="Book Antiqua" w:hAnsi="Book Antiqua"/>
          <w:color w:val="000000" w:themeColor="text1"/>
        </w:rPr>
        <w:t xml:space="preserve">. </w:t>
      </w:r>
      <w:r w:rsidRPr="00D971C4">
        <w:rPr>
          <w:rFonts w:ascii="Book Antiqua" w:hAnsi="Book Antiqua"/>
          <w:bCs/>
          <w:color w:val="000000" w:themeColor="text1"/>
          <w:bdr w:val="none" w:sz="0" w:space="0" w:color="auto" w:frame="1"/>
        </w:rPr>
        <w:t xml:space="preserve">Rev. Cub. Invest. Biomed, 29(3), </w:t>
      </w:r>
      <w:r w:rsidRPr="00D971C4">
        <w:rPr>
          <w:rFonts w:ascii="Book Antiqua" w:hAnsi="Book Antiqua"/>
          <w:color w:val="000000" w:themeColor="text1"/>
          <w:bdr w:val="none" w:sz="0" w:space="0" w:color="auto" w:frame="1"/>
        </w:rPr>
        <w:t>2010.</w:t>
      </w:r>
      <w:r w:rsidR="00A85020" w:rsidRPr="00D971C4">
        <w:rPr>
          <w:rFonts w:eastAsiaTheme="minorHAnsi"/>
          <w:color w:val="000000" w:themeColor="text1"/>
        </w:rPr>
        <w:t xml:space="preserve"> Roles: Critical review</w:t>
      </w:r>
    </w:p>
    <w:p w14:paraId="78236BAE" w14:textId="77777777" w:rsidR="00A85020" w:rsidRDefault="00A85020" w:rsidP="00A85020">
      <w:pPr>
        <w:pStyle w:val="ListParagraph"/>
        <w:rPr>
          <w:rFonts w:ascii="Book Antiqua" w:hAnsi="Book Antiqua"/>
          <w:color w:val="000000" w:themeColor="text1"/>
        </w:rPr>
      </w:pPr>
    </w:p>
    <w:p w14:paraId="01E6EFF2" w14:textId="5E029330" w:rsidR="00A85020" w:rsidRPr="001A35B7" w:rsidRDefault="00A85020" w:rsidP="00A85020">
      <w:pPr>
        <w:pBdr>
          <w:bottom w:val="single" w:sz="36" w:space="1" w:color="auto"/>
        </w:pBdr>
        <w:spacing w:line="276" w:lineRule="auto"/>
        <w:rPr>
          <w:rFonts w:ascii="Book Antiqua" w:hAnsi="Book Antiqua" w:cs="Arial"/>
          <w:b/>
          <w:bCs/>
          <w:color w:val="000000" w:themeColor="text1"/>
          <w:sz w:val="32"/>
          <w:szCs w:val="32"/>
        </w:rPr>
      </w:pPr>
      <w:r w:rsidRPr="001A35B7">
        <w:rPr>
          <w:rFonts w:ascii="Book Antiqua" w:hAnsi="Book Antiqua" w:cs="Arial"/>
          <w:b/>
          <w:bCs/>
          <w:color w:val="000000" w:themeColor="text1"/>
          <w:sz w:val="32"/>
          <w:szCs w:val="32"/>
        </w:rPr>
        <w:t>P</w:t>
      </w:r>
      <w:r>
        <w:rPr>
          <w:rFonts w:ascii="Book Antiqua" w:hAnsi="Book Antiqua" w:cs="Arial"/>
          <w:b/>
          <w:bCs/>
          <w:color w:val="000000" w:themeColor="text1"/>
          <w:sz w:val="32"/>
          <w:szCs w:val="32"/>
        </w:rPr>
        <w:t xml:space="preserve">resentations </w:t>
      </w:r>
    </w:p>
    <w:p w14:paraId="759554D3" w14:textId="5CDDC36B" w:rsidR="00A85020" w:rsidRPr="00001CDE" w:rsidRDefault="00A85020" w:rsidP="00F2152C">
      <w:pPr>
        <w:pStyle w:val="ListParagraph"/>
        <w:ind w:right="288"/>
        <w:jc w:val="both"/>
        <w:rPr>
          <w:rFonts w:ascii="Book Antiqua" w:hAnsi="Book Antiqua" w:cs="Arial"/>
          <w:b/>
          <w:bCs/>
          <w:sz w:val="28"/>
          <w:szCs w:val="28"/>
        </w:rPr>
      </w:pPr>
      <w:r w:rsidRPr="00001CDE">
        <w:rPr>
          <w:rFonts w:ascii="Book Antiqua" w:hAnsi="Book Antiqua" w:cs="Arial"/>
          <w:b/>
          <w:bCs/>
          <w:sz w:val="28"/>
          <w:szCs w:val="28"/>
        </w:rPr>
        <w:t>Seminars</w:t>
      </w:r>
      <w:r w:rsidR="00001CDE">
        <w:rPr>
          <w:rFonts w:ascii="Book Antiqua" w:hAnsi="Book Antiqua" w:cs="Arial"/>
          <w:b/>
          <w:bCs/>
          <w:sz w:val="28"/>
          <w:szCs w:val="28"/>
        </w:rPr>
        <w:t>:</w:t>
      </w:r>
    </w:p>
    <w:p w14:paraId="54D15D2A" w14:textId="192A7356" w:rsidR="00F2152C" w:rsidRPr="00F2152C" w:rsidRDefault="00F2152C" w:rsidP="00F2152C">
      <w:pPr>
        <w:pStyle w:val="ListParagraph"/>
        <w:numPr>
          <w:ilvl w:val="0"/>
          <w:numId w:val="18"/>
        </w:numPr>
        <w:rPr>
          <w:rFonts w:ascii="Book Antiqua" w:hAnsi="Book Antiqua" w:cs="Times New Roman"/>
        </w:rPr>
      </w:pPr>
      <w:r>
        <w:rPr>
          <w:rFonts w:ascii="Book Antiqua" w:hAnsi="Book Antiqua" w:cs="Calibri"/>
          <w:color w:val="000000"/>
        </w:rPr>
        <w:t>“</w:t>
      </w:r>
      <w:r w:rsidR="00A85020" w:rsidRPr="00A85020">
        <w:rPr>
          <w:rFonts w:ascii="Book Antiqua" w:hAnsi="Book Antiqua" w:cs="Calibri"/>
          <w:color w:val="000000"/>
        </w:rPr>
        <w:t xml:space="preserve">Addressing Social Determinants of Health in the Care of Patients </w:t>
      </w:r>
      <w:r w:rsidR="00142432" w:rsidRPr="00A85020">
        <w:rPr>
          <w:rFonts w:ascii="Book Antiqua" w:hAnsi="Book Antiqua" w:cs="Calibri"/>
          <w:color w:val="000000"/>
        </w:rPr>
        <w:t>with</w:t>
      </w:r>
      <w:r w:rsidR="00A85020" w:rsidRPr="00A85020">
        <w:rPr>
          <w:rFonts w:ascii="Book Antiqua" w:hAnsi="Book Antiqua" w:cs="Calibri"/>
          <w:color w:val="000000"/>
        </w:rPr>
        <w:t xml:space="preserve"> Heart Failure</w:t>
      </w:r>
      <w:r>
        <w:rPr>
          <w:rFonts w:ascii="Book Antiqua" w:hAnsi="Book Antiqua" w:cs="Calibri"/>
          <w:color w:val="000000"/>
        </w:rPr>
        <w:t>”</w:t>
      </w:r>
      <w:r w:rsidR="00A85020" w:rsidRPr="00A85020">
        <w:rPr>
          <w:rFonts w:ascii="Book Antiqua" w:hAnsi="Book Antiqua" w:cs="Calibri"/>
          <w:color w:val="000000"/>
        </w:rPr>
        <w:t xml:space="preserve"> at </w:t>
      </w:r>
      <w:r w:rsidR="00A85020" w:rsidRPr="00A85020">
        <w:rPr>
          <w:rFonts w:ascii="Book Antiqua" w:hAnsi="Book Antiqua" w:cs="Arial"/>
        </w:rPr>
        <w:t xml:space="preserve">the University of Michigan College of Pharmacy </w:t>
      </w:r>
      <w:r w:rsidR="00A85020" w:rsidRPr="00A85020">
        <w:rPr>
          <w:rStyle w:val="textlayer--absolute"/>
          <w:rFonts w:ascii="Book Antiqua" w:hAnsi="Book Antiqua" w:cs="Arial"/>
        </w:rPr>
        <w:t xml:space="preserve">P730 </w:t>
      </w:r>
      <w:r w:rsidR="00A85020">
        <w:rPr>
          <w:rStyle w:val="textlayer--absolute"/>
          <w:rFonts w:ascii="Book Antiqua" w:hAnsi="Book Antiqua" w:cs="Arial"/>
        </w:rPr>
        <w:t xml:space="preserve">Pharmacy Student Seminar, </w:t>
      </w:r>
      <w:r w:rsidR="00A85020" w:rsidRPr="00A85020">
        <w:rPr>
          <w:rFonts w:ascii="Book Antiqua" w:hAnsi="Book Antiqua" w:cs="Arial"/>
        </w:rPr>
        <w:t>Ann Arbor, MI,</w:t>
      </w:r>
      <w:r w:rsidR="00A85020">
        <w:rPr>
          <w:rFonts w:ascii="Book Antiqua" w:hAnsi="Book Antiqua" w:cs="Arial"/>
        </w:rPr>
        <w:t xml:space="preserve"> July 30</w:t>
      </w:r>
      <w:r w:rsidR="00A85020" w:rsidRPr="00A85020">
        <w:rPr>
          <w:rFonts w:ascii="Book Antiqua" w:hAnsi="Book Antiqua" w:cs="Arial"/>
          <w:vertAlign w:val="superscript"/>
        </w:rPr>
        <w:t>th</w:t>
      </w:r>
      <w:r w:rsidR="00A85020">
        <w:rPr>
          <w:rFonts w:ascii="Book Antiqua" w:hAnsi="Book Antiqua" w:cs="Arial"/>
        </w:rPr>
        <w:t xml:space="preserve">, 2021. </w:t>
      </w:r>
    </w:p>
    <w:p w14:paraId="7C66A3E7" w14:textId="1981F28F" w:rsidR="00F2152C" w:rsidRPr="00F2152C" w:rsidRDefault="00F2152C" w:rsidP="00F2152C">
      <w:pPr>
        <w:pStyle w:val="ListParagraph"/>
        <w:numPr>
          <w:ilvl w:val="0"/>
          <w:numId w:val="18"/>
        </w:numPr>
        <w:rPr>
          <w:rFonts w:ascii="Book Antiqua" w:hAnsi="Book Antiqua" w:cs="Times New Roman"/>
        </w:rPr>
      </w:pPr>
      <w:r>
        <w:rPr>
          <w:rFonts w:ascii="Book Antiqua" w:hAnsi="Book Antiqua"/>
        </w:rPr>
        <w:t>“</w:t>
      </w:r>
      <w:r w:rsidRPr="00F2152C">
        <w:rPr>
          <w:rFonts w:ascii="Book Antiqua" w:hAnsi="Book Antiqua"/>
        </w:rPr>
        <w:t>Drug-induced QT prolongation</w:t>
      </w:r>
      <w:r w:rsidRPr="00F2152C">
        <w:rPr>
          <w:rFonts w:ascii="Book Antiqua" w:eastAsiaTheme="majorEastAsia" w:hAnsi="Book Antiqua" w:cstheme="majorBidi"/>
          <w:color w:val="000000" w:themeColor="text1"/>
          <w:kern w:val="24"/>
        </w:rPr>
        <w:t xml:space="preserve">: </w:t>
      </w:r>
      <w:r w:rsidRPr="00F2152C">
        <w:rPr>
          <w:rFonts w:ascii="Book Antiqua" w:eastAsiaTheme="majorEastAsia" w:hAnsi="Book Antiqua"/>
        </w:rPr>
        <w:t>How to Manage in Clinical Practice</w:t>
      </w:r>
      <w:r>
        <w:rPr>
          <w:rFonts w:ascii="Book Antiqua" w:eastAsiaTheme="majorEastAsia" w:hAnsi="Book Antiqua"/>
        </w:rPr>
        <w:t>”</w:t>
      </w:r>
      <w:r w:rsidRPr="00F2152C">
        <w:rPr>
          <w:rFonts w:ascii="Book Antiqua" w:hAnsi="Book Antiqua"/>
        </w:rPr>
        <w:t xml:space="preserve"> at </w:t>
      </w:r>
      <w:r w:rsidRPr="00F2152C">
        <w:rPr>
          <w:rFonts w:ascii="Book Antiqua" w:hAnsi="Book Antiqua" w:cs="Segoe UI"/>
          <w:color w:val="000000"/>
        </w:rPr>
        <w:t>Huron Valley PACE, Ypsilanti, MI, July 21</w:t>
      </w:r>
      <w:r w:rsidRPr="00F2152C">
        <w:rPr>
          <w:rFonts w:ascii="Book Antiqua" w:hAnsi="Book Antiqua" w:cs="Segoe UI"/>
          <w:color w:val="000000"/>
          <w:vertAlign w:val="superscript"/>
        </w:rPr>
        <w:t>st</w:t>
      </w:r>
      <w:r w:rsidRPr="00F2152C">
        <w:rPr>
          <w:rFonts w:ascii="Book Antiqua" w:hAnsi="Book Antiqua" w:cs="Segoe UI"/>
          <w:color w:val="000000"/>
        </w:rPr>
        <w:t>, 2021</w:t>
      </w:r>
    </w:p>
    <w:p w14:paraId="16313499" w14:textId="3B2F0637" w:rsidR="00A85020" w:rsidRPr="00A85020" w:rsidRDefault="00F2152C" w:rsidP="003F73FF">
      <w:pPr>
        <w:pStyle w:val="ListParagraph"/>
        <w:numPr>
          <w:ilvl w:val="0"/>
          <w:numId w:val="17"/>
        </w:numPr>
      </w:pPr>
      <w:r>
        <w:rPr>
          <w:rFonts w:ascii="Book Antiqua" w:hAnsi="Book Antiqua"/>
        </w:rPr>
        <w:t>“</w:t>
      </w:r>
      <w:r w:rsidR="00A85020">
        <w:rPr>
          <w:rFonts w:ascii="Book Antiqua" w:hAnsi="Book Antiqua"/>
        </w:rPr>
        <w:t xml:space="preserve">Genetics of drug-induced QT prolongation: Evaluation of the Evidence for Pharmacodynamic Variants” </w:t>
      </w:r>
      <w:r w:rsidR="00A85020" w:rsidRPr="00A85020">
        <w:rPr>
          <w:rFonts w:ascii="Book Antiqua" w:hAnsi="Book Antiqua" w:cs="Arial"/>
        </w:rPr>
        <w:t xml:space="preserve">at the University of Michigan College of Pharmacy Clinical Pharmacy and Translational Science Seminar Series, Ann Arbor, MI, </w:t>
      </w:r>
      <w:r w:rsidR="00A85020">
        <w:rPr>
          <w:rFonts w:ascii="Book Antiqua" w:hAnsi="Book Antiqua" w:cs="Arial"/>
        </w:rPr>
        <w:t>April 12</w:t>
      </w:r>
      <w:r w:rsidR="00A85020" w:rsidRPr="00A85020">
        <w:rPr>
          <w:rFonts w:ascii="Book Antiqua" w:hAnsi="Book Antiqua" w:cs="Arial"/>
          <w:vertAlign w:val="superscript"/>
        </w:rPr>
        <w:t>th</w:t>
      </w:r>
      <w:r w:rsidR="00A85020" w:rsidRPr="00A85020">
        <w:rPr>
          <w:rFonts w:ascii="Book Antiqua" w:hAnsi="Book Antiqua" w:cs="Arial"/>
        </w:rPr>
        <w:t>, 202</w:t>
      </w:r>
      <w:r w:rsidR="00A85020">
        <w:rPr>
          <w:rFonts w:ascii="Book Antiqua" w:hAnsi="Book Antiqua" w:cs="Arial"/>
        </w:rPr>
        <w:t>1</w:t>
      </w:r>
      <w:r w:rsidR="00A85020" w:rsidRPr="00A85020">
        <w:rPr>
          <w:rFonts w:ascii="Book Antiqua" w:hAnsi="Book Antiqua" w:cs="Arial"/>
        </w:rPr>
        <w:t>.</w:t>
      </w:r>
    </w:p>
    <w:p w14:paraId="22D6507E" w14:textId="6407B17F" w:rsidR="00A85020" w:rsidRPr="00A85020" w:rsidRDefault="00A85020" w:rsidP="003F73FF">
      <w:pPr>
        <w:pStyle w:val="ListParagraph"/>
        <w:numPr>
          <w:ilvl w:val="0"/>
          <w:numId w:val="17"/>
        </w:numPr>
      </w:pPr>
      <w:r>
        <w:rPr>
          <w:rFonts w:ascii="Book Antiqua" w:hAnsi="Book Antiqua"/>
        </w:rPr>
        <w:t xml:space="preserve">“Genetics of drug-induced QT prolongation: A focus on Pharmacodynamic variants” </w:t>
      </w:r>
      <w:r w:rsidRPr="00A85020">
        <w:rPr>
          <w:rFonts w:ascii="Book Antiqua" w:hAnsi="Book Antiqua" w:cs="Arial"/>
        </w:rPr>
        <w:t xml:space="preserve">at the University of Michigan College of Pharmacy Clinical Pharmacy and Translational Science Seminar Series, Ann Arbor, MI, </w:t>
      </w:r>
      <w:r>
        <w:rPr>
          <w:rFonts w:ascii="Book Antiqua" w:hAnsi="Book Antiqua" w:cs="Arial"/>
        </w:rPr>
        <w:t>October</w:t>
      </w:r>
      <w:r w:rsidRPr="00A85020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26th</w:t>
      </w:r>
      <w:r w:rsidRPr="00A85020">
        <w:rPr>
          <w:rFonts w:ascii="Book Antiqua" w:hAnsi="Book Antiqua" w:cs="Arial"/>
        </w:rPr>
        <w:t>, 202</w:t>
      </w:r>
      <w:r>
        <w:rPr>
          <w:rFonts w:ascii="Book Antiqua" w:hAnsi="Book Antiqua" w:cs="Arial"/>
        </w:rPr>
        <w:t>0</w:t>
      </w:r>
      <w:r w:rsidRPr="00A85020">
        <w:rPr>
          <w:rFonts w:ascii="Book Antiqua" w:hAnsi="Book Antiqua" w:cs="Arial"/>
        </w:rPr>
        <w:t>.</w:t>
      </w:r>
    </w:p>
    <w:p w14:paraId="39CC92AB" w14:textId="6240D20C" w:rsidR="00A85020" w:rsidRPr="00A85020" w:rsidRDefault="00A85020" w:rsidP="003F73FF">
      <w:pPr>
        <w:pStyle w:val="ListParagraph"/>
        <w:numPr>
          <w:ilvl w:val="0"/>
          <w:numId w:val="17"/>
        </w:numPr>
      </w:pPr>
      <w:r>
        <w:rPr>
          <w:rFonts w:ascii="Book Antiqua" w:hAnsi="Book Antiqua"/>
        </w:rPr>
        <w:t>“</w:t>
      </w:r>
      <w:r w:rsidRPr="00A85020">
        <w:rPr>
          <w:rFonts w:ascii="Book Antiqua" w:hAnsi="Book Antiqua"/>
        </w:rPr>
        <w:t xml:space="preserve">Genetics of drug-induced QT prolongation: </w:t>
      </w:r>
      <w:r>
        <w:rPr>
          <w:rFonts w:ascii="Book Antiqua" w:hAnsi="Book Antiqua"/>
        </w:rPr>
        <w:t xml:space="preserve">The role of cardiac ion channels” </w:t>
      </w:r>
      <w:r w:rsidRPr="00A85020">
        <w:rPr>
          <w:rFonts w:ascii="Book Antiqua" w:hAnsi="Book Antiqua" w:cs="Arial"/>
        </w:rPr>
        <w:t>at the University of Michigan College of Pharmacy Clinical Pharmacy and Translational Science Seminar Series, Ann Arbor, MI,</w:t>
      </w:r>
      <w:r>
        <w:rPr>
          <w:rFonts w:ascii="Book Antiqua" w:hAnsi="Book Antiqua" w:cs="Arial"/>
        </w:rPr>
        <w:t xml:space="preserve"> April 6</w:t>
      </w:r>
      <w:r w:rsidRPr="00A85020">
        <w:rPr>
          <w:rFonts w:ascii="Book Antiqua" w:hAnsi="Book Antiqua" w:cs="Arial"/>
          <w:vertAlign w:val="superscript"/>
        </w:rPr>
        <w:t>th</w:t>
      </w:r>
      <w:r>
        <w:rPr>
          <w:rFonts w:ascii="Book Antiqua" w:hAnsi="Book Antiqua" w:cs="Arial"/>
        </w:rPr>
        <w:t>, 2020.</w:t>
      </w:r>
    </w:p>
    <w:p w14:paraId="0E93684F" w14:textId="489E1BB9" w:rsidR="00A85020" w:rsidRDefault="00A85020" w:rsidP="004C7DB9">
      <w:pPr>
        <w:pBdr>
          <w:bottom w:val="single" w:sz="36" w:space="1" w:color="auto"/>
        </w:pBdr>
        <w:spacing w:line="276" w:lineRule="auto"/>
        <w:rPr>
          <w:rFonts w:ascii="Book Antiqua" w:hAnsi="Book Antiqua" w:cs="Arial"/>
          <w:b/>
          <w:bCs/>
          <w:color w:val="000000" w:themeColor="text1"/>
          <w:sz w:val="32"/>
          <w:szCs w:val="32"/>
        </w:rPr>
      </w:pPr>
    </w:p>
    <w:p w14:paraId="624B710C" w14:textId="71C29AC6" w:rsidR="00144B33" w:rsidRPr="004C7DB9" w:rsidRDefault="00144B33" w:rsidP="00144B33">
      <w:pPr>
        <w:pBdr>
          <w:bottom w:val="single" w:sz="36" w:space="1" w:color="auto"/>
        </w:pBdr>
        <w:spacing w:line="276" w:lineRule="auto"/>
        <w:rPr>
          <w:rFonts w:ascii="Book Antiqua" w:hAnsi="Book Antiqua" w:cs="Arial"/>
          <w:b/>
          <w:bCs/>
          <w:color w:val="000000" w:themeColor="text1"/>
          <w:sz w:val="32"/>
          <w:szCs w:val="32"/>
        </w:rPr>
      </w:pPr>
      <w:r>
        <w:rPr>
          <w:rFonts w:ascii="Book Antiqua" w:hAnsi="Book Antiqua" w:cs="Arial"/>
          <w:b/>
          <w:bCs/>
          <w:color w:val="000000" w:themeColor="text1"/>
          <w:sz w:val="32"/>
          <w:szCs w:val="32"/>
        </w:rPr>
        <w:t xml:space="preserve">Teaching </w:t>
      </w:r>
      <w:r w:rsidRPr="0048223E">
        <w:rPr>
          <w:rFonts w:ascii="Book Antiqua" w:hAnsi="Book Antiqua" w:cs="Arial"/>
          <w:b/>
          <w:bCs/>
          <w:color w:val="000000" w:themeColor="text1"/>
          <w:sz w:val="32"/>
          <w:szCs w:val="32"/>
        </w:rPr>
        <w:t>Experienc</w:t>
      </w:r>
      <w:r>
        <w:rPr>
          <w:rFonts w:ascii="Book Antiqua" w:hAnsi="Book Antiqua" w:cs="Arial"/>
          <w:b/>
          <w:bCs/>
          <w:color w:val="000000" w:themeColor="text1"/>
          <w:sz w:val="32"/>
          <w:szCs w:val="32"/>
        </w:rPr>
        <w:t>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2335"/>
      </w:tblGrid>
      <w:tr w:rsidR="00144B33" w:rsidRPr="008A26A0" w14:paraId="149B62AD" w14:textId="77777777" w:rsidTr="007A1255">
        <w:tc>
          <w:tcPr>
            <w:tcW w:w="7015" w:type="dxa"/>
          </w:tcPr>
          <w:p w14:paraId="1435E765" w14:textId="56FB4648" w:rsidR="00144B33" w:rsidRPr="007A1255" w:rsidRDefault="007A1255" w:rsidP="007A125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</w:rPr>
            </w:pPr>
            <w:r w:rsidRPr="007A1255">
              <w:rPr>
                <w:rFonts w:ascii="Book Antiqua" w:eastAsiaTheme="minorHAnsi" w:hAnsi="Book Antiqua"/>
                <w:b/>
                <w:bCs/>
              </w:rPr>
              <w:t>“Endocrine</w:t>
            </w:r>
            <w:r w:rsidR="00144B33" w:rsidRPr="007A1255">
              <w:rPr>
                <w:rFonts w:ascii="Book Antiqua" w:eastAsiaTheme="minorHAnsi" w:hAnsi="Book Antiqua"/>
                <w:b/>
                <w:bCs/>
              </w:rPr>
              <w:t xml:space="preserve"> system</w:t>
            </w:r>
            <w:r w:rsidRPr="007A1255">
              <w:rPr>
                <w:rFonts w:ascii="Book Antiqua" w:eastAsiaTheme="minorHAnsi" w:hAnsi="Book Antiqua"/>
                <w:b/>
                <w:bCs/>
              </w:rPr>
              <w:t>”</w:t>
            </w:r>
            <w:r w:rsidR="00144B33" w:rsidRPr="007A1255">
              <w:rPr>
                <w:rFonts w:ascii="Book Antiqua" w:eastAsiaTheme="minorHAnsi" w:hAnsi="Book Antiqua"/>
                <w:b/>
                <w:bCs/>
              </w:rPr>
              <w:t xml:space="preserve"> </w:t>
            </w:r>
            <w:r w:rsidRPr="007A1255">
              <w:rPr>
                <w:rFonts w:ascii="Book Antiqua" w:hAnsi="Book Antiqua"/>
                <w:i/>
                <w:iCs/>
              </w:rPr>
              <w:t>Pharmacy Scholar Program 2021</w:t>
            </w:r>
          </w:p>
          <w:p w14:paraId="7CB1E59E" w14:textId="1AAC0E2F" w:rsidR="007A1255" w:rsidRPr="007A1255" w:rsidRDefault="007A1255" w:rsidP="007A1255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A1255">
              <w:rPr>
                <w:rFonts w:ascii="Book Antiqua" w:hAnsi="Book Antiqua"/>
              </w:rPr>
              <w:t xml:space="preserve">Review of </w:t>
            </w:r>
            <w:r>
              <w:rPr>
                <w:rFonts w:ascii="Book Antiqua" w:hAnsi="Book Antiqua"/>
              </w:rPr>
              <w:t xml:space="preserve">the </w:t>
            </w:r>
            <w:r w:rsidRPr="007A1255">
              <w:rPr>
                <w:rFonts w:ascii="Book Antiqua" w:hAnsi="Book Antiqua"/>
              </w:rPr>
              <w:t xml:space="preserve">Endocrine system </w:t>
            </w:r>
            <w:r>
              <w:rPr>
                <w:rFonts w:ascii="Book Antiqua" w:hAnsi="Book Antiqua"/>
              </w:rPr>
              <w:t>(</w:t>
            </w:r>
            <w:r w:rsidRPr="007A1255">
              <w:rPr>
                <w:rFonts w:ascii="Book Antiqua" w:hAnsi="Book Antiqua"/>
              </w:rPr>
              <w:t>undergraduates</w:t>
            </w:r>
            <w:r>
              <w:rPr>
                <w:rFonts w:ascii="Book Antiqua" w:hAnsi="Book Antiqua"/>
              </w:rPr>
              <w:t>)</w:t>
            </w:r>
          </w:p>
          <w:p w14:paraId="07612DAC" w14:textId="77777777" w:rsidR="007A1255" w:rsidRDefault="007A1255" w:rsidP="00144B3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 w:rsidRPr="007A1255">
              <w:rPr>
                <w:rFonts w:ascii="Book Antiqua" w:hAnsi="Book Antiqua"/>
              </w:rPr>
              <w:t>University of Michigan College of Pharmacy</w:t>
            </w:r>
            <w:r w:rsidRPr="00A85020">
              <w:rPr>
                <w:rFonts w:ascii="Book Antiqua" w:eastAsiaTheme="minorHAnsi" w:hAnsi="Book Antiqua"/>
              </w:rPr>
              <w:t>·</w:t>
            </w:r>
            <w:r>
              <w:rPr>
                <w:rFonts w:ascii="Book Antiqua" w:eastAsiaTheme="minorHAnsi" w:hAnsi="Book Antiqua"/>
              </w:rPr>
              <w:t xml:space="preserve"> </w:t>
            </w:r>
            <w:r w:rsidRPr="004959D2">
              <w:rPr>
                <w:rFonts w:eastAsiaTheme="minorHAnsi"/>
                <w:i/>
                <w:iCs/>
              </w:rPr>
              <w:t>Ann Arbor, Michigan</w:t>
            </w:r>
          </w:p>
          <w:p w14:paraId="2603BE11" w14:textId="434D4BC9" w:rsidR="007A1255" w:rsidRPr="007A1255" w:rsidRDefault="007A1255" w:rsidP="00144B3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</w:p>
        </w:tc>
        <w:tc>
          <w:tcPr>
            <w:tcW w:w="2335" w:type="dxa"/>
          </w:tcPr>
          <w:p w14:paraId="76F9C4F4" w14:textId="77777777" w:rsidR="00144B33" w:rsidRDefault="00144B33" w:rsidP="00CF58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Book Antiqua" w:eastAsiaTheme="minorHAnsi" w:hAnsi="Book Antiqua"/>
              </w:rPr>
            </w:pPr>
            <w:r>
              <w:rPr>
                <w:rFonts w:ascii="Book Antiqua" w:eastAsiaTheme="minorHAnsi" w:hAnsi="Book Antiqua"/>
              </w:rPr>
              <w:lastRenderedPageBreak/>
              <w:t>Jun</w:t>
            </w:r>
            <w:r w:rsidRPr="008A26A0">
              <w:rPr>
                <w:rFonts w:ascii="Book Antiqua" w:eastAsiaTheme="minorHAnsi" w:hAnsi="Book Antiqua"/>
              </w:rPr>
              <w:t>.20</w:t>
            </w:r>
            <w:r>
              <w:rPr>
                <w:rFonts w:ascii="Book Antiqua" w:eastAsiaTheme="minorHAnsi" w:hAnsi="Book Antiqua"/>
              </w:rPr>
              <w:t>21- Jul</w:t>
            </w:r>
            <w:r w:rsidRPr="008A26A0">
              <w:rPr>
                <w:rFonts w:ascii="Book Antiqua" w:eastAsiaTheme="minorHAnsi" w:hAnsi="Book Antiqua"/>
              </w:rPr>
              <w:t>.20</w:t>
            </w:r>
            <w:r>
              <w:rPr>
                <w:rFonts w:ascii="Book Antiqua" w:eastAsiaTheme="minorHAnsi" w:hAnsi="Book Antiqua"/>
              </w:rPr>
              <w:t>21</w:t>
            </w:r>
          </w:p>
          <w:p w14:paraId="789F5C0D" w14:textId="497A6176" w:rsidR="007A1255" w:rsidRPr="008A26A0" w:rsidRDefault="007A1255" w:rsidP="00CF58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Book Antiqua" w:hAnsi="Book Antiqua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A1255" w:rsidRPr="008A26A0" w14:paraId="6662EE5A" w14:textId="77777777" w:rsidTr="007A1255">
        <w:tc>
          <w:tcPr>
            <w:tcW w:w="7015" w:type="dxa"/>
          </w:tcPr>
          <w:p w14:paraId="67873AEA" w14:textId="4699BC6E" w:rsidR="007A1255" w:rsidRDefault="007A1255" w:rsidP="007A125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</w:rPr>
            </w:pPr>
            <w:r>
              <w:rPr>
                <w:rFonts w:ascii="Book Antiqua" w:eastAsiaTheme="minorHAnsi" w:hAnsi="Book Antiqua"/>
                <w:b/>
                <w:bCs/>
              </w:rPr>
              <w:t>“Genetics”</w:t>
            </w:r>
            <w:r w:rsidRPr="007A1255">
              <w:rPr>
                <w:rFonts w:ascii="Book Antiqua" w:hAnsi="Book Antiqua"/>
                <w:i/>
                <w:iCs/>
              </w:rPr>
              <w:t xml:space="preserve"> Pharmacy Scholar Program 2021</w:t>
            </w:r>
          </w:p>
          <w:p w14:paraId="733D458A" w14:textId="3192326E" w:rsidR="007A1255" w:rsidRPr="007A1255" w:rsidRDefault="007A1255" w:rsidP="007A1255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A1255">
              <w:rPr>
                <w:rFonts w:ascii="Book Antiqua" w:hAnsi="Book Antiqua"/>
              </w:rPr>
              <w:t xml:space="preserve">Review of </w:t>
            </w:r>
            <w:r>
              <w:rPr>
                <w:rFonts w:ascii="Book Antiqua" w:hAnsi="Book Antiqua"/>
              </w:rPr>
              <w:t>Genetics</w:t>
            </w:r>
            <w:r w:rsidRPr="007A1255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r w:rsidRPr="007A1255">
              <w:rPr>
                <w:rFonts w:ascii="Book Antiqua" w:hAnsi="Book Antiqua"/>
              </w:rPr>
              <w:t>undergraduates</w:t>
            </w:r>
            <w:r>
              <w:rPr>
                <w:rFonts w:ascii="Book Antiqua" w:hAnsi="Book Antiqua"/>
              </w:rPr>
              <w:t>)</w:t>
            </w:r>
          </w:p>
          <w:p w14:paraId="42112E76" w14:textId="77777777" w:rsidR="007A1255" w:rsidRDefault="007A1255" w:rsidP="007A12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</w:rPr>
            </w:pPr>
            <w:r w:rsidRPr="007A1255">
              <w:rPr>
                <w:rFonts w:ascii="Book Antiqua" w:hAnsi="Book Antiqua"/>
              </w:rPr>
              <w:t>University of Michigan College of Pharmacy</w:t>
            </w:r>
            <w:r w:rsidRPr="00A85020">
              <w:rPr>
                <w:rFonts w:ascii="Book Antiqua" w:eastAsiaTheme="minorHAnsi" w:hAnsi="Book Antiqua"/>
              </w:rPr>
              <w:t>·</w:t>
            </w:r>
            <w:r>
              <w:rPr>
                <w:rFonts w:ascii="Book Antiqua" w:eastAsiaTheme="minorHAnsi" w:hAnsi="Book Antiqua"/>
              </w:rPr>
              <w:t xml:space="preserve"> </w:t>
            </w:r>
            <w:r w:rsidRPr="004959D2">
              <w:rPr>
                <w:rFonts w:eastAsiaTheme="minorHAnsi"/>
                <w:i/>
                <w:iCs/>
              </w:rPr>
              <w:t>Ann Arbor, Michigan</w:t>
            </w:r>
          </w:p>
          <w:p w14:paraId="24C3F085" w14:textId="41931173" w:rsidR="007A1255" w:rsidRDefault="007A1255" w:rsidP="007A125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</w:rPr>
            </w:pPr>
          </w:p>
        </w:tc>
        <w:tc>
          <w:tcPr>
            <w:tcW w:w="2335" w:type="dxa"/>
          </w:tcPr>
          <w:p w14:paraId="5D753C57" w14:textId="77777777" w:rsidR="007A1255" w:rsidRDefault="007A1255" w:rsidP="007A12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Book Antiqua" w:eastAsiaTheme="minorHAnsi" w:hAnsi="Book Antiqua"/>
              </w:rPr>
            </w:pPr>
            <w:r>
              <w:rPr>
                <w:rFonts w:ascii="Book Antiqua" w:eastAsiaTheme="minorHAnsi" w:hAnsi="Book Antiqua"/>
              </w:rPr>
              <w:t>Jun</w:t>
            </w:r>
            <w:r w:rsidRPr="008A26A0">
              <w:rPr>
                <w:rFonts w:ascii="Book Antiqua" w:eastAsiaTheme="minorHAnsi" w:hAnsi="Book Antiqua"/>
              </w:rPr>
              <w:t>.20</w:t>
            </w:r>
            <w:r>
              <w:rPr>
                <w:rFonts w:ascii="Book Antiqua" w:eastAsiaTheme="minorHAnsi" w:hAnsi="Book Antiqua"/>
              </w:rPr>
              <w:t>21- Jul</w:t>
            </w:r>
            <w:r w:rsidRPr="008A26A0">
              <w:rPr>
                <w:rFonts w:ascii="Book Antiqua" w:eastAsiaTheme="minorHAnsi" w:hAnsi="Book Antiqua"/>
              </w:rPr>
              <w:t>.20</w:t>
            </w:r>
            <w:r>
              <w:rPr>
                <w:rFonts w:ascii="Book Antiqua" w:eastAsiaTheme="minorHAnsi" w:hAnsi="Book Antiqua"/>
              </w:rPr>
              <w:t>21</w:t>
            </w:r>
          </w:p>
          <w:p w14:paraId="0BEEE20E" w14:textId="77777777" w:rsidR="007A1255" w:rsidRDefault="007A1255" w:rsidP="00CF58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Book Antiqua" w:eastAsiaTheme="minorHAnsi" w:hAnsi="Book Antiqua"/>
              </w:rPr>
            </w:pPr>
          </w:p>
        </w:tc>
      </w:tr>
      <w:tr w:rsidR="007A1255" w:rsidRPr="008A26A0" w14:paraId="411E5BC3" w14:textId="77777777" w:rsidTr="007A1255">
        <w:tc>
          <w:tcPr>
            <w:tcW w:w="7015" w:type="dxa"/>
          </w:tcPr>
          <w:p w14:paraId="62E7734A" w14:textId="77777777" w:rsidR="007A1255" w:rsidRDefault="007A1255" w:rsidP="007A125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</w:rPr>
            </w:pPr>
            <w:r w:rsidRPr="007A1255">
              <w:rPr>
                <w:rFonts w:ascii="Book Antiqua" w:eastAsiaTheme="minorHAnsi" w:hAnsi="Book Antiqua"/>
                <w:b/>
                <w:bCs/>
              </w:rPr>
              <w:t xml:space="preserve">“Cardiovascular Physiology” </w:t>
            </w:r>
          </w:p>
          <w:p w14:paraId="330065B5" w14:textId="3D60D86B" w:rsidR="007A1255" w:rsidRPr="007A1255" w:rsidRDefault="007A1255" w:rsidP="007A1255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A1255">
              <w:rPr>
                <w:rFonts w:ascii="Book Antiqua" w:hAnsi="Book Antiqua"/>
              </w:rPr>
              <w:t>Assisted with teaching course for residents</w:t>
            </w:r>
          </w:p>
          <w:p w14:paraId="4CFE9E74" w14:textId="4B97387B" w:rsidR="007A1255" w:rsidRPr="007A1255" w:rsidRDefault="007A1255" w:rsidP="007A1255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</w:rPr>
            </w:pPr>
            <w:r w:rsidRPr="003426E9">
              <w:rPr>
                <w:rFonts w:ascii="Book Antiqua" w:hAnsi="Book Antiqua"/>
              </w:rPr>
              <w:t xml:space="preserve">Institute of Cardiology and Cardiovascular Surgery· </w:t>
            </w:r>
            <w:r w:rsidRPr="003426E9">
              <w:rPr>
                <w:rFonts w:ascii="Book Antiqua" w:hAnsi="Book Antiqua"/>
                <w:i/>
                <w:iCs/>
              </w:rPr>
              <w:t>Havana, Cuba</w:t>
            </w:r>
          </w:p>
        </w:tc>
        <w:tc>
          <w:tcPr>
            <w:tcW w:w="2335" w:type="dxa"/>
          </w:tcPr>
          <w:p w14:paraId="5F1198C3" w14:textId="6454D0DA" w:rsidR="007A1255" w:rsidRDefault="007A1255" w:rsidP="00CF58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Book Antiqua" w:eastAsiaTheme="minorHAnsi" w:hAnsi="Book Antiqua"/>
              </w:rPr>
            </w:pPr>
            <w:r w:rsidRPr="008A26A0">
              <w:rPr>
                <w:rFonts w:ascii="Book Antiqua" w:hAnsi="Book Antiqua"/>
              </w:rPr>
              <w:t>Sep.2011- Aug.2014</w:t>
            </w:r>
          </w:p>
        </w:tc>
      </w:tr>
    </w:tbl>
    <w:p w14:paraId="70109E84" w14:textId="77777777" w:rsidR="00144B33" w:rsidRDefault="00144B33" w:rsidP="004C7DB9">
      <w:pPr>
        <w:pBdr>
          <w:bottom w:val="single" w:sz="36" w:space="1" w:color="auto"/>
        </w:pBdr>
        <w:spacing w:line="276" w:lineRule="auto"/>
        <w:rPr>
          <w:rFonts w:ascii="Book Antiqua" w:hAnsi="Book Antiqua" w:cs="Arial"/>
          <w:b/>
          <w:bCs/>
          <w:color w:val="000000" w:themeColor="text1"/>
          <w:sz w:val="32"/>
          <w:szCs w:val="32"/>
        </w:rPr>
      </w:pPr>
    </w:p>
    <w:p w14:paraId="309FAE30" w14:textId="4F462EF3" w:rsidR="004C7DB9" w:rsidRPr="004C7DB9" w:rsidRDefault="00DB1F26" w:rsidP="004C7DB9">
      <w:pPr>
        <w:pBdr>
          <w:bottom w:val="single" w:sz="36" w:space="1" w:color="auto"/>
        </w:pBdr>
        <w:spacing w:line="276" w:lineRule="auto"/>
        <w:rPr>
          <w:rFonts w:ascii="Book Antiqua" w:hAnsi="Book Antiqua" w:cs="Arial"/>
          <w:b/>
          <w:bCs/>
          <w:color w:val="000000" w:themeColor="text1"/>
          <w:sz w:val="32"/>
          <w:szCs w:val="32"/>
        </w:rPr>
      </w:pPr>
      <w:r>
        <w:rPr>
          <w:rFonts w:ascii="Book Antiqua" w:hAnsi="Book Antiqua" w:cs="Arial"/>
          <w:b/>
          <w:bCs/>
          <w:color w:val="000000" w:themeColor="text1"/>
          <w:sz w:val="32"/>
          <w:szCs w:val="32"/>
        </w:rPr>
        <w:t>Clinical Practice</w:t>
      </w:r>
      <w:r w:rsidR="004C7DB9" w:rsidRPr="0048223E">
        <w:rPr>
          <w:rFonts w:ascii="Book Antiqua" w:hAnsi="Book Antiqua" w:cs="Arial"/>
          <w:b/>
          <w:bCs/>
          <w:color w:val="000000" w:themeColor="text1"/>
          <w:sz w:val="32"/>
          <w:szCs w:val="32"/>
        </w:rPr>
        <w:t xml:space="preserve"> Experienc</w:t>
      </w:r>
      <w:r w:rsidR="004C7DB9">
        <w:rPr>
          <w:rFonts w:ascii="Book Antiqua" w:hAnsi="Book Antiqua" w:cs="Arial"/>
          <w:b/>
          <w:bCs/>
          <w:color w:val="000000" w:themeColor="text1"/>
          <w:sz w:val="32"/>
          <w:szCs w:val="32"/>
        </w:rPr>
        <w:t>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2335"/>
      </w:tblGrid>
      <w:tr w:rsidR="00001CDE" w:rsidRPr="008A26A0" w14:paraId="7EF12FAB" w14:textId="77777777" w:rsidTr="00001CDE">
        <w:tc>
          <w:tcPr>
            <w:tcW w:w="7015" w:type="dxa"/>
          </w:tcPr>
          <w:p w14:paraId="38ED19FD" w14:textId="467F4BC5" w:rsidR="00001CDE" w:rsidRPr="00001CDE" w:rsidRDefault="00001CDE" w:rsidP="00001C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Theme="minorHAnsi"/>
                <w:i/>
                <w:iCs/>
              </w:rPr>
            </w:pPr>
            <w:r w:rsidRPr="00001CDE">
              <w:rPr>
                <w:rFonts w:ascii="Book Antiqua" w:eastAsiaTheme="minorHAnsi" w:hAnsi="Book Antiqua"/>
                <w:b/>
                <w:bCs/>
              </w:rPr>
              <w:t>Pharmacy Intern. Cardiology (Inpatient)</w:t>
            </w:r>
            <w:r>
              <w:rPr>
                <w:rFonts w:ascii="Book Antiqua" w:eastAsiaTheme="minorHAnsi" w:hAnsi="Book Antiqua"/>
                <w:b/>
                <w:bCs/>
              </w:rPr>
              <w:t xml:space="preserve">. </w:t>
            </w:r>
            <w:r w:rsidRPr="004959D2">
              <w:rPr>
                <w:rFonts w:ascii="Book Antiqua" w:eastAsiaTheme="minorHAnsi" w:hAnsi="Book Antiqua"/>
              </w:rPr>
              <w:t>Michigan Medicine University of Michigan</w:t>
            </w:r>
            <w:r w:rsidRPr="002B60A4">
              <w:rPr>
                <w:rFonts w:ascii="Book Antiqua" w:eastAsiaTheme="minorHAnsi" w:hAnsi="Book Antiqua"/>
              </w:rPr>
              <w:t xml:space="preserve">· </w:t>
            </w:r>
            <w:r w:rsidRPr="004959D2">
              <w:rPr>
                <w:rFonts w:eastAsiaTheme="minorHAnsi"/>
                <w:i/>
                <w:iCs/>
              </w:rPr>
              <w:t>Ann Arbor, Michigan</w:t>
            </w:r>
          </w:p>
          <w:p w14:paraId="414035BB" w14:textId="6B6812AC" w:rsidR="00001CDE" w:rsidRPr="00001CDE" w:rsidRDefault="00001CDE" w:rsidP="00001CDE">
            <w:pPr>
              <w:rPr>
                <w:rFonts w:ascii="Book Antiqua" w:hAnsi="Book Antiqua"/>
                <w:b/>
                <w:bCs/>
              </w:rPr>
            </w:pPr>
            <w:r w:rsidRPr="00001CDE">
              <w:rPr>
                <w:rFonts w:ascii="Book Antiqua" w:eastAsiaTheme="minorHAnsi" w:hAnsi="Book Antiqua"/>
                <w:b/>
                <w:bCs/>
                <w:color w:val="000000" w:themeColor="text1"/>
              </w:rPr>
              <w:t>Preceptor:</w:t>
            </w:r>
            <w:r w:rsidRPr="00001CDE">
              <w:rPr>
                <w:rFonts w:ascii="Book Antiqua" w:hAnsi="Book Antiqua"/>
                <w:b/>
                <w:bCs/>
              </w:rPr>
              <w:t xml:space="preserve"> </w:t>
            </w:r>
            <w:r w:rsidRPr="00001CDE">
              <w:rPr>
                <w:rFonts w:ascii="Book Antiqua" w:hAnsi="Book Antiqua" w:cs="Segoe UI"/>
                <w:b/>
                <w:bCs/>
              </w:rPr>
              <w:t>Dr. Kristen Pogue</w:t>
            </w:r>
          </w:p>
          <w:p w14:paraId="70720209" w14:textId="575A1622" w:rsidR="00001CDE" w:rsidRPr="00001CDE" w:rsidRDefault="00001CDE" w:rsidP="002B60A4">
            <w:pPr>
              <w:pStyle w:val="Heading1"/>
              <w:spacing w:before="0" w:beforeAutospacing="0" w:after="0" w:afterAutospacing="0"/>
              <w:rPr>
                <w:rFonts w:ascii="Book Antiqua" w:eastAsiaTheme="minorHAnsi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0C4F4D3" w14:textId="4AF1218D" w:rsidR="00001CDE" w:rsidRPr="002B60A4" w:rsidRDefault="00001CDE" w:rsidP="000F19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Book Antiqua" w:hAnsi="Book Antiqua" w:cs="Segoe UI"/>
                <w:color w:val="000000"/>
              </w:rPr>
            </w:pPr>
            <w:r>
              <w:rPr>
                <w:rFonts w:ascii="Book Antiqua" w:hAnsi="Book Antiqua" w:cs="Segoe UI"/>
                <w:color w:val="000000"/>
              </w:rPr>
              <w:t>Mar.2022-Apr.2022</w:t>
            </w:r>
          </w:p>
        </w:tc>
      </w:tr>
      <w:tr w:rsidR="002B60A4" w:rsidRPr="008A26A0" w14:paraId="1C4F252B" w14:textId="77777777" w:rsidTr="00001CDE">
        <w:tc>
          <w:tcPr>
            <w:tcW w:w="7015" w:type="dxa"/>
          </w:tcPr>
          <w:p w14:paraId="0020182B" w14:textId="16B0B7B8" w:rsidR="002B60A4" w:rsidRPr="00001CDE" w:rsidRDefault="002B60A4" w:rsidP="00001CDE">
            <w:pPr>
              <w:pStyle w:val="Heading1"/>
              <w:spacing w:before="0" w:beforeAutospacing="0" w:after="0" w:afterAutospacing="0"/>
              <w:rPr>
                <w:rFonts w:ascii="Book Antiqua" w:hAnsi="Book Antiqua" w:cs="Segoe U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B60A4">
              <w:rPr>
                <w:rFonts w:ascii="Book Antiqua" w:eastAsiaTheme="minorHAnsi" w:hAnsi="Book Antiqua"/>
                <w:color w:val="000000" w:themeColor="text1"/>
                <w:sz w:val="24"/>
                <w:szCs w:val="24"/>
              </w:rPr>
              <w:t xml:space="preserve">Pharmacy Intern. Industry. </w:t>
            </w:r>
            <w:r w:rsidRPr="002B60A4">
              <w:rPr>
                <w:rFonts w:ascii="Book Antiqua" w:hAnsi="Book Antiqua" w:cs="Segoe UI"/>
                <w:b w:val="0"/>
                <w:bCs w:val="0"/>
                <w:color w:val="000000" w:themeColor="text1"/>
                <w:sz w:val="24"/>
                <w:szCs w:val="24"/>
              </w:rPr>
              <w:t>Milad Pharmaceutical Consulting</w:t>
            </w:r>
            <w:r w:rsidR="00001CDE" w:rsidRPr="002B60A4">
              <w:rPr>
                <w:rFonts w:ascii="Book Antiqua" w:eastAsiaTheme="minorHAnsi" w:hAnsi="Book Antiqua"/>
                <w:sz w:val="24"/>
                <w:szCs w:val="24"/>
              </w:rPr>
              <w:t xml:space="preserve">· </w:t>
            </w:r>
            <w:r w:rsidRPr="00001CDE">
              <w:rPr>
                <w:rFonts w:ascii="Book Antiqua" w:hAnsi="Book Antiqua"/>
                <w:b w:val="0"/>
                <w:bCs w:val="0"/>
                <w:i/>
                <w:iCs/>
                <w:sz w:val="24"/>
                <w:szCs w:val="24"/>
              </w:rPr>
              <w:t>Plymouth, Michigan</w:t>
            </w:r>
          </w:p>
          <w:p w14:paraId="73ED8FD5" w14:textId="0E9A9046" w:rsidR="002B60A4" w:rsidRPr="002B60A4" w:rsidRDefault="002B60A4" w:rsidP="002B60A4">
            <w:pPr>
              <w:pStyle w:val="Heading1"/>
              <w:spacing w:before="0" w:beforeAutospacing="0" w:after="0" w:afterAutospacing="0"/>
              <w:rPr>
                <w:rFonts w:ascii="Book Antiqua" w:hAnsi="Book Antiqua" w:cs="Segoe UI"/>
                <w:color w:val="000000" w:themeColor="text1"/>
                <w:sz w:val="24"/>
                <w:szCs w:val="24"/>
              </w:rPr>
            </w:pPr>
            <w:r w:rsidRPr="002B60A4">
              <w:rPr>
                <w:rFonts w:ascii="Book Antiqua" w:eastAsiaTheme="minorHAnsi" w:hAnsi="Book Antiqua"/>
                <w:color w:val="000000" w:themeColor="text1"/>
                <w:sz w:val="24"/>
                <w:szCs w:val="24"/>
              </w:rPr>
              <w:t>Preceptor:</w:t>
            </w:r>
            <w:r w:rsidRPr="002B60A4">
              <w:rPr>
                <w:rFonts w:ascii="Book Antiqua" w:hAnsi="Book Antiqua" w:cs="Segoe UI"/>
                <w:color w:val="000000" w:themeColor="text1"/>
                <w:sz w:val="24"/>
                <w:szCs w:val="24"/>
              </w:rPr>
              <w:t xml:space="preserve"> Dr.</w:t>
            </w:r>
            <w:r w:rsidRPr="002B60A4">
              <w:rPr>
                <w:rStyle w:val="apple-converted-space"/>
                <w:rFonts w:ascii="Book Antiqua" w:hAnsi="Book Antiqua" w:cs="Segoe UI"/>
                <w:color w:val="000000" w:themeColor="text1"/>
                <w:sz w:val="24"/>
                <w:szCs w:val="24"/>
              </w:rPr>
              <w:t> </w:t>
            </w:r>
            <w:r w:rsidRPr="002B60A4">
              <w:rPr>
                <w:rFonts w:ascii="Book Antiqua" w:hAnsi="Book Antiqua" w:cs="Segoe UI"/>
                <w:color w:val="000000" w:themeColor="text1"/>
                <w:sz w:val="24"/>
                <w:szCs w:val="24"/>
              </w:rPr>
              <w:t>Mark Milad, PharmD</w:t>
            </w:r>
          </w:p>
          <w:p w14:paraId="662EC422" w14:textId="33FC5FA2" w:rsidR="002B60A4" w:rsidRPr="002B60A4" w:rsidRDefault="002B60A4" w:rsidP="002B60A4">
            <w:pPr>
              <w:pStyle w:val="Heading1"/>
              <w:spacing w:before="0" w:beforeAutospacing="0" w:after="0" w:afterAutospacing="0"/>
              <w:rPr>
                <w:rFonts w:ascii="Book Antiqua" w:hAnsi="Book Antiqua" w:cs="Segoe U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B274357" w14:textId="10C5E271" w:rsidR="002B60A4" w:rsidRDefault="002B60A4" w:rsidP="000F19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Book Antiqua" w:eastAsiaTheme="minorHAnsi" w:hAnsi="Book Antiqua"/>
              </w:rPr>
            </w:pPr>
            <w:r w:rsidRPr="002B60A4">
              <w:rPr>
                <w:rFonts w:ascii="Book Antiqua" w:hAnsi="Book Antiqua" w:cs="Segoe UI"/>
                <w:color w:val="000000"/>
              </w:rPr>
              <w:t>Feb.2022</w:t>
            </w:r>
            <w:r>
              <w:rPr>
                <w:rFonts w:ascii="Book Antiqua" w:hAnsi="Book Antiqua" w:cs="Segoe UI"/>
                <w:color w:val="000000"/>
              </w:rPr>
              <w:t>- Mar.2022</w:t>
            </w:r>
          </w:p>
        </w:tc>
      </w:tr>
      <w:tr w:rsidR="002B60A4" w:rsidRPr="008A26A0" w14:paraId="1BAA8F1E" w14:textId="77777777" w:rsidTr="00001CDE">
        <w:tc>
          <w:tcPr>
            <w:tcW w:w="7015" w:type="dxa"/>
          </w:tcPr>
          <w:p w14:paraId="4C10E382" w14:textId="77777777" w:rsidR="002B60A4" w:rsidRPr="002B60A4" w:rsidRDefault="002B60A4" w:rsidP="002B60A4">
            <w:pPr>
              <w:rPr>
                <w:rFonts w:ascii="Book Antiqua" w:hAnsi="Book Antiqua"/>
                <w:i/>
                <w:iCs/>
              </w:rPr>
            </w:pPr>
            <w:r w:rsidRPr="002B60A4">
              <w:rPr>
                <w:rFonts w:ascii="Book Antiqua" w:eastAsiaTheme="minorHAnsi" w:hAnsi="Book Antiqua"/>
                <w:b/>
                <w:bCs/>
              </w:rPr>
              <w:t>Pharmacy Intern</w:t>
            </w:r>
            <w:r w:rsidRPr="002B60A4">
              <w:rPr>
                <w:rFonts w:ascii="Book Antiqua" w:eastAsiaTheme="minorHAnsi" w:hAnsi="Book Antiqua"/>
              </w:rPr>
              <w:t>.</w:t>
            </w:r>
            <w:r w:rsidRPr="002B60A4">
              <w:rPr>
                <w:rFonts w:ascii="Book Antiqua" w:hAnsi="Book Antiqua"/>
              </w:rPr>
              <w:t xml:space="preserve"> </w:t>
            </w:r>
            <w:r w:rsidRPr="002B60A4">
              <w:rPr>
                <w:rFonts w:ascii="Book Antiqua" w:hAnsi="Book Antiqua"/>
                <w:b/>
                <w:bCs/>
              </w:rPr>
              <w:t>Medication Use Policy</w:t>
            </w:r>
            <w:r w:rsidRPr="002B60A4">
              <w:rPr>
                <w:rFonts w:ascii="Book Antiqua" w:eastAsiaTheme="minorHAnsi" w:hAnsi="Book Antiqua"/>
              </w:rPr>
              <w:t xml:space="preserve">· </w:t>
            </w:r>
            <w:r w:rsidRPr="002B60A4">
              <w:rPr>
                <w:rFonts w:ascii="Book Antiqua" w:hAnsi="Book Antiqua"/>
              </w:rPr>
              <w:t>University of Michigan Heath System, Drug Information Service </w:t>
            </w:r>
            <w:r w:rsidRPr="002B60A4">
              <w:rPr>
                <w:rFonts w:ascii="Book Antiqua" w:eastAsiaTheme="minorHAnsi" w:hAnsi="Book Antiqua"/>
              </w:rPr>
              <w:t xml:space="preserve">· </w:t>
            </w:r>
            <w:r w:rsidRPr="002B60A4">
              <w:rPr>
                <w:rFonts w:ascii="Book Antiqua" w:hAnsi="Book Antiqua"/>
                <w:i/>
                <w:iCs/>
              </w:rPr>
              <w:t>Ann Arbor, Michigan</w:t>
            </w:r>
          </w:p>
          <w:p w14:paraId="73EF0E71" w14:textId="496F3D02" w:rsidR="002B60A4" w:rsidRPr="002B60A4" w:rsidRDefault="002B60A4" w:rsidP="002B60A4">
            <w:pPr>
              <w:rPr>
                <w:rFonts w:ascii="Book Antiqua" w:hAnsi="Book Antiqua"/>
                <w:b/>
                <w:bCs/>
              </w:rPr>
            </w:pPr>
            <w:r w:rsidRPr="002B60A4">
              <w:rPr>
                <w:rFonts w:ascii="Book Antiqua" w:hAnsi="Book Antiqua"/>
                <w:b/>
                <w:bCs/>
              </w:rPr>
              <w:t>Preceptor:</w:t>
            </w:r>
            <w:r w:rsidRPr="002B60A4">
              <w:rPr>
                <w:rFonts w:ascii="Book Antiqua" w:hAnsi="Book Antiqua"/>
              </w:rPr>
              <w:t xml:space="preserve"> </w:t>
            </w:r>
            <w:r w:rsidRPr="002B60A4">
              <w:rPr>
                <w:rFonts w:ascii="Book Antiqua" w:hAnsi="Book Antiqua"/>
                <w:b/>
                <w:bCs/>
              </w:rPr>
              <w:t xml:space="preserve">Dr. Noah </w:t>
            </w:r>
            <w:proofErr w:type="spellStart"/>
            <w:r w:rsidRPr="002B60A4">
              <w:rPr>
                <w:rFonts w:ascii="Book Antiqua" w:hAnsi="Book Antiqua"/>
                <w:b/>
                <w:bCs/>
              </w:rPr>
              <w:t>Leja</w:t>
            </w:r>
            <w:proofErr w:type="spellEnd"/>
            <w:r w:rsidRPr="002B60A4">
              <w:rPr>
                <w:rFonts w:ascii="Book Antiqua" w:eastAsiaTheme="minorHAnsi" w:hAnsi="Book Antiqua"/>
                <w:b/>
                <w:bCs/>
              </w:rPr>
              <w:t>, PharmD</w:t>
            </w:r>
          </w:p>
          <w:p w14:paraId="24AF763E" w14:textId="77777777" w:rsidR="002B60A4" w:rsidRPr="002B60A4" w:rsidRDefault="002B60A4" w:rsidP="002B60A4">
            <w:pPr>
              <w:rPr>
                <w:rFonts w:ascii="Book Antiqua" w:eastAsiaTheme="minorHAnsi" w:hAnsi="Book Antiqua"/>
              </w:rPr>
            </w:pPr>
          </w:p>
        </w:tc>
        <w:tc>
          <w:tcPr>
            <w:tcW w:w="2335" w:type="dxa"/>
          </w:tcPr>
          <w:p w14:paraId="7A57F6F8" w14:textId="5A457B59" w:rsidR="002B60A4" w:rsidRPr="002B60A4" w:rsidRDefault="002B60A4" w:rsidP="002B60A4">
            <w:pPr>
              <w:rPr>
                <w:rFonts w:ascii="Book Antiqua" w:eastAsiaTheme="minorHAnsi" w:hAnsi="Book Antiqua"/>
              </w:rPr>
            </w:pPr>
            <w:r w:rsidRPr="002B60A4">
              <w:rPr>
                <w:rFonts w:ascii="Book Antiqua" w:hAnsi="Book Antiqua" w:cs="Segoe UI"/>
                <w:color w:val="000000"/>
              </w:rPr>
              <w:t>Jan.2022 -Feb.2022</w:t>
            </w:r>
          </w:p>
        </w:tc>
      </w:tr>
      <w:tr w:rsidR="00F2152C" w:rsidRPr="008A26A0" w14:paraId="44D9ED09" w14:textId="77777777" w:rsidTr="00001CDE">
        <w:tc>
          <w:tcPr>
            <w:tcW w:w="7015" w:type="dxa"/>
          </w:tcPr>
          <w:p w14:paraId="4A323CA7" w14:textId="45AC9E33" w:rsidR="00F2152C" w:rsidRPr="00F2152C" w:rsidRDefault="00F2152C" w:rsidP="00F2152C">
            <w:pPr>
              <w:rPr>
                <w:rFonts w:ascii="Book Antiqua" w:hAnsi="Book Antiqua"/>
              </w:rPr>
            </w:pPr>
            <w:r w:rsidRPr="00F2152C">
              <w:rPr>
                <w:rFonts w:ascii="Book Antiqua" w:eastAsiaTheme="minorHAnsi" w:hAnsi="Book Antiqua"/>
                <w:b/>
                <w:bCs/>
              </w:rPr>
              <w:t>Pharmacy Intern</w:t>
            </w:r>
            <w:r w:rsidRPr="00F2152C">
              <w:rPr>
                <w:rFonts w:ascii="Book Antiqua" w:eastAsiaTheme="minorHAnsi" w:hAnsi="Book Antiqua"/>
              </w:rPr>
              <w:t>.</w:t>
            </w:r>
            <w:r w:rsidRPr="00F2152C">
              <w:rPr>
                <w:rFonts w:ascii="Book Antiqua" w:hAnsi="Book Antiqua"/>
              </w:rPr>
              <w:t xml:space="preserve"> </w:t>
            </w:r>
            <w:r w:rsidRPr="002B60A4">
              <w:rPr>
                <w:rFonts w:ascii="Book Antiqua" w:hAnsi="Book Antiqua" w:cs="Segoe UI"/>
                <w:b/>
                <w:bCs/>
                <w:color w:val="000000"/>
              </w:rPr>
              <w:t>Community Pharmacy. Compounding</w:t>
            </w:r>
          </w:p>
          <w:p w14:paraId="4A737155" w14:textId="77777777" w:rsidR="00F2152C" w:rsidRPr="00F2152C" w:rsidRDefault="00F2152C" w:rsidP="00F2152C">
            <w:pPr>
              <w:rPr>
                <w:rFonts w:ascii="Book Antiqua" w:hAnsi="Book Antiqua" w:cs="Segoe UI"/>
                <w:i/>
                <w:iCs/>
              </w:rPr>
            </w:pPr>
            <w:r w:rsidRPr="00F2152C">
              <w:rPr>
                <w:rFonts w:ascii="Book Antiqua" w:hAnsi="Book Antiqua"/>
              </w:rPr>
              <w:t>Clark Professional Pharmacy</w:t>
            </w:r>
            <w:r w:rsidRPr="00F2152C">
              <w:rPr>
                <w:rFonts w:ascii="Book Antiqua" w:eastAsiaTheme="minorHAnsi" w:hAnsi="Book Antiqua"/>
              </w:rPr>
              <w:t xml:space="preserve">· </w:t>
            </w:r>
            <w:r w:rsidRPr="00F2152C">
              <w:rPr>
                <w:rFonts w:ascii="Book Antiqua" w:hAnsi="Book Antiqua" w:cs="Segoe UI"/>
                <w:i/>
                <w:iCs/>
              </w:rPr>
              <w:t>Ann Arbor, Michigan</w:t>
            </w:r>
          </w:p>
          <w:p w14:paraId="43C5C65F" w14:textId="1557F07F" w:rsidR="00F2152C" w:rsidRPr="00F2152C" w:rsidRDefault="00F2152C" w:rsidP="00F2152C">
            <w:pPr>
              <w:rPr>
                <w:rFonts w:ascii="Book Antiqua" w:hAnsi="Book Antiqua" w:cs="Segoe UI"/>
                <w:b/>
                <w:bCs/>
                <w:color w:val="000000"/>
              </w:rPr>
            </w:pPr>
            <w:r w:rsidRPr="00F2152C">
              <w:rPr>
                <w:rFonts w:ascii="Book Antiqua" w:eastAsiaTheme="minorHAnsi" w:hAnsi="Book Antiqua"/>
                <w:b/>
                <w:bCs/>
              </w:rPr>
              <w:t>Preceptor:</w:t>
            </w:r>
            <w:r w:rsidRPr="00F2152C">
              <w:rPr>
                <w:rFonts w:ascii="Book Antiqua" w:hAnsi="Book Antiqua" w:cs="Segoe UI"/>
                <w:b/>
                <w:bCs/>
                <w:color w:val="000000"/>
              </w:rPr>
              <w:t xml:space="preserve"> Dr.</w:t>
            </w:r>
            <w:r w:rsidRPr="00F2152C">
              <w:rPr>
                <w:rStyle w:val="apple-converted-space"/>
                <w:rFonts w:ascii="Book Antiqua" w:hAnsi="Book Antiqua" w:cs="Segoe UI"/>
                <w:b/>
                <w:bCs/>
                <w:color w:val="000000"/>
              </w:rPr>
              <w:t> </w:t>
            </w:r>
            <w:r w:rsidRPr="00F2152C">
              <w:rPr>
                <w:rFonts w:ascii="Book Antiqua" w:hAnsi="Book Antiqua" w:cs="Segoe UI"/>
                <w:b/>
                <w:bCs/>
                <w:color w:val="000000"/>
              </w:rPr>
              <w:t xml:space="preserve">Nathaniel </w:t>
            </w:r>
            <w:proofErr w:type="spellStart"/>
            <w:r w:rsidRPr="00F2152C">
              <w:rPr>
                <w:rFonts w:ascii="Book Antiqua" w:hAnsi="Book Antiqua" w:cs="Segoe UI"/>
                <w:b/>
                <w:bCs/>
                <w:color w:val="000000"/>
              </w:rPr>
              <w:t>Worthing</w:t>
            </w:r>
            <w:proofErr w:type="spellEnd"/>
          </w:p>
          <w:p w14:paraId="42CBC519" w14:textId="475D8EFB" w:rsidR="00F2152C" w:rsidRPr="000F1990" w:rsidRDefault="00F2152C" w:rsidP="00DB1F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</w:rPr>
            </w:pPr>
          </w:p>
        </w:tc>
        <w:tc>
          <w:tcPr>
            <w:tcW w:w="2335" w:type="dxa"/>
          </w:tcPr>
          <w:p w14:paraId="1E552E32" w14:textId="5A70CF3C" w:rsidR="00F2152C" w:rsidRDefault="00F2152C" w:rsidP="000F19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Book Antiqua" w:eastAsiaTheme="minorHAnsi" w:hAnsi="Book Antiqua"/>
              </w:rPr>
            </w:pPr>
            <w:r>
              <w:rPr>
                <w:rFonts w:ascii="Book Antiqua" w:eastAsiaTheme="minorHAnsi" w:hAnsi="Book Antiqua"/>
              </w:rPr>
              <w:t>Jul</w:t>
            </w:r>
            <w:r w:rsidRPr="008A26A0">
              <w:rPr>
                <w:rFonts w:ascii="Book Antiqua" w:eastAsiaTheme="minorHAnsi" w:hAnsi="Book Antiqua"/>
              </w:rPr>
              <w:t>.20</w:t>
            </w:r>
            <w:r>
              <w:rPr>
                <w:rFonts w:ascii="Book Antiqua" w:eastAsiaTheme="minorHAnsi" w:hAnsi="Book Antiqua"/>
              </w:rPr>
              <w:t>21-Aug.2021</w:t>
            </w:r>
          </w:p>
        </w:tc>
      </w:tr>
      <w:tr w:rsidR="00DB1F26" w:rsidRPr="008A26A0" w14:paraId="525172BE" w14:textId="77777777" w:rsidTr="00001CDE">
        <w:tc>
          <w:tcPr>
            <w:tcW w:w="7015" w:type="dxa"/>
          </w:tcPr>
          <w:p w14:paraId="054E6580" w14:textId="40D3E8C8" w:rsidR="00DB1F26" w:rsidRDefault="00DB1F26" w:rsidP="00DB1F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</w:rPr>
            </w:pPr>
            <w:r w:rsidRPr="000F1990">
              <w:rPr>
                <w:rFonts w:ascii="Book Antiqua" w:eastAsiaTheme="minorHAnsi" w:hAnsi="Book Antiqua"/>
                <w:b/>
                <w:bCs/>
              </w:rPr>
              <w:t>Pharmacy Intern</w:t>
            </w:r>
            <w:r>
              <w:rPr>
                <w:rFonts w:ascii="Book Antiqua" w:eastAsiaTheme="minorHAnsi" w:hAnsi="Book Antiqua"/>
                <w:b/>
                <w:bCs/>
              </w:rPr>
              <w:t>.</w:t>
            </w:r>
            <w:r w:rsidRPr="00426645">
              <w:rPr>
                <w:rFonts w:ascii="Book Antiqua" w:eastAsiaTheme="minorHAnsi" w:hAnsi="Book Antiqua"/>
                <w:b/>
                <w:bCs/>
              </w:rPr>
              <w:t xml:space="preserve"> Ambulatory Care</w:t>
            </w:r>
            <w:r w:rsidRPr="00426645">
              <w:rPr>
                <w:rFonts w:ascii="Book Antiqua" w:eastAsiaTheme="minorHAnsi" w:hAnsi="Book Antiqua"/>
              </w:rPr>
              <w:t>.</w:t>
            </w:r>
            <w:r>
              <w:rPr>
                <w:rFonts w:ascii="Book Antiqua" w:eastAsiaTheme="minorHAnsi" w:hAnsi="Book Antiqua"/>
              </w:rPr>
              <w:t xml:space="preserve"> </w:t>
            </w:r>
            <w:r>
              <w:rPr>
                <w:rFonts w:ascii="Book Antiqua" w:eastAsiaTheme="minorHAnsi" w:hAnsi="Book Antiqua"/>
                <w:b/>
                <w:bCs/>
              </w:rPr>
              <w:t xml:space="preserve">Managed Care </w:t>
            </w:r>
          </w:p>
          <w:p w14:paraId="1C961C39" w14:textId="00CEA046" w:rsidR="00DB1F26" w:rsidRDefault="00DB1F26" w:rsidP="00DB1F26">
            <w:pPr>
              <w:autoSpaceDE w:val="0"/>
              <w:autoSpaceDN w:val="0"/>
              <w:adjustRightInd w:val="0"/>
              <w:rPr>
                <w:rFonts w:ascii="Book Antiqua" w:hAnsi="Book Antiqua" w:cs="Segoe UI"/>
                <w:i/>
                <w:iCs/>
              </w:rPr>
            </w:pPr>
            <w:r w:rsidRPr="00144B33">
              <w:rPr>
                <w:rFonts w:ascii="Book Antiqua" w:eastAsiaTheme="minorHAnsi" w:hAnsi="Book Antiqua"/>
              </w:rPr>
              <w:t>Huron Valley PACE</w:t>
            </w:r>
            <w:r w:rsidR="00144B33" w:rsidRPr="00A85020">
              <w:rPr>
                <w:rFonts w:ascii="Book Antiqua" w:eastAsiaTheme="minorHAnsi" w:hAnsi="Book Antiqua"/>
              </w:rPr>
              <w:t xml:space="preserve">· </w:t>
            </w:r>
            <w:r w:rsidR="00144B33">
              <w:rPr>
                <w:rFonts w:ascii="Book Antiqua" w:hAnsi="Book Antiqua" w:cs="Segoe UI"/>
                <w:i/>
                <w:iCs/>
              </w:rPr>
              <w:t>Ypsilanti</w:t>
            </w:r>
            <w:r w:rsidR="00144B33" w:rsidRPr="00A85020">
              <w:rPr>
                <w:rFonts w:ascii="Book Antiqua" w:hAnsi="Book Antiqua" w:cs="Segoe UI"/>
                <w:i/>
                <w:iCs/>
              </w:rPr>
              <w:t>, Michigan</w:t>
            </w:r>
          </w:p>
          <w:p w14:paraId="7C8FCD2D" w14:textId="6CD6CBDC" w:rsidR="00DB1F26" w:rsidRDefault="00144B33" w:rsidP="00144B33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</w:rPr>
            </w:pPr>
            <w:r w:rsidRPr="00426645">
              <w:rPr>
                <w:rFonts w:ascii="Book Antiqua" w:eastAsiaTheme="minorHAnsi" w:hAnsi="Book Antiqua"/>
                <w:b/>
                <w:bCs/>
              </w:rPr>
              <w:t>Preceptor:</w:t>
            </w:r>
            <w:r>
              <w:rPr>
                <w:rFonts w:ascii="Book Antiqua" w:eastAsiaTheme="minorHAnsi" w:hAnsi="Book Antiqua"/>
                <w:b/>
                <w:bCs/>
              </w:rPr>
              <w:t xml:space="preserve">  Rosalyn </w:t>
            </w:r>
            <w:proofErr w:type="spellStart"/>
            <w:r>
              <w:rPr>
                <w:rFonts w:ascii="Book Antiqua" w:eastAsiaTheme="minorHAnsi" w:hAnsi="Book Antiqua"/>
                <w:b/>
                <w:bCs/>
              </w:rPr>
              <w:t>Schloemer</w:t>
            </w:r>
            <w:proofErr w:type="spellEnd"/>
            <w:r>
              <w:rPr>
                <w:rFonts w:ascii="Book Antiqua" w:eastAsiaTheme="minorHAnsi" w:hAnsi="Book Antiqua"/>
                <w:b/>
                <w:bCs/>
              </w:rPr>
              <w:t xml:space="preserve">, </w:t>
            </w:r>
            <w:r w:rsidRPr="00426645">
              <w:rPr>
                <w:rFonts w:ascii="Book Antiqua" w:eastAsiaTheme="minorHAnsi" w:hAnsi="Book Antiqua"/>
                <w:b/>
                <w:bCs/>
              </w:rPr>
              <w:t>PharmD</w:t>
            </w:r>
            <w:r w:rsidR="002B60A4">
              <w:rPr>
                <w:rFonts w:ascii="Book Antiqua" w:eastAsiaTheme="minorHAnsi" w:hAnsi="Book Antiqua"/>
                <w:b/>
                <w:bCs/>
              </w:rPr>
              <w:t>, BCGP</w:t>
            </w:r>
          </w:p>
          <w:p w14:paraId="6D68CC82" w14:textId="62E70BFF" w:rsidR="00F2152C" w:rsidRPr="00F2152C" w:rsidRDefault="00F2152C" w:rsidP="00F2152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</w:rPr>
            </w:pPr>
            <w:r w:rsidRPr="00142432">
              <w:rPr>
                <w:rFonts w:ascii="Book Antiqua" w:hAnsi="Book Antiqua"/>
              </w:rPr>
              <w:t>Comprehensive medication reviews</w:t>
            </w:r>
            <w:r>
              <w:rPr>
                <w:rFonts w:ascii="Book Antiqua" w:hAnsi="Book Antiqua"/>
              </w:rPr>
              <w:t xml:space="preserve"> and medication therapy management in geriatric population.</w:t>
            </w:r>
          </w:p>
          <w:p w14:paraId="79414AFF" w14:textId="54C42594" w:rsidR="00F2152C" w:rsidRPr="00F2152C" w:rsidRDefault="00F2152C" w:rsidP="00F2152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F2152C">
              <w:rPr>
                <w:rFonts w:ascii="Book Antiqua" w:hAnsi="Book Antiqua"/>
              </w:rPr>
              <w:t>Anticoagulation management</w:t>
            </w:r>
            <w:r>
              <w:rPr>
                <w:rFonts w:ascii="Book Antiqua" w:hAnsi="Book Antiqua"/>
              </w:rPr>
              <w:t>.</w:t>
            </w:r>
            <w:r w:rsidRPr="00F2152C">
              <w:rPr>
                <w:rFonts w:ascii="Book Antiqua" w:hAnsi="Book Antiqua"/>
              </w:rPr>
              <w:t xml:space="preserve"> </w:t>
            </w:r>
          </w:p>
          <w:p w14:paraId="1DA77B23" w14:textId="5C712B1D" w:rsidR="00144B33" w:rsidRPr="00F2152C" w:rsidRDefault="00144B33" w:rsidP="00F2152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</w:rPr>
            </w:pPr>
          </w:p>
        </w:tc>
        <w:tc>
          <w:tcPr>
            <w:tcW w:w="2335" w:type="dxa"/>
          </w:tcPr>
          <w:p w14:paraId="3D2BBF2A" w14:textId="13C05759" w:rsidR="00DB1F26" w:rsidRPr="008A26A0" w:rsidRDefault="00144B33" w:rsidP="000F19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Book Antiqua" w:hAnsi="Book Antiqua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Book Antiqua" w:eastAsiaTheme="minorHAnsi" w:hAnsi="Book Antiqua"/>
              </w:rPr>
              <w:t>Jun</w:t>
            </w:r>
            <w:r w:rsidRPr="008A26A0">
              <w:rPr>
                <w:rFonts w:ascii="Book Antiqua" w:eastAsiaTheme="minorHAnsi" w:hAnsi="Book Antiqua"/>
              </w:rPr>
              <w:t>.20</w:t>
            </w:r>
            <w:r>
              <w:rPr>
                <w:rFonts w:ascii="Book Antiqua" w:eastAsiaTheme="minorHAnsi" w:hAnsi="Book Antiqua"/>
              </w:rPr>
              <w:t>21- Jul</w:t>
            </w:r>
            <w:r w:rsidRPr="008A26A0">
              <w:rPr>
                <w:rFonts w:ascii="Book Antiqua" w:eastAsiaTheme="minorHAnsi" w:hAnsi="Book Antiqua"/>
              </w:rPr>
              <w:t>.20</w:t>
            </w:r>
            <w:r>
              <w:rPr>
                <w:rFonts w:ascii="Book Antiqua" w:eastAsiaTheme="minorHAnsi" w:hAnsi="Book Antiqua"/>
              </w:rPr>
              <w:t>21</w:t>
            </w:r>
          </w:p>
        </w:tc>
      </w:tr>
      <w:tr w:rsidR="000F1990" w:rsidRPr="008A26A0" w14:paraId="7630AE98" w14:textId="77777777" w:rsidTr="00001CDE">
        <w:tc>
          <w:tcPr>
            <w:tcW w:w="7015" w:type="dxa"/>
          </w:tcPr>
          <w:p w14:paraId="51324943" w14:textId="1A8240D2" w:rsidR="00DB1F26" w:rsidRDefault="00DB1F26" w:rsidP="00DB1F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 w:rsidRPr="000F1990">
              <w:rPr>
                <w:rFonts w:ascii="Book Antiqua" w:eastAsiaTheme="minorHAnsi" w:hAnsi="Book Antiqua"/>
                <w:b/>
                <w:bCs/>
              </w:rPr>
              <w:t>Pharmacy Intern</w:t>
            </w:r>
            <w:r>
              <w:rPr>
                <w:rFonts w:ascii="Book Antiqua" w:eastAsiaTheme="minorHAnsi" w:hAnsi="Book Antiqua"/>
                <w:b/>
                <w:bCs/>
              </w:rPr>
              <w:t xml:space="preserve">. </w:t>
            </w:r>
            <w:r w:rsidRPr="00426645">
              <w:rPr>
                <w:rFonts w:ascii="Book Antiqua" w:eastAsiaTheme="minorHAnsi" w:hAnsi="Book Antiqua"/>
                <w:b/>
                <w:bCs/>
              </w:rPr>
              <w:t>Ambulatory Care</w:t>
            </w:r>
            <w:r w:rsidRPr="00426645">
              <w:rPr>
                <w:rFonts w:ascii="Book Antiqua" w:eastAsiaTheme="minorHAnsi" w:hAnsi="Book Antiqua"/>
              </w:rPr>
              <w:t>.</w:t>
            </w:r>
            <w:r>
              <w:rPr>
                <w:rFonts w:ascii="Book Antiqua" w:eastAsiaTheme="minorHAnsi" w:hAnsi="Book Antiqua"/>
              </w:rPr>
              <w:t xml:space="preserve"> </w:t>
            </w:r>
            <w:r w:rsidRPr="00A85020">
              <w:rPr>
                <w:rFonts w:ascii="Book Antiqua" w:eastAsiaTheme="minorHAnsi" w:hAnsi="Book Antiqua"/>
                <w:b/>
                <w:bCs/>
              </w:rPr>
              <w:t>Disease Management</w:t>
            </w:r>
            <w:r>
              <w:rPr>
                <w:rFonts w:ascii="Book Antiqua" w:eastAsiaTheme="minorHAnsi" w:hAnsi="Book Antiqua"/>
              </w:rPr>
              <w:t xml:space="preserve"> </w:t>
            </w:r>
          </w:p>
          <w:p w14:paraId="113171CC" w14:textId="0F5F7A26" w:rsidR="00DB1F26" w:rsidRPr="00A85020" w:rsidRDefault="00DB1F26" w:rsidP="00DB1F26">
            <w:pPr>
              <w:rPr>
                <w:rFonts w:ascii="Book Antiqua" w:hAnsi="Book Antiqua"/>
              </w:rPr>
            </w:pPr>
            <w:r w:rsidRPr="00A85020">
              <w:rPr>
                <w:rFonts w:ascii="Book Antiqua" w:hAnsi="Book Antiqua" w:cs="Segoe UI"/>
              </w:rPr>
              <w:t>Walgreens Specialty Pharmacy</w:t>
            </w:r>
            <w:r w:rsidRPr="00A85020">
              <w:rPr>
                <w:rStyle w:val="apple-converted-space"/>
                <w:rFonts w:ascii="Book Antiqua" w:hAnsi="Book Antiqua" w:cs="Segoe UI"/>
                <w:color w:val="001F3F"/>
              </w:rPr>
              <w:t> </w:t>
            </w:r>
            <w:r w:rsidRPr="00A85020">
              <w:rPr>
                <w:rFonts w:ascii="Book Antiqua" w:hAnsi="Book Antiqua" w:cs="Segoe UI"/>
              </w:rPr>
              <w:t xml:space="preserve">(Rock </w:t>
            </w:r>
            <w:r w:rsidR="00001CDE" w:rsidRPr="00A85020">
              <w:rPr>
                <w:rFonts w:ascii="Book Antiqua" w:hAnsi="Book Antiqua" w:cs="Segoe UI"/>
              </w:rPr>
              <w:t>Health</w:t>
            </w:r>
            <w:r w:rsidR="00001CDE">
              <w:rPr>
                <w:rFonts w:ascii="Book Antiqua" w:hAnsi="Book Antiqua" w:cs="Segoe UI"/>
              </w:rPr>
              <w:t>)</w:t>
            </w:r>
            <w:r w:rsidR="00001CDE" w:rsidRPr="00A85020">
              <w:rPr>
                <w:rFonts w:ascii="Book Antiqua" w:eastAsiaTheme="minorHAnsi" w:hAnsi="Book Antiqua"/>
              </w:rPr>
              <w:t xml:space="preserve"> ·</w:t>
            </w:r>
            <w:r w:rsidRPr="00A85020">
              <w:rPr>
                <w:rFonts w:ascii="Book Antiqua" w:eastAsiaTheme="minorHAnsi" w:hAnsi="Book Antiqua"/>
              </w:rPr>
              <w:t xml:space="preserve"> </w:t>
            </w:r>
            <w:r w:rsidRPr="00A85020">
              <w:rPr>
                <w:rFonts w:ascii="Book Antiqua" w:hAnsi="Book Antiqua" w:cs="Segoe UI"/>
                <w:i/>
                <w:iCs/>
              </w:rPr>
              <w:t>Detroit, Michigan</w:t>
            </w:r>
          </w:p>
          <w:p w14:paraId="2AE8DAD0" w14:textId="3578F096" w:rsidR="00DB1F26" w:rsidRDefault="00DB1F26" w:rsidP="00DB1F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</w:rPr>
            </w:pPr>
            <w:r w:rsidRPr="00426645">
              <w:rPr>
                <w:rFonts w:ascii="Book Antiqua" w:eastAsiaTheme="minorHAnsi" w:hAnsi="Book Antiqua"/>
                <w:b/>
                <w:bCs/>
              </w:rPr>
              <w:t>Preceptor:</w:t>
            </w:r>
            <w:r>
              <w:rPr>
                <w:rFonts w:ascii="Book Antiqua" w:eastAsiaTheme="minorHAnsi" w:hAnsi="Book Antiqua"/>
                <w:b/>
                <w:bCs/>
              </w:rPr>
              <w:t xml:space="preserve">  Whitney </w:t>
            </w:r>
            <w:proofErr w:type="spellStart"/>
            <w:r>
              <w:rPr>
                <w:rFonts w:ascii="Book Antiqua" w:eastAsiaTheme="minorHAnsi" w:hAnsi="Book Antiqua"/>
                <w:b/>
                <w:bCs/>
              </w:rPr>
              <w:t>Moulder</w:t>
            </w:r>
            <w:proofErr w:type="spellEnd"/>
            <w:r>
              <w:rPr>
                <w:rFonts w:ascii="Book Antiqua" w:eastAsiaTheme="minorHAnsi" w:hAnsi="Book Antiqua"/>
                <w:b/>
                <w:bCs/>
              </w:rPr>
              <w:t xml:space="preserve">, </w:t>
            </w:r>
            <w:r w:rsidRPr="00426645">
              <w:rPr>
                <w:rFonts w:ascii="Book Antiqua" w:eastAsiaTheme="minorHAnsi" w:hAnsi="Book Antiqua"/>
                <w:b/>
                <w:bCs/>
              </w:rPr>
              <w:t>PharmD</w:t>
            </w:r>
          </w:p>
          <w:p w14:paraId="00D190E1" w14:textId="77777777" w:rsidR="000F1990" w:rsidRDefault="00142432" w:rsidP="002B60A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42432">
              <w:rPr>
                <w:rFonts w:ascii="Book Antiqua" w:hAnsi="Book Antiqua"/>
              </w:rPr>
              <w:t>Comprehensive medication reviews</w:t>
            </w:r>
            <w:r>
              <w:rPr>
                <w:rFonts w:ascii="Book Antiqua" w:hAnsi="Book Antiqua"/>
              </w:rPr>
              <w:t xml:space="preserve"> and medication therapy </w:t>
            </w:r>
            <w:r w:rsidR="00570C13">
              <w:rPr>
                <w:rFonts w:ascii="Book Antiqua" w:hAnsi="Book Antiqua"/>
              </w:rPr>
              <w:t>management</w:t>
            </w:r>
            <w:r w:rsidRPr="00142432">
              <w:rPr>
                <w:rFonts w:ascii="Book Antiqua" w:hAnsi="Book Antiqua"/>
              </w:rPr>
              <w:t xml:space="preserve"> for complex disease states (HTN, </w:t>
            </w:r>
            <w:r w:rsidRPr="00142432">
              <w:rPr>
                <w:rFonts w:ascii="Book Antiqua" w:hAnsi="Book Antiqua"/>
              </w:rPr>
              <w:lastRenderedPageBreak/>
              <w:t>diabetes, HIV, migraine, weight loss and chronic inflammatory disease)</w:t>
            </w:r>
            <w:r>
              <w:rPr>
                <w:rFonts w:ascii="Book Antiqua" w:hAnsi="Book Antiqua"/>
              </w:rPr>
              <w:t>.</w:t>
            </w:r>
          </w:p>
          <w:p w14:paraId="4CB33E67" w14:textId="597F3999" w:rsidR="002B60A4" w:rsidRPr="002B60A4" w:rsidRDefault="002B60A4" w:rsidP="002B60A4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35" w:type="dxa"/>
          </w:tcPr>
          <w:p w14:paraId="136DCBD0" w14:textId="2F7DAE56" w:rsidR="000F1990" w:rsidRPr="008A26A0" w:rsidRDefault="00DB1F26" w:rsidP="000F19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Book Antiqua" w:hAnsi="Book Antiqua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Book Antiqua" w:eastAsiaTheme="minorHAnsi" w:hAnsi="Book Antiqua"/>
              </w:rPr>
              <w:lastRenderedPageBreak/>
              <w:t>May</w:t>
            </w:r>
            <w:r w:rsidRPr="008A26A0">
              <w:rPr>
                <w:rFonts w:ascii="Book Antiqua" w:eastAsiaTheme="minorHAnsi" w:hAnsi="Book Antiqua"/>
              </w:rPr>
              <w:t>.20</w:t>
            </w:r>
            <w:r>
              <w:rPr>
                <w:rFonts w:ascii="Book Antiqua" w:eastAsiaTheme="minorHAnsi" w:hAnsi="Book Antiqua"/>
              </w:rPr>
              <w:t>21</w:t>
            </w:r>
            <w:r w:rsidRPr="008A26A0">
              <w:rPr>
                <w:rFonts w:ascii="Book Antiqua" w:eastAsiaTheme="minorHAnsi" w:hAnsi="Book Antiqua"/>
              </w:rPr>
              <w:t xml:space="preserve">- </w:t>
            </w:r>
            <w:r>
              <w:rPr>
                <w:rFonts w:ascii="Book Antiqua" w:eastAsiaTheme="minorHAnsi" w:hAnsi="Book Antiqua"/>
              </w:rPr>
              <w:t>Jun</w:t>
            </w:r>
            <w:r w:rsidRPr="008A26A0">
              <w:rPr>
                <w:rFonts w:ascii="Book Antiqua" w:eastAsiaTheme="minorHAnsi" w:hAnsi="Book Antiqua"/>
              </w:rPr>
              <w:t>.20</w:t>
            </w:r>
            <w:r>
              <w:rPr>
                <w:rFonts w:ascii="Book Antiqua" w:eastAsiaTheme="minorHAnsi" w:hAnsi="Book Antiqua"/>
              </w:rPr>
              <w:t>21</w:t>
            </w:r>
          </w:p>
        </w:tc>
      </w:tr>
      <w:tr w:rsidR="00DB1F26" w:rsidRPr="008A26A0" w14:paraId="6C2C0A53" w14:textId="77777777" w:rsidTr="00001CDE">
        <w:tc>
          <w:tcPr>
            <w:tcW w:w="7015" w:type="dxa"/>
          </w:tcPr>
          <w:p w14:paraId="1B714EE4" w14:textId="72DA96FC" w:rsidR="00DB1F26" w:rsidRPr="004959D2" w:rsidRDefault="00DB1F26" w:rsidP="00DB1F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Book Antiqua" w:eastAsiaTheme="minorHAnsi" w:hAnsi="Book Antiqua"/>
              </w:rPr>
            </w:pPr>
            <w:r w:rsidRPr="000F1990">
              <w:rPr>
                <w:rFonts w:ascii="Book Antiqua" w:eastAsiaTheme="minorHAnsi" w:hAnsi="Book Antiqua"/>
                <w:b/>
                <w:bCs/>
              </w:rPr>
              <w:t>Pharmacy Intern</w:t>
            </w:r>
            <w:r>
              <w:rPr>
                <w:rFonts w:ascii="Book Antiqua" w:eastAsiaTheme="minorHAnsi" w:hAnsi="Book Antiqua"/>
                <w:b/>
                <w:bCs/>
              </w:rPr>
              <w:t xml:space="preserve">. </w:t>
            </w:r>
            <w:r w:rsidRPr="004959D2">
              <w:rPr>
                <w:rFonts w:ascii="Book Antiqua" w:eastAsiaTheme="minorHAnsi" w:hAnsi="Book Antiqua"/>
                <w:b/>
                <w:bCs/>
              </w:rPr>
              <w:t>Direct Patient Care</w:t>
            </w:r>
            <w:r w:rsidRPr="004959D2">
              <w:rPr>
                <w:rFonts w:ascii="Book Antiqua" w:eastAsiaTheme="minorHAnsi" w:hAnsi="Book Antiqua"/>
              </w:rPr>
              <w:t xml:space="preserve">. </w:t>
            </w:r>
            <w:r w:rsidRPr="004959D2">
              <w:rPr>
                <w:rFonts w:ascii="Book Antiqua" w:eastAsiaTheme="minorHAnsi" w:hAnsi="Book Antiqua"/>
                <w:b/>
                <w:bCs/>
              </w:rPr>
              <w:t>Outpatient Oncology</w:t>
            </w:r>
          </w:p>
          <w:p w14:paraId="64EC4FF3" w14:textId="77777777" w:rsidR="00DB1F26" w:rsidRDefault="00DB1F26" w:rsidP="00DB1F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Theme="minorHAnsi"/>
                <w:i/>
                <w:iCs/>
              </w:rPr>
            </w:pPr>
            <w:r w:rsidRPr="004959D2">
              <w:rPr>
                <w:rFonts w:ascii="Book Antiqua" w:eastAsiaTheme="minorHAnsi" w:hAnsi="Book Antiqua"/>
              </w:rPr>
              <w:t>Michigan Medicine University of Michigan</w:t>
            </w:r>
            <w:r>
              <w:rPr>
                <w:rFonts w:eastAsiaTheme="minorHAnsi"/>
              </w:rPr>
              <w:t xml:space="preserve"> </w:t>
            </w:r>
            <w:r w:rsidRPr="004959D2">
              <w:rPr>
                <w:rFonts w:eastAsiaTheme="minorHAnsi"/>
                <w:i/>
                <w:iCs/>
              </w:rPr>
              <w:t>Ann Arbor, Michigan</w:t>
            </w:r>
          </w:p>
          <w:p w14:paraId="58C41649" w14:textId="77777777" w:rsidR="00DB1F26" w:rsidRPr="004959D2" w:rsidRDefault="00DB1F26" w:rsidP="00DB1F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 w:rsidRPr="004959D2">
              <w:rPr>
                <w:rFonts w:ascii="Book Antiqua" w:eastAsiaTheme="minorHAnsi" w:hAnsi="Book Antiqua"/>
                <w:b/>
                <w:bCs/>
              </w:rPr>
              <w:t xml:space="preserve">Preceptor: </w:t>
            </w:r>
            <w:proofErr w:type="spellStart"/>
            <w:r w:rsidRPr="004959D2">
              <w:rPr>
                <w:rFonts w:ascii="Book Antiqua" w:eastAsiaTheme="minorHAnsi" w:hAnsi="Book Antiqua"/>
                <w:b/>
                <w:bCs/>
              </w:rPr>
              <w:t>Ya</w:t>
            </w:r>
            <w:proofErr w:type="spellEnd"/>
            <w:r w:rsidRPr="004959D2">
              <w:rPr>
                <w:rFonts w:ascii="Book Antiqua" w:eastAsiaTheme="minorHAnsi" w:hAnsi="Book Antiqua"/>
                <w:b/>
                <w:bCs/>
              </w:rPr>
              <w:t>-ting Liang, PharmD</w:t>
            </w:r>
            <w:r w:rsidRPr="004959D2">
              <w:rPr>
                <w:rFonts w:ascii="Book Antiqua" w:eastAsiaTheme="minorHAnsi" w:hAnsi="Book Antiqua"/>
              </w:rPr>
              <w:t xml:space="preserve"> </w:t>
            </w:r>
          </w:p>
          <w:p w14:paraId="59366026" w14:textId="4F498194" w:rsidR="00DB1F26" w:rsidRDefault="00DB1F26" w:rsidP="00DB1F2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959D2">
              <w:rPr>
                <w:rFonts w:ascii="Book Antiqua" w:hAnsi="Book Antiqua"/>
              </w:rPr>
              <w:t>Collect</w:t>
            </w:r>
            <w:r w:rsidR="00144B33">
              <w:rPr>
                <w:rFonts w:ascii="Book Antiqua" w:hAnsi="Book Antiqua"/>
              </w:rPr>
              <w:t>ed</w:t>
            </w:r>
            <w:r w:rsidRPr="004959D2">
              <w:rPr>
                <w:rFonts w:ascii="Book Antiqua" w:hAnsi="Book Antiqua"/>
              </w:rPr>
              <w:t xml:space="preserve"> patient medication histories, review medication</w:t>
            </w:r>
            <w:r>
              <w:rPr>
                <w:rFonts w:ascii="Book Antiqua" w:hAnsi="Book Antiqua"/>
              </w:rPr>
              <w:t xml:space="preserve"> </w:t>
            </w:r>
            <w:r w:rsidRPr="004959D2">
              <w:rPr>
                <w:rFonts w:ascii="Book Antiqua" w:hAnsi="Book Antiqua"/>
              </w:rPr>
              <w:t>profiles and to identify medication-related problems</w:t>
            </w:r>
            <w:r>
              <w:rPr>
                <w:rFonts w:ascii="Book Antiqua" w:hAnsi="Book Antiqua"/>
              </w:rPr>
              <w:t xml:space="preserve"> </w:t>
            </w:r>
            <w:r w:rsidRPr="004959D2">
              <w:rPr>
                <w:rFonts w:ascii="Book Antiqua" w:hAnsi="Book Antiqua"/>
              </w:rPr>
              <w:t>(Medication Reconciliation)</w:t>
            </w:r>
          </w:p>
          <w:p w14:paraId="50BB5141" w14:textId="63FF6E46" w:rsidR="00DB1F26" w:rsidRPr="00DB1F26" w:rsidRDefault="00DB1F26" w:rsidP="00DB1F26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35" w:type="dxa"/>
          </w:tcPr>
          <w:p w14:paraId="3D291589" w14:textId="3B2926F2" w:rsidR="00DB1F26" w:rsidRPr="008A26A0" w:rsidRDefault="00DB1F26" w:rsidP="000F19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Book Antiqua" w:hAnsi="Book Antiqua" w:cs="Arial"/>
                <w:b/>
                <w:bCs/>
                <w:color w:val="000000" w:themeColor="text1"/>
                <w:sz w:val="32"/>
                <w:szCs w:val="32"/>
              </w:rPr>
            </w:pPr>
            <w:r w:rsidRPr="004959D2">
              <w:rPr>
                <w:rFonts w:ascii="Book Antiqua" w:eastAsiaTheme="minorHAnsi" w:hAnsi="Book Antiqua"/>
              </w:rPr>
              <w:t>Jul. 2020 - Aug.2020</w:t>
            </w:r>
          </w:p>
        </w:tc>
      </w:tr>
      <w:tr w:rsidR="00DB1F26" w:rsidRPr="008A26A0" w14:paraId="14C981C0" w14:textId="77777777" w:rsidTr="00001CDE">
        <w:tc>
          <w:tcPr>
            <w:tcW w:w="7015" w:type="dxa"/>
          </w:tcPr>
          <w:p w14:paraId="2B63403F" w14:textId="27D1FB9C" w:rsidR="00DB1F26" w:rsidRDefault="00DB1F26" w:rsidP="00DB1F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 w:rsidRPr="000F1990">
              <w:rPr>
                <w:rFonts w:ascii="Book Antiqua" w:eastAsiaTheme="minorHAnsi" w:hAnsi="Book Antiqua"/>
                <w:b/>
                <w:bCs/>
              </w:rPr>
              <w:t>Pharmacy Intern</w:t>
            </w:r>
            <w:r>
              <w:rPr>
                <w:rFonts w:ascii="Book Antiqua" w:eastAsiaTheme="minorHAnsi" w:hAnsi="Book Antiqua"/>
                <w:b/>
                <w:bCs/>
              </w:rPr>
              <w:t xml:space="preserve">. </w:t>
            </w:r>
            <w:r w:rsidRPr="00426645">
              <w:rPr>
                <w:rFonts w:ascii="Book Antiqua" w:eastAsiaTheme="minorHAnsi" w:hAnsi="Book Antiqua"/>
                <w:b/>
                <w:bCs/>
              </w:rPr>
              <w:t>Health Care System</w:t>
            </w:r>
            <w:r w:rsidRPr="00426645">
              <w:rPr>
                <w:rFonts w:ascii="Book Antiqua" w:eastAsiaTheme="minorHAnsi" w:hAnsi="Book Antiqua"/>
              </w:rPr>
              <w:t xml:space="preserve">. </w:t>
            </w:r>
          </w:p>
          <w:p w14:paraId="19A485EF" w14:textId="77777777" w:rsidR="00DB1F26" w:rsidRPr="00426645" w:rsidRDefault="00DB1F26" w:rsidP="00DB1F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i/>
                <w:iCs/>
              </w:rPr>
            </w:pPr>
            <w:r w:rsidRPr="00426645">
              <w:rPr>
                <w:rFonts w:ascii="Book Antiqua" w:eastAsiaTheme="minorHAnsi" w:hAnsi="Book Antiqua"/>
              </w:rPr>
              <w:t>Michigan Medicine University of Michigan</w:t>
            </w:r>
            <w:r>
              <w:rPr>
                <w:rFonts w:ascii="Book Antiqua" w:eastAsiaTheme="minorHAnsi" w:hAnsi="Book Antiqua"/>
              </w:rPr>
              <w:t xml:space="preserve"> </w:t>
            </w:r>
            <w:r w:rsidRPr="00426645">
              <w:rPr>
                <w:rFonts w:ascii="Book Antiqua" w:eastAsiaTheme="minorHAnsi" w:hAnsi="Book Antiqua"/>
                <w:i/>
                <w:iCs/>
              </w:rPr>
              <w:t>Ann Arbor, Michigan</w:t>
            </w:r>
          </w:p>
          <w:p w14:paraId="57B2DB85" w14:textId="77777777" w:rsidR="00DB1F26" w:rsidRPr="00426645" w:rsidRDefault="00DB1F26" w:rsidP="00DB1F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</w:rPr>
            </w:pPr>
            <w:r w:rsidRPr="00426645">
              <w:rPr>
                <w:rFonts w:ascii="Book Antiqua" w:eastAsiaTheme="minorHAnsi" w:hAnsi="Book Antiqua"/>
                <w:b/>
                <w:bCs/>
              </w:rPr>
              <w:t>Preceptor: Dr. Carolyn Richards, PharmD</w:t>
            </w:r>
          </w:p>
          <w:p w14:paraId="039C51EA" w14:textId="77777777" w:rsidR="00DB1F26" w:rsidRDefault="00DB1F26" w:rsidP="00DB1F2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proofErr w:type="spellStart"/>
            <w:r w:rsidRPr="00426645">
              <w:rPr>
                <w:rFonts w:ascii="Book Antiqua" w:hAnsi="Book Antiqua"/>
              </w:rPr>
              <w:t>Rogel</w:t>
            </w:r>
            <w:proofErr w:type="spellEnd"/>
            <w:r w:rsidRPr="00426645">
              <w:rPr>
                <w:rFonts w:ascii="Book Antiqua" w:hAnsi="Book Antiqua"/>
              </w:rPr>
              <w:t xml:space="preserve"> Cancer Center- Infusion Pharmacy (Dr. Joel Graham)</w:t>
            </w:r>
          </w:p>
          <w:p w14:paraId="1EFF3442" w14:textId="77777777" w:rsidR="00DB1F26" w:rsidRDefault="00DB1F26" w:rsidP="00DB1F2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26645">
              <w:rPr>
                <w:rFonts w:ascii="Book Antiqua" w:hAnsi="Book Antiqua"/>
              </w:rPr>
              <w:t xml:space="preserve">C.S. Mott Children's Hospital- </w:t>
            </w:r>
            <w:r>
              <w:rPr>
                <w:rFonts w:ascii="Book Antiqua" w:hAnsi="Book Antiqua"/>
              </w:rPr>
              <w:t xml:space="preserve">OR </w:t>
            </w:r>
            <w:r w:rsidRPr="00426645">
              <w:rPr>
                <w:rFonts w:ascii="Book Antiqua" w:hAnsi="Book Antiqua"/>
              </w:rPr>
              <w:t xml:space="preserve">Pharmacy/Inpatient Pharmacy (Dr. Mohammed </w:t>
            </w:r>
            <w:proofErr w:type="spellStart"/>
            <w:r w:rsidRPr="00426645">
              <w:rPr>
                <w:rFonts w:ascii="Book Antiqua" w:hAnsi="Book Antiqua"/>
              </w:rPr>
              <w:t>Zalmout</w:t>
            </w:r>
            <w:proofErr w:type="spellEnd"/>
            <w:r w:rsidRPr="00426645">
              <w:rPr>
                <w:rFonts w:ascii="Book Antiqua" w:hAnsi="Book Antiqua"/>
              </w:rPr>
              <w:t>)</w:t>
            </w:r>
          </w:p>
          <w:p w14:paraId="3F848EEF" w14:textId="77777777" w:rsidR="00DB1F26" w:rsidRDefault="00DB1F26" w:rsidP="00DB1F2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26645">
              <w:rPr>
                <w:rFonts w:ascii="Book Antiqua" w:hAnsi="Book Antiqua"/>
              </w:rPr>
              <w:t>Taubman Ambulatory Care Pharmacy- Outpatient</w:t>
            </w:r>
            <w:r>
              <w:rPr>
                <w:rFonts w:ascii="Book Antiqua" w:hAnsi="Book Antiqua"/>
              </w:rPr>
              <w:t xml:space="preserve"> </w:t>
            </w:r>
            <w:r w:rsidRPr="00426645">
              <w:rPr>
                <w:rFonts w:ascii="Book Antiqua" w:hAnsi="Book Antiqua"/>
              </w:rPr>
              <w:t xml:space="preserve">Pharmacy (Dr. Frank </w:t>
            </w:r>
            <w:proofErr w:type="spellStart"/>
            <w:r w:rsidRPr="00426645">
              <w:rPr>
                <w:rFonts w:ascii="Book Antiqua" w:hAnsi="Book Antiqua"/>
              </w:rPr>
              <w:t>Pawlicki</w:t>
            </w:r>
            <w:proofErr w:type="spellEnd"/>
            <w:r w:rsidRPr="00426645">
              <w:rPr>
                <w:rFonts w:ascii="Book Antiqua" w:hAnsi="Book Antiqua"/>
              </w:rPr>
              <w:t>)</w:t>
            </w:r>
          </w:p>
          <w:p w14:paraId="5B6C4130" w14:textId="77777777" w:rsidR="00DB1F26" w:rsidRDefault="00DB1F26" w:rsidP="00DB1F2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26645">
              <w:rPr>
                <w:rFonts w:ascii="Book Antiqua" w:hAnsi="Book Antiqua"/>
              </w:rPr>
              <w:t xml:space="preserve">Central Pharmacy- Operational Pharmacy (Dr. Jenn </w:t>
            </w:r>
            <w:proofErr w:type="spellStart"/>
            <w:r w:rsidRPr="00426645">
              <w:rPr>
                <w:rFonts w:ascii="Book Antiqua" w:hAnsi="Book Antiqua"/>
              </w:rPr>
              <w:t>Erley</w:t>
            </w:r>
            <w:proofErr w:type="spellEnd"/>
            <w:r w:rsidRPr="00426645">
              <w:rPr>
                <w:rFonts w:ascii="Book Antiqua" w:hAnsi="Book Antiqua"/>
              </w:rPr>
              <w:t>)</w:t>
            </w:r>
          </w:p>
          <w:p w14:paraId="630DAA86" w14:textId="77777777" w:rsidR="00DB1F26" w:rsidRDefault="00DB1F26" w:rsidP="00DB1F2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26645">
              <w:rPr>
                <w:rFonts w:ascii="Book Antiqua" w:hAnsi="Book Antiqua"/>
              </w:rPr>
              <w:t>Leadership/ Management (Dr. Lindsey Kelley)</w:t>
            </w:r>
          </w:p>
          <w:p w14:paraId="1E53B996" w14:textId="77777777" w:rsidR="00DB1F26" w:rsidRDefault="00DB1F26" w:rsidP="00DB1F2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26645">
              <w:rPr>
                <w:rFonts w:ascii="Book Antiqua" w:hAnsi="Book Antiqua"/>
              </w:rPr>
              <w:t>Diversion Prevention/ Controlled Substances</w:t>
            </w:r>
            <w:r>
              <w:rPr>
                <w:rFonts w:ascii="Book Antiqua" w:hAnsi="Book Antiqua"/>
              </w:rPr>
              <w:t xml:space="preserve"> </w:t>
            </w:r>
            <w:r w:rsidRPr="00426645">
              <w:rPr>
                <w:rFonts w:ascii="Book Antiqua" w:hAnsi="Book Antiqua"/>
              </w:rPr>
              <w:t xml:space="preserve">Management (Dr. Kim </w:t>
            </w:r>
            <w:proofErr w:type="spellStart"/>
            <w:r w:rsidRPr="00426645">
              <w:rPr>
                <w:rFonts w:ascii="Book Antiqua" w:hAnsi="Book Antiqua"/>
              </w:rPr>
              <w:t>Landini</w:t>
            </w:r>
            <w:proofErr w:type="spellEnd"/>
            <w:r w:rsidRPr="00426645">
              <w:rPr>
                <w:rFonts w:ascii="Book Antiqua" w:hAnsi="Book Antiqua"/>
              </w:rPr>
              <w:t>)</w:t>
            </w:r>
          </w:p>
          <w:p w14:paraId="0D038058" w14:textId="77777777" w:rsidR="00DB1F26" w:rsidRDefault="00DB1F26" w:rsidP="00DB1F2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26645">
              <w:rPr>
                <w:rFonts w:ascii="Book Antiqua" w:hAnsi="Book Antiqua"/>
              </w:rPr>
              <w:t>Purchasing and Contracting (Dr. Janine Lee)</w:t>
            </w:r>
          </w:p>
          <w:p w14:paraId="5A5F6312" w14:textId="77777777" w:rsidR="00DB1F26" w:rsidRDefault="00DB1F26" w:rsidP="00DB1F2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26645">
              <w:rPr>
                <w:rFonts w:ascii="Book Antiqua" w:hAnsi="Book Antiqua"/>
              </w:rPr>
              <w:t>Medication Shortages (Dr. Sharon Salah)</w:t>
            </w:r>
          </w:p>
          <w:p w14:paraId="18687EBC" w14:textId="77777777" w:rsidR="00DB1F26" w:rsidRDefault="00DB1F26" w:rsidP="00DB1F2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26645">
              <w:rPr>
                <w:rFonts w:ascii="Book Antiqua" w:hAnsi="Book Antiqua"/>
              </w:rPr>
              <w:t xml:space="preserve">Medication Safety (Dr. Jeff </w:t>
            </w:r>
            <w:proofErr w:type="spellStart"/>
            <w:r w:rsidRPr="00426645">
              <w:rPr>
                <w:rFonts w:ascii="Book Antiqua" w:hAnsi="Book Antiqua"/>
              </w:rPr>
              <w:t>Hurren</w:t>
            </w:r>
            <w:proofErr w:type="spellEnd"/>
            <w:r w:rsidRPr="00426645">
              <w:rPr>
                <w:rFonts w:ascii="Book Antiqua" w:hAnsi="Book Antiqua"/>
              </w:rPr>
              <w:t>)</w:t>
            </w:r>
          </w:p>
          <w:p w14:paraId="7BD2B9ED" w14:textId="77777777" w:rsidR="00DB1F26" w:rsidRDefault="00DB1F26" w:rsidP="00DB1F2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26645">
              <w:rPr>
                <w:rFonts w:ascii="Book Antiqua" w:hAnsi="Book Antiqua"/>
              </w:rPr>
              <w:t>Medication Use Policy (Dr. Karin Durant)</w:t>
            </w:r>
          </w:p>
          <w:p w14:paraId="5E33ABD0" w14:textId="77777777" w:rsidR="00DB1F26" w:rsidRDefault="00DB1F26" w:rsidP="00DB1F2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26645">
              <w:rPr>
                <w:rFonts w:ascii="Book Antiqua" w:hAnsi="Book Antiqua"/>
              </w:rPr>
              <w:t>Leadership/Management/Research (Dr. Mike Kraft)</w:t>
            </w:r>
          </w:p>
          <w:p w14:paraId="7F5327FF" w14:textId="77777777" w:rsidR="00DB1F26" w:rsidRDefault="00DB1F26" w:rsidP="00DB1F2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26645">
              <w:rPr>
                <w:rFonts w:ascii="Book Antiqua" w:hAnsi="Book Antiqua"/>
              </w:rPr>
              <w:t xml:space="preserve">Medication Management Compliance (Dr. Matt </w:t>
            </w:r>
            <w:proofErr w:type="spellStart"/>
            <w:r w:rsidRPr="00426645">
              <w:rPr>
                <w:rFonts w:ascii="Book Antiqua" w:hAnsi="Book Antiqua"/>
              </w:rPr>
              <w:t>Zedro</w:t>
            </w:r>
            <w:proofErr w:type="spellEnd"/>
            <w:r w:rsidRPr="00426645">
              <w:rPr>
                <w:rFonts w:ascii="Book Antiqua" w:hAnsi="Book Antiqua"/>
              </w:rPr>
              <w:t>)</w:t>
            </w:r>
          </w:p>
          <w:p w14:paraId="155599FC" w14:textId="77777777" w:rsidR="00DB1F26" w:rsidRPr="000F1990" w:rsidRDefault="00DB1F26" w:rsidP="00DB1F26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35" w:type="dxa"/>
          </w:tcPr>
          <w:p w14:paraId="10011684" w14:textId="303F7FAB" w:rsidR="00DB1F26" w:rsidRPr="008A26A0" w:rsidRDefault="00DB1F26" w:rsidP="00DB1F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Book Antiqua" w:hAnsi="Book Antiqua" w:cs="Arial"/>
                <w:b/>
                <w:bCs/>
                <w:color w:val="000000" w:themeColor="text1"/>
                <w:sz w:val="32"/>
                <w:szCs w:val="32"/>
              </w:rPr>
            </w:pPr>
            <w:r w:rsidRPr="004959D2">
              <w:rPr>
                <w:rFonts w:ascii="Book Antiqua" w:eastAsiaTheme="minorHAnsi" w:hAnsi="Book Antiqua"/>
              </w:rPr>
              <w:t>Ju</w:t>
            </w:r>
            <w:r>
              <w:rPr>
                <w:rFonts w:ascii="Book Antiqua" w:eastAsiaTheme="minorHAnsi" w:hAnsi="Book Antiqua"/>
              </w:rPr>
              <w:t>n</w:t>
            </w:r>
            <w:r w:rsidRPr="004959D2">
              <w:rPr>
                <w:rFonts w:ascii="Book Antiqua" w:eastAsiaTheme="minorHAnsi" w:hAnsi="Book Antiqua"/>
              </w:rPr>
              <w:t xml:space="preserve">. 2020 - </w:t>
            </w:r>
            <w:r>
              <w:rPr>
                <w:rFonts w:ascii="Book Antiqua" w:eastAsiaTheme="minorHAnsi" w:hAnsi="Book Antiqua"/>
              </w:rPr>
              <w:t>Jul</w:t>
            </w:r>
            <w:r w:rsidRPr="004959D2">
              <w:rPr>
                <w:rFonts w:ascii="Book Antiqua" w:eastAsiaTheme="minorHAnsi" w:hAnsi="Book Antiqua"/>
              </w:rPr>
              <w:t>.2020</w:t>
            </w:r>
          </w:p>
        </w:tc>
      </w:tr>
      <w:tr w:rsidR="00DB1F26" w:rsidRPr="008A26A0" w14:paraId="7BF63804" w14:textId="77777777" w:rsidTr="00001CDE">
        <w:tc>
          <w:tcPr>
            <w:tcW w:w="7015" w:type="dxa"/>
          </w:tcPr>
          <w:p w14:paraId="7094FF05" w14:textId="472DFC75" w:rsidR="00DB1F26" w:rsidRDefault="00DB1F26" w:rsidP="00DB1F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 w:rsidRPr="000F1990">
              <w:rPr>
                <w:rFonts w:ascii="Book Antiqua" w:eastAsiaTheme="minorHAnsi" w:hAnsi="Book Antiqua"/>
                <w:b/>
                <w:bCs/>
              </w:rPr>
              <w:t>Pharmacy Intern</w:t>
            </w:r>
            <w:r>
              <w:rPr>
                <w:rFonts w:ascii="Book Antiqua" w:eastAsiaTheme="minorHAnsi" w:hAnsi="Book Antiqua"/>
                <w:b/>
                <w:bCs/>
              </w:rPr>
              <w:t xml:space="preserve">. </w:t>
            </w:r>
            <w:r w:rsidRPr="00426645">
              <w:rPr>
                <w:rFonts w:ascii="Book Antiqua" w:eastAsiaTheme="minorHAnsi" w:hAnsi="Book Antiqua"/>
                <w:b/>
                <w:bCs/>
              </w:rPr>
              <w:t>Ambulatory Care</w:t>
            </w:r>
            <w:r w:rsidRPr="00426645">
              <w:rPr>
                <w:rFonts w:ascii="Book Antiqua" w:eastAsiaTheme="minorHAnsi" w:hAnsi="Book Antiqua"/>
              </w:rPr>
              <w:t xml:space="preserve">. </w:t>
            </w:r>
            <w:r w:rsidRPr="00426645">
              <w:rPr>
                <w:rFonts w:ascii="Book Antiqua" w:eastAsiaTheme="minorHAnsi" w:hAnsi="Book Antiqua"/>
                <w:b/>
                <w:bCs/>
              </w:rPr>
              <w:t>Transition of Care</w:t>
            </w:r>
          </w:p>
          <w:p w14:paraId="1F08602C" w14:textId="77777777" w:rsidR="00DB1F26" w:rsidRPr="00426645" w:rsidRDefault="00DB1F26" w:rsidP="00DB1F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i/>
                <w:iCs/>
              </w:rPr>
            </w:pPr>
            <w:r w:rsidRPr="00426645">
              <w:rPr>
                <w:rFonts w:ascii="Book Antiqua" w:eastAsiaTheme="minorHAnsi" w:hAnsi="Book Antiqua"/>
              </w:rPr>
              <w:t xml:space="preserve">Michigan Medicine University of Michigan </w:t>
            </w:r>
            <w:r w:rsidRPr="00426645">
              <w:rPr>
                <w:rFonts w:ascii="Book Antiqua" w:eastAsiaTheme="minorHAnsi" w:hAnsi="Book Antiqua"/>
                <w:i/>
                <w:iCs/>
              </w:rPr>
              <w:t>Ann Arbor, Michigan</w:t>
            </w:r>
          </w:p>
          <w:p w14:paraId="1F5E4D7B" w14:textId="77777777" w:rsidR="00DB1F26" w:rsidRDefault="00DB1F26" w:rsidP="00DB1F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</w:rPr>
            </w:pPr>
            <w:r w:rsidRPr="00426645">
              <w:rPr>
                <w:rFonts w:ascii="Book Antiqua" w:eastAsiaTheme="minorHAnsi" w:hAnsi="Book Antiqua"/>
                <w:b/>
                <w:bCs/>
              </w:rPr>
              <w:t xml:space="preserve">Preceptor: Kellie </w:t>
            </w:r>
            <w:proofErr w:type="spellStart"/>
            <w:r w:rsidRPr="00426645">
              <w:rPr>
                <w:rFonts w:ascii="Book Antiqua" w:eastAsiaTheme="minorHAnsi" w:hAnsi="Book Antiqua"/>
                <w:b/>
                <w:bCs/>
              </w:rPr>
              <w:t>Kippes</w:t>
            </w:r>
            <w:proofErr w:type="spellEnd"/>
            <w:r w:rsidRPr="00426645">
              <w:rPr>
                <w:rFonts w:ascii="Book Antiqua" w:eastAsiaTheme="minorHAnsi" w:hAnsi="Book Antiqua"/>
                <w:b/>
                <w:bCs/>
              </w:rPr>
              <w:t xml:space="preserve">, PharmD </w:t>
            </w:r>
          </w:p>
          <w:p w14:paraId="7FCF24D2" w14:textId="6F1711C1" w:rsidR="00DB1F26" w:rsidRPr="00426645" w:rsidRDefault="00DB1F26" w:rsidP="00DB1F2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</w:rPr>
            </w:pPr>
            <w:r w:rsidRPr="00426645">
              <w:rPr>
                <w:rFonts w:ascii="Book Antiqua" w:hAnsi="Book Antiqua"/>
              </w:rPr>
              <w:t>Review</w:t>
            </w:r>
            <w:r w:rsidR="00144B33">
              <w:rPr>
                <w:rFonts w:ascii="Book Antiqua" w:hAnsi="Book Antiqua"/>
              </w:rPr>
              <w:t>ed</w:t>
            </w:r>
            <w:r w:rsidRPr="00426645">
              <w:rPr>
                <w:rFonts w:ascii="Book Antiqua" w:hAnsi="Book Antiqua"/>
              </w:rPr>
              <w:t xml:space="preserve"> and compare medication lists from admission,</w:t>
            </w:r>
            <w:r>
              <w:rPr>
                <w:rFonts w:ascii="Book Antiqua" w:hAnsi="Book Antiqua"/>
              </w:rPr>
              <w:t xml:space="preserve"> </w:t>
            </w:r>
            <w:r w:rsidRPr="00426645">
              <w:rPr>
                <w:rFonts w:ascii="Book Antiqua" w:hAnsi="Book Antiqua"/>
              </w:rPr>
              <w:t>discharge and current medication list. Assess medical</w:t>
            </w:r>
            <w:r>
              <w:rPr>
                <w:rFonts w:ascii="Book Antiqua" w:hAnsi="Book Antiqua"/>
              </w:rPr>
              <w:t xml:space="preserve"> </w:t>
            </w:r>
            <w:r w:rsidRPr="00426645">
              <w:rPr>
                <w:rFonts w:ascii="Book Antiqua" w:hAnsi="Book Antiqua"/>
              </w:rPr>
              <w:t>stability.</w:t>
            </w:r>
          </w:p>
          <w:p w14:paraId="48C494E2" w14:textId="6310F98B" w:rsidR="00DB1F26" w:rsidRPr="00426645" w:rsidRDefault="00DB1F26" w:rsidP="00DB1F2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</w:rPr>
            </w:pPr>
            <w:r w:rsidRPr="00426645">
              <w:rPr>
                <w:rFonts w:ascii="Book Antiqua" w:hAnsi="Book Antiqua"/>
              </w:rPr>
              <w:t>Complete</w:t>
            </w:r>
            <w:r w:rsidR="00144B33">
              <w:rPr>
                <w:rFonts w:ascii="Book Antiqua" w:hAnsi="Book Antiqua"/>
              </w:rPr>
              <w:t>d</w:t>
            </w:r>
            <w:r w:rsidRPr="00426645">
              <w:rPr>
                <w:rFonts w:ascii="Book Antiqua" w:hAnsi="Book Antiqua"/>
              </w:rPr>
              <w:t xml:space="preserve"> comprehensive medication review with patient</w:t>
            </w:r>
            <w:r>
              <w:rPr>
                <w:rFonts w:ascii="Book Antiqua" w:hAnsi="Book Antiqua"/>
              </w:rPr>
              <w:t xml:space="preserve"> and </w:t>
            </w:r>
            <w:r w:rsidRPr="00426645">
              <w:rPr>
                <w:rFonts w:ascii="Book Antiqua" w:hAnsi="Book Antiqua"/>
              </w:rPr>
              <w:t>facilitates interventions, based on patient’s individual</w:t>
            </w:r>
            <w:r>
              <w:rPr>
                <w:rFonts w:ascii="Book Antiqua" w:hAnsi="Book Antiqua"/>
              </w:rPr>
              <w:t xml:space="preserve"> </w:t>
            </w:r>
            <w:r w:rsidRPr="00426645">
              <w:rPr>
                <w:rFonts w:ascii="Book Antiqua" w:hAnsi="Book Antiqua"/>
              </w:rPr>
              <w:t>needs, with the discharging physician or appropriate</w:t>
            </w:r>
            <w:r>
              <w:rPr>
                <w:rFonts w:ascii="Book Antiqua" w:hAnsi="Book Antiqua"/>
              </w:rPr>
              <w:t xml:space="preserve"> </w:t>
            </w:r>
            <w:r w:rsidRPr="00426645">
              <w:rPr>
                <w:rFonts w:ascii="Book Antiqua" w:hAnsi="Book Antiqua"/>
              </w:rPr>
              <w:t>member of the multidisciplinary team.</w:t>
            </w:r>
          </w:p>
          <w:p w14:paraId="3CD4B2F7" w14:textId="77777777" w:rsidR="00DB1F26" w:rsidRPr="000F1990" w:rsidRDefault="00DB1F26" w:rsidP="00DB1F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</w:rPr>
            </w:pPr>
          </w:p>
        </w:tc>
        <w:tc>
          <w:tcPr>
            <w:tcW w:w="2335" w:type="dxa"/>
          </w:tcPr>
          <w:p w14:paraId="46E28ADE" w14:textId="4180AA8B" w:rsidR="00DB1F26" w:rsidRPr="008A26A0" w:rsidRDefault="00DB1F26" w:rsidP="00DB1F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Book Antiqua" w:eastAsiaTheme="minorHAnsi" w:hAnsi="Book Antiqua"/>
              </w:rPr>
            </w:pPr>
            <w:r w:rsidRPr="008A26A0">
              <w:rPr>
                <w:rFonts w:ascii="Book Antiqua" w:eastAsiaTheme="minorHAnsi" w:hAnsi="Book Antiqua"/>
              </w:rPr>
              <w:t>Sep. 2019- Dec.2019</w:t>
            </w:r>
          </w:p>
        </w:tc>
      </w:tr>
      <w:tr w:rsidR="00DB1F26" w:rsidRPr="008A26A0" w14:paraId="41D797D2" w14:textId="77777777" w:rsidTr="00001CDE">
        <w:tc>
          <w:tcPr>
            <w:tcW w:w="7015" w:type="dxa"/>
          </w:tcPr>
          <w:p w14:paraId="186FF884" w14:textId="5A3F4410" w:rsidR="00DB1F26" w:rsidRPr="00426645" w:rsidRDefault="00DB1F26" w:rsidP="00DB1F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</w:rPr>
            </w:pPr>
            <w:r w:rsidRPr="000F1990">
              <w:rPr>
                <w:rFonts w:ascii="Book Antiqua" w:eastAsiaTheme="minorHAnsi" w:hAnsi="Book Antiqua"/>
                <w:b/>
                <w:bCs/>
              </w:rPr>
              <w:t>Pharmacy Intern</w:t>
            </w:r>
            <w:r w:rsidRPr="000F1990">
              <w:rPr>
                <w:rFonts w:ascii="Book Antiqua" w:eastAsiaTheme="minorHAnsi" w:hAnsi="Book Antiqua"/>
              </w:rPr>
              <w:t xml:space="preserve">. </w:t>
            </w:r>
            <w:r w:rsidRPr="00426645">
              <w:rPr>
                <w:rFonts w:ascii="Book Antiqua" w:eastAsiaTheme="minorHAnsi" w:hAnsi="Book Antiqua"/>
                <w:b/>
                <w:bCs/>
              </w:rPr>
              <w:t>Community Pharmacy</w:t>
            </w:r>
          </w:p>
          <w:p w14:paraId="1A9D989A" w14:textId="77777777" w:rsidR="00DB1F26" w:rsidRPr="00426645" w:rsidRDefault="00DB1F26" w:rsidP="00DB1F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 w:rsidRPr="00426645">
              <w:rPr>
                <w:rFonts w:ascii="Book Antiqua" w:eastAsiaTheme="minorHAnsi" w:hAnsi="Book Antiqua"/>
              </w:rPr>
              <w:lastRenderedPageBreak/>
              <w:t xml:space="preserve">Walmart-Sam’s Club Pharmacy· </w:t>
            </w:r>
            <w:r w:rsidRPr="00426645">
              <w:rPr>
                <w:rFonts w:ascii="Book Antiqua" w:eastAsiaTheme="minorHAnsi" w:hAnsi="Book Antiqua"/>
                <w:i/>
                <w:iCs/>
              </w:rPr>
              <w:t>Ypsilanti, Michigan</w:t>
            </w:r>
          </w:p>
          <w:p w14:paraId="2AF40BB6" w14:textId="77777777" w:rsidR="00DB1F26" w:rsidRDefault="00DB1F26" w:rsidP="00DB1F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</w:rPr>
            </w:pPr>
            <w:r w:rsidRPr="00426645">
              <w:rPr>
                <w:rFonts w:ascii="Book Antiqua" w:eastAsiaTheme="minorHAnsi" w:hAnsi="Book Antiqua"/>
                <w:b/>
                <w:bCs/>
              </w:rPr>
              <w:t xml:space="preserve">Preceptor: </w:t>
            </w:r>
            <w:proofErr w:type="spellStart"/>
            <w:r w:rsidRPr="00426645">
              <w:rPr>
                <w:rFonts w:ascii="Book Antiqua" w:eastAsiaTheme="minorHAnsi" w:hAnsi="Book Antiqua"/>
                <w:b/>
                <w:bCs/>
              </w:rPr>
              <w:t>Sujal</w:t>
            </w:r>
            <w:proofErr w:type="spellEnd"/>
            <w:r w:rsidRPr="00426645">
              <w:rPr>
                <w:rFonts w:ascii="Book Antiqua" w:eastAsiaTheme="minorHAnsi" w:hAnsi="Book Antiqua"/>
                <w:b/>
                <w:bCs/>
              </w:rPr>
              <w:t xml:space="preserve"> Patel, PharmD</w:t>
            </w:r>
          </w:p>
          <w:p w14:paraId="6F720EB2" w14:textId="77777777" w:rsidR="00DB1F26" w:rsidRPr="00426645" w:rsidRDefault="00DB1F26" w:rsidP="00DB1F2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</w:rPr>
            </w:pPr>
            <w:r w:rsidRPr="00426645">
              <w:rPr>
                <w:rFonts w:ascii="Book Antiqua" w:hAnsi="Book Antiqua"/>
              </w:rPr>
              <w:t>Collection of medical record and assess subjective and</w:t>
            </w:r>
            <w:r>
              <w:rPr>
                <w:rFonts w:ascii="Book Antiqua" w:hAnsi="Book Antiqua"/>
              </w:rPr>
              <w:t xml:space="preserve"> </w:t>
            </w:r>
            <w:r w:rsidRPr="00426645">
              <w:rPr>
                <w:rFonts w:ascii="Book Antiqua" w:hAnsi="Book Antiqua"/>
              </w:rPr>
              <w:t>objective patient data to define health and medication</w:t>
            </w:r>
            <w:r>
              <w:rPr>
                <w:rFonts w:ascii="Book Antiqua" w:hAnsi="Book Antiqua"/>
              </w:rPr>
              <w:t xml:space="preserve"> </w:t>
            </w:r>
            <w:r w:rsidRPr="00426645">
              <w:rPr>
                <w:rFonts w:ascii="Book Antiqua" w:hAnsi="Book Antiqua"/>
              </w:rPr>
              <w:t>related</w:t>
            </w:r>
            <w:r>
              <w:rPr>
                <w:rFonts w:ascii="Book Antiqua" w:hAnsi="Book Antiqua"/>
              </w:rPr>
              <w:t xml:space="preserve"> </w:t>
            </w:r>
            <w:r w:rsidRPr="00426645">
              <w:rPr>
                <w:rFonts w:ascii="Book Antiqua" w:hAnsi="Book Antiqua"/>
              </w:rPr>
              <w:t>problems.</w:t>
            </w:r>
          </w:p>
          <w:p w14:paraId="05AAAABE" w14:textId="77777777" w:rsidR="00DB1F26" w:rsidRDefault="00DB1F26" w:rsidP="00DB1F2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26645">
              <w:rPr>
                <w:rFonts w:ascii="Book Antiqua" w:hAnsi="Book Antiqua"/>
              </w:rPr>
              <w:t>Comply with all federal, state, and local laws related to</w:t>
            </w:r>
            <w:r>
              <w:rPr>
                <w:rFonts w:ascii="Book Antiqua" w:hAnsi="Book Antiqua"/>
              </w:rPr>
              <w:t xml:space="preserve"> </w:t>
            </w:r>
            <w:r w:rsidRPr="00426645">
              <w:rPr>
                <w:rFonts w:ascii="Book Antiqua" w:hAnsi="Book Antiqua"/>
              </w:rPr>
              <w:t>pharmacy practice and provide effective health and</w:t>
            </w:r>
            <w:r>
              <w:rPr>
                <w:rFonts w:ascii="Book Antiqua" w:hAnsi="Book Antiqua"/>
              </w:rPr>
              <w:t xml:space="preserve"> </w:t>
            </w:r>
            <w:r w:rsidRPr="00426645">
              <w:rPr>
                <w:rFonts w:ascii="Book Antiqua" w:hAnsi="Book Antiqua"/>
              </w:rPr>
              <w:t>medication information to patients and/or care givers.</w:t>
            </w:r>
          </w:p>
          <w:p w14:paraId="1AB3156E" w14:textId="050D0574" w:rsidR="00DB1F26" w:rsidRDefault="00DB1F26" w:rsidP="00144B3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144B33">
              <w:rPr>
                <w:rFonts w:ascii="Book Antiqua" w:hAnsi="Book Antiqua"/>
              </w:rPr>
              <w:t>Utilize knowledge of a wide array of private and public health insurance options to assist patients and caregivers to obtain their medications in an affordable manner that meets their healthcare needs</w:t>
            </w:r>
            <w:r w:rsidRPr="00426645">
              <w:t>.</w:t>
            </w:r>
          </w:p>
          <w:p w14:paraId="2361F8A9" w14:textId="38908109" w:rsidR="00DB1F26" w:rsidRPr="000F1990" w:rsidRDefault="00DB1F26" w:rsidP="00DB1F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</w:rPr>
            </w:pPr>
          </w:p>
        </w:tc>
        <w:tc>
          <w:tcPr>
            <w:tcW w:w="2335" w:type="dxa"/>
          </w:tcPr>
          <w:p w14:paraId="008D252B" w14:textId="4A721406" w:rsidR="00DB1F26" w:rsidRPr="008A26A0" w:rsidRDefault="00DB1F26" w:rsidP="00DB1F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Book Antiqua" w:eastAsiaTheme="minorHAnsi" w:hAnsi="Book Antiqua"/>
              </w:rPr>
            </w:pPr>
            <w:r w:rsidRPr="008A26A0">
              <w:rPr>
                <w:rFonts w:ascii="Book Antiqua" w:eastAsiaTheme="minorHAnsi" w:hAnsi="Book Antiqua"/>
              </w:rPr>
              <w:lastRenderedPageBreak/>
              <w:t>Sep.2019- Dec. 2019</w:t>
            </w:r>
          </w:p>
        </w:tc>
      </w:tr>
      <w:tr w:rsidR="00DB1F26" w:rsidRPr="008A26A0" w14:paraId="098B0CC4" w14:textId="77777777" w:rsidTr="00001CDE">
        <w:tc>
          <w:tcPr>
            <w:tcW w:w="7015" w:type="dxa"/>
          </w:tcPr>
          <w:p w14:paraId="545FEB04" w14:textId="77777777" w:rsidR="00DB1F26" w:rsidRPr="000F1990" w:rsidRDefault="00DB1F26" w:rsidP="00DB1F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 w:rsidRPr="000F1990">
              <w:rPr>
                <w:rFonts w:ascii="Book Antiqua" w:eastAsiaTheme="minorHAnsi" w:hAnsi="Book Antiqua"/>
                <w:b/>
                <w:bCs/>
              </w:rPr>
              <w:t>Pharmacy Intern</w:t>
            </w:r>
            <w:r w:rsidRPr="000F1990">
              <w:rPr>
                <w:rFonts w:ascii="Book Antiqua" w:eastAsiaTheme="minorHAnsi" w:hAnsi="Book Antiqua"/>
              </w:rPr>
              <w:t>. 2019 Spanish Immersion Internship</w:t>
            </w:r>
          </w:p>
          <w:p w14:paraId="7EC7D596" w14:textId="77777777" w:rsidR="00DB1F26" w:rsidRDefault="00DB1F26" w:rsidP="00DB1F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i/>
                <w:iCs/>
              </w:rPr>
            </w:pPr>
            <w:r w:rsidRPr="004C7DB9">
              <w:rPr>
                <w:rFonts w:ascii="Book Antiqua" w:eastAsiaTheme="minorHAnsi" w:hAnsi="Book Antiqua"/>
              </w:rPr>
              <w:t xml:space="preserve">CVS · </w:t>
            </w:r>
            <w:r w:rsidRPr="000F1990">
              <w:rPr>
                <w:rFonts w:ascii="Book Antiqua" w:eastAsiaTheme="minorHAnsi" w:hAnsi="Book Antiqua"/>
                <w:i/>
                <w:iCs/>
              </w:rPr>
              <w:t>Detroit, MI</w:t>
            </w:r>
          </w:p>
          <w:p w14:paraId="5359D33A" w14:textId="77777777" w:rsidR="00DB1F26" w:rsidRPr="00A85020" w:rsidRDefault="00DB1F26" w:rsidP="00DB1F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  <w:i/>
                <w:iCs/>
              </w:rPr>
            </w:pPr>
            <w:r w:rsidRPr="00A85020">
              <w:rPr>
                <w:rFonts w:eastAsiaTheme="minorHAnsi"/>
                <w:b/>
                <w:bCs/>
              </w:rPr>
              <w:t>Preceptor: Dr. Marcos Santos, PharmD</w:t>
            </w:r>
          </w:p>
          <w:p w14:paraId="38093C1A" w14:textId="77777777" w:rsidR="00DB1F26" w:rsidRDefault="00DB1F26" w:rsidP="00DB1F2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0F1990">
              <w:rPr>
                <w:rFonts w:ascii="Book Antiqua" w:hAnsi="Book Antiqua"/>
              </w:rPr>
              <w:t>Participate</w:t>
            </w:r>
            <w:r>
              <w:rPr>
                <w:rFonts w:ascii="Book Antiqua" w:hAnsi="Book Antiqua"/>
              </w:rPr>
              <w:t>d</w:t>
            </w:r>
            <w:r w:rsidRPr="000F1990">
              <w:rPr>
                <w:rFonts w:ascii="Book Antiqua" w:hAnsi="Book Antiqua"/>
              </w:rPr>
              <w:t xml:space="preserve"> in the care of patients with a variety of acute and</w:t>
            </w:r>
            <w:r>
              <w:rPr>
                <w:rFonts w:ascii="Book Antiqua" w:hAnsi="Book Antiqua"/>
              </w:rPr>
              <w:t xml:space="preserve"> </w:t>
            </w:r>
            <w:r w:rsidRPr="000F1990">
              <w:rPr>
                <w:rFonts w:ascii="Book Antiqua" w:hAnsi="Book Antiqua"/>
              </w:rPr>
              <w:t>chronic conditions, focusing on the Hispanic community</w:t>
            </w:r>
            <w:r>
              <w:rPr>
                <w:rFonts w:ascii="Book Antiqua" w:hAnsi="Book Antiqua"/>
              </w:rPr>
              <w:t xml:space="preserve"> </w:t>
            </w:r>
            <w:r w:rsidRPr="000F1990">
              <w:rPr>
                <w:rFonts w:ascii="Book Antiqua" w:hAnsi="Book Antiqua"/>
              </w:rPr>
              <w:t>and utilizing the Spanish language.</w:t>
            </w:r>
          </w:p>
          <w:p w14:paraId="555377BA" w14:textId="77777777" w:rsidR="00DB1F26" w:rsidRDefault="00DB1F26" w:rsidP="00DB1F2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0F1990">
              <w:rPr>
                <w:rFonts w:ascii="Book Antiqua" w:hAnsi="Book Antiqua"/>
              </w:rPr>
              <w:t>Assist</w:t>
            </w:r>
            <w:r>
              <w:rPr>
                <w:rFonts w:ascii="Book Antiqua" w:hAnsi="Book Antiqua"/>
              </w:rPr>
              <w:t>ed</w:t>
            </w:r>
            <w:r w:rsidRPr="000F1990">
              <w:rPr>
                <w:rFonts w:ascii="Book Antiqua" w:hAnsi="Book Antiqua"/>
              </w:rPr>
              <w:t xml:space="preserve"> Pharmacist with maintaining daily and weekly reports, and practice and develop duties performed by pharmacists when applicable and according to law.</w:t>
            </w:r>
          </w:p>
          <w:p w14:paraId="706E9B5E" w14:textId="77777777" w:rsidR="00DB1F26" w:rsidRPr="000F1990" w:rsidRDefault="00DB1F26" w:rsidP="00DB1F2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</w:rPr>
            </w:pPr>
          </w:p>
        </w:tc>
        <w:tc>
          <w:tcPr>
            <w:tcW w:w="2335" w:type="dxa"/>
          </w:tcPr>
          <w:p w14:paraId="5E4B4B0D" w14:textId="21FD371B" w:rsidR="00DB1F26" w:rsidRPr="008A26A0" w:rsidRDefault="00DB1F26" w:rsidP="00DB1F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Book Antiqua" w:eastAsiaTheme="minorHAnsi" w:hAnsi="Book Antiqua"/>
              </w:rPr>
            </w:pPr>
            <w:r w:rsidRPr="008A26A0">
              <w:rPr>
                <w:rFonts w:ascii="Book Antiqua" w:eastAsiaTheme="minorHAnsi" w:hAnsi="Book Antiqua"/>
              </w:rPr>
              <w:t>May.2019</w:t>
            </w:r>
            <w:r>
              <w:rPr>
                <w:rFonts w:ascii="Book Antiqua" w:eastAsiaTheme="minorHAnsi" w:hAnsi="Book Antiqua"/>
              </w:rPr>
              <w:t xml:space="preserve">- </w:t>
            </w:r>
            <w:r w:rsidRPr="008A26A0">
              <w:rPr>
                <w:rFonts w:ascii="Book Antiqua" w:eastAsiaTheme="minorHAnsi" w:hAnsi="Book Antiqua"/>
              </w:rPr>
              <w:t>Jun.2020</w:t>
            </w:r>
          </w:p>
        </w:tc>
      </w:tr>
    </w:tbl>
    <w:p w14:paraId="2EBE7F64" w14:textId="2E76A24B" w:rsidR="004959D2" w:rsidRDefault="004959D2" w:rsidP="004959D2">
      <w:pPr>
        <w:widowControl w:val="0"/>
        <w:pBdr>
          <w:bottom w:val="single" w:sz="3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outlineLvl w:val="0"/>
        <w:rPr>
          <w:rFonts w:ascii="Book Antiqua" w:hAnsi="Book Antiqua" w:cs="Arial"/>
          <w:b/>
          <w:bCs/>
          <w:color w:val="000000" w:themeColor="text1"/>
          <w:sz w:val="32"/>
          <w:szCs w:val="32"/>
        </w:rPr>
      </w:pPr>
    </w:p>
    <w:p w14:paraId="22CE7CA3" w14:textId="29E78D6C" w:rsidR="00426645" w:rsidRPr="001A35B7" w:rsidRDefault="00426645" w:rsidP="00426645">
      <w:pPr>
        <w:widowControl w:val="0"/>
        <w:pBdr>
          <w:bottom w:val="single" w:sz="3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outlineLvl w:val="0"/>
        <w:rPr>
          <w:rFonts w:ascii="Book Antiqua" w:hAnsi="Book Antiqua" w:cs="Arial"/>
          <w:b/>
          <w:bCs/>
          <w:color w:val="000000" w:themeColor="text1"/>
          <w:sz w:val="32"/>
          <w:szCs w:val="32"/>
        </w:rPr>
      </w:pPr>
      <w:r>
        <w:rPr>
          <w:rFonts w:ascii="Book Antiqua" w:hAnsi="Book Antiqua" w:cs="Arial"/>
          <w:b/>
          <w:bCs/>
          <w:color w:val="000000" w:themeColor="text1"/>
          <w:sz w:val="32"/>
          <w:szCs w:val="32"/>
        </w:rPr>
        <w:t>Volunteer Work/ Community Involvement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2790"/>
      </w:tblGrid>
      <w:tr w:rsidR="00CC5E16" w14:paraId="2AA626E7" w14:textId="77777777" w:rsidTr="00CC5E16">
        <w:tc>
          <w:tcPr>
            <w:tcW w:w="7015" w:type="dxa"/>
          </w:tcPr>
          <w:p w14:paraId="70837155" w14:textId="2F06A770" w:rsidR="00CC5E16" w:rsidRPr="00CC5E16" w:rsidRDefault="00CC5E16" w:rsidP="00CC5E16">
            <w:pPr>
              <w:rPr>
                <w:rFonts w:ascii="Book Antiqua" w:hAnsi="Book Antiqua"/>
              </w:rPr>
            </w:pPr>
            <w:r w:rsidRPr="00001CDE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COVID 19 Vaccine Clinics</w:t>
            </w:r>
            <w:r w:rsidRPr="00001CDE">
              <w:rPr>
                <w:rFonts w:ascii="Book Antiqua" w:eastAsiaTheme="minorHAnsi" w:hAnsi="Book Antiqua"/>
                <w:color w:val="000000" w:themeColor="text1"/>
              </w:rPr>
              <w:t xml:space="preserve">· </w:t>
            </w:r>
            <w:r w:rsidRPr="00001CDE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Washtenaw County Health </w:t>
            </w:r>
            <w:r w:rsidRPr="00001CDE">
              <w:rPr>
                <w:rFonts w:ascii="Book Antiqua" w:hAnsi="Book Antiqua"/>
                <w:color w:val="212121"/>
                <w:shd w:val="clear" w:color="auto" w:fill="FFFFFF"/>
              </w:rPr>
              <w:t>Department</w:t>
            </w:r>
            <w:r w:rsidRPr="00CC5E16">
              <w:rPr>
                <w:rFonts w:ascii="Book Antiqua" w:eastAsiaTheme="minorHAnsi" w:hAnsi="Book Antiqua"/>
              </w:rPr>
              <w:t xml:space="preserve">· </w:t>
            </w:r>
            <w:r w:rsidRPr="00CC5E16">
              <w:rPr>
                <w:rFonts w:ascii="Book Antiqua" w:eastAsiaTheme="minorHAnsi" w:hAnsi="Book Antiqua"/>
                <w:i/>
                <w:iCs/>
              </w:rPr>
              <w:t>Ann Arbor, Michigan</w:t>
            </w:r>
          </w:p>
          <w:p w14:paraId="15E3513E" w14:textId="60144226" w:rsidR="00CC5E16" w:rsidRPr="00CC5E16" w:rsidRDefault="00CC5E16" w:rsidP="00CC5E16">
            <w:pPr>
              <w:pStyle w:val="ListParagraph"/>
              <w:numPr>
                <w:ilvl w:val="0"/>
                <w:numId w:val="28"/>
              </w:numPr>
            </w:pPr>
            <w:r w:rsidRPr="00CC5E16">
              <w:rPr>
                <w:rFonts w:ascii="Book Antiqua" w:hAnsi="Book Antiqua"/>
              </w:rPr>
              <w:t xml:space="preserve">Provided COVID 19 immunization for Latinx </w:t>
            </w:r>
            <w:r>
              <w:rPr>
                <w:rFonts w:ascii="Book Antiqua" w:hAnsi="Book Antiqua"/>
              </w:rPr>
              <w:t xml:space="preserve">community </w:t>
            </w:r>
            <w:r w:rsidRPr="00CC5E16">
              <w:rPr>
                <w:rFonts w:ascii="Book Antiqua" w:hAnsi="Book Antiqua"/>
              </w:rPr>
              <w:t>at St. Francis of Assisi Catholic Church</w:t>
            </w:r>
          </w:p>
        </w:tc>
        <w:tc>
          <w:tcPr>
            <w:tcW w:w="2790" w:type="dxa"/>
          </w:tcPr>
          <w:p w14:paraId="4CB08333" w14:textId="6AC4E862" w:rsidR="00CC5E16" w:rsidRPr="008A26A0" w:rsidRDefault="00CC5E16" w:rsidP="00426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Book Antiqua" w:eastAsiaTheme="minorHAnsi" w:hAnsi="Book Antiqua"/>
              </w:rPr>
            </w:pPr>
            <w:r>
              <w:rPr>
                <w:rFonts w:ascii="Book Antiqua" w:eastAsiaTheme="minorHAnsi" w:hAnsi="Book Antiqua"/>
              </w:rPr>
              <w:t>Apr. 2021</w:t>
            </w:r>
          </w:p>
        </w:tc>
      </w:tr>
      <w:tr w:rsidR="008B0441" w14:paraId="50C52848" w14:textId="77777777" w:rsidTr="00CC5E16">
        <w:tc>
          <w:tcPr>
            <w:tcW w:w="7015" w:type="dxa"/>
          </w:tcPr>
          <w:p w14:paraId="28CF30BD" w14:textId="19332ED5" w:rsidR="008B0441" w:rsidRPr="008B0441" w:rsidRDefault="008B0441" w:rsidP="008B044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i/>
                <w:iCs/>
              </w:rPr>
            </w:pPr>
            <w:r w:rsidRPr="008B0441">
              <w:rPr>
                <w:rFonts w:ascii="Book Antiqua" w:eastAsiaTheme="minorHAnsi" w:hAnsi="Book Antiqua"/>
                <w:b/>
                <w:bCs/>
              </w:rPr>
              <w:t>Pharmacy Scholar Program</w:t>
            </w:r>
            <w:r w:rsidRPr="008B0441">
              <w:rPr>
                <w:rFonts w:ascii="Book Antiqua" w:eastAsiaTheme="minorHAnsi" w:hAnsi="Book Antiqua"/>
              </w:rPr>
              <w:t xml:space="preserve">· COP-UM· </w:t>
            </w:r>
            <w:r w:rsidRPr="008B0441">
              <w:rPr>
                <w:rFonts w:ascii="Book Antiqua" w:eastAsiaTheme="minorHAnsi" w:hAnsi="Book Antiqua"/>
                <w:i/>
                <w:iCs/>
              </w:rPr>
              <w:t>Ann Arbor,</w:t>
            </w:r>
            <w:r>
              <w:rPr>
                <w:rFonts w:ascii="Book Antiqua" w:eastAsiaTheme="minorHAnsi" w:hAnsi="Book Antiqua"/>
                <w:i/>
                <w:iCs/>
              </w:rPr>
              <w:t xml:space="preserve"> </w:t>
            </w:r>
            <w:r w:rsidRPr="008B0441">
              <w:rPr>
                <w:rFonts w:ascii="Book Antiqua" w:eastAsiaTheme="minorHAnsi" w:hAnsi="Book Antiqua"/>
                <w:i/>
                <w:iCs/>
              </w:rPr>
              <w:t>Michigan</w:t>
            </w:r>
          </w:p>
          <w:p w14:paraId="586147EB" w14:textId="3A023B14" w:rsidR="008B0441" w:rsidRPr="008B0441" w:rsidRDefault="008B0441" w:rsidP="003F73F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Book Antiqua" w:hAnsi="Book Antiqua" w:cs="Arial"/>
                <w:b/>
                <w:bCs/>
                <w:color w:val="000000"/>
              </w:rPr>
            </w:pPr>
            <w:r w:rsidRPr="008B0441">
              <w:rPr>
                <w:rFonts w:ascii="Book Antiqua" w:hAnsi="Book Antiqua"/>
              </w:rPr>
              <w:t>Mentor</w:t>
            </w:r>
            <w:r w:rsidR="00CC5E16">
              <w:rPr>
                <w:rFonts w:ascii="Book Antiqua" w:hAnsi="Book Antiqua"/>
              </w:rPr>
              <w:t>ed</w:t>
            </w:r>
            <w:r w:rsidRPr="008B0441">
              <w:rPr>
                <w:rFonts w:ascii="Book Antiqua" w:hAnsi="Book Antiqua"/>
              </w:rPr>
              <w:t xml:space="preserve"> pharmacy student candidates</w:t>
            </w:r>
          </w:p>
        </w:tc>
        <w:tc>
          <w:tcPr>
            <w:tcW w:w="2790" w:type="dxa"/>
          </w:tcPr>
          <w:p w14:paraId="2710F649" w14:textId="652E1614" w:rsidR="008B0441" w:rsidRPr="008A26A0" w:rsidRDefault="008B0441" w:rsidP="00426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Book Antiqua" w:hAnsi="Book Antiqua" w:cs="Arial"/>
                <w:b/>
                <w:bCs/>
                <w:color w:val="000000"/>
              </w:rPr>
            </w:pPr>
            <w:r w:rsidRPr="008A26A0">
              <w:rPr>
                <w:rFonts w:ascii="Book Antiqua" w:eastAsiaTheme="minorHAnsi" w:hAnsi="Book Antiqua"/>
              </w:rPr>
              <w:t>May. 2020 -Jun. 2020</w:t>
            </w:r>
          </w:p>
        </w:tc>
      </w:tr>
      <w:tr w:rsidR="008B0441" w14:paraId="02169533" w14:textId="77777777" w:rsidTr="00CC5E16">
        <w:tc>
          <w:tcPr>
            <w:tcW w:w="7015" w:type="dxa"/>
          </w:tcPr>
          <w:p w14:paraId="38D7CD82" w14:textId="1F27A426" w:rsidR="008B0441" w:rsidRPr="008B0441" w:rsidRDefault="008B0441" w:rsidP="008B044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i/>
                <w:iCs/>
              </w:rPr>
            </w:pPr>
            <w:r w:rsidRPr="008B0441">
              <w:rPr>
                <w:rFonts w:ascii="Book Antiqua" w:eastAsiaTheme="minorHAnsi" w:hAnsi="Book Antiqua"/>
                <w:b/>
                <w:bCs/>
              </w:rPr>
              <w:t>COP Flu Clinic</w:t>
            </w:r>
            <w:r w:rsidRPr="008B0441">
              <w:rPr>
                <w:rFonts w:ascii="Book Antiqua" w:eastAsiaTheme="minorHAnsi" w:hAnsi="Book Antiqua"/>
              </w:rPr>
              <w:t xml:space="preserve">· University of Michigan· </w:t>
            </w:r>
            <w:r w:rsidRPr="008B0441">
              <w:rPr>
                <w:rFonts w:ascii="Book Antiqua" w:eastAsiaTheme="minorHAnsi" w:hAnsi="Book Antiqua"/>
                <w:i/>
                <w:iCs/>
              </w:rPr>
              <w:t>Ann Arbor,</w:t>
            </w:r>
            <w:r>
              <w:rPr>
                <w:rFonts w:ascii="Book Antiqua" w:eastAsiaTheme="minorHAnsi" w:hAnsi="Book Antiqua"/>
                <w:i/>
                <w:iCs/>
              </w:rPr>
              <w:t xml:space="preserve"> </w:t>
            </w:r>
            <w:r w:rsidRPr="008B0441">
              <w:rPr>
                <w:rFonts w:ascii="Book Antiqua" w:eastAsiaTheme="minorHAnsi" w:hAnsi="Book Antiqua"/>
                <w:i/>
                <w:iCs/>
              </w:rPr>
              <w:t xml:space="preserve">Michigan </w:t>
            </w:r>
          </w:p>
          <w:p w14:paraId="36A74339" w14:textId="264A92B5" w:rsidR="008B0441" w:rsidRPr="008B0441" w:rsidRDefault="008B0441" w:rsidP="003F73F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B0441">
              <w:rPr>
                <w:rFonts w:ascii="Book Antiqua" w:hAnsi="Book Antiqua"/>
              </w:rPr>
              <w:t>Provide</w:t>
            </w:r>
            <w:r w:rsidR="00CC5E16">
              <w:rPr>
                <w:rFonts w:ascii="Book Antiqua" w:hAnsi="Book Antiqua"/>
              </w:rPr>
              <w:t>d</w:t>
            </w:r>
            <w:r w:rsidRPr="008B0441">
              <w:rPr>
                <w:rFonts w:ascii="Book Antiqua" w:hAnsi="Book Antiqua"/>
              </w:rPr>
              <w:t xml:space="preserve"> flu immunization for students, faculty and</w:t>
            </w:r>
            <w:r>
              <w:rPr>
                <w:rFonts w:ascii="Book Antiqua" w:hAnsi="Book Antiqua"/>
              </w:rPr>
              <w:t xml:space="preserve"> </w:t>
            </w:r>
            <w:r w:rsidRPr="008B0441">
              <w:rPr>
                <w:rFonts w:ascii="Book Antiqua" w:hAnsi="Book Antiqua"/>
              </w:rPr>
              <w:t>employees of the College of Pharmacy</w:t>
            </w:r>
          </w:p>
        </w:tc>
        <w:tc>
          <w:tcPr>
            <w:tcW w:w="2790" w:type="dxa"/>
          </w:tcPr>
          <w:p w14:paraId="49CABF38" w14:textId="2E8C74EB" w:rsidR="008B0441" w:rsidRPr="008A26A0" w:rsidRDefault="008B0441" w:rsidP="00426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Book Antiqua" w:hAnsi="Book Antiqua" w:cs="Arial"/>
                <w:b/>
                <w:bCs/>
                <w:color w:val="000000"/>
              </w:rPr>
            </w:pPr>
            <w:r w:rsidRPr="008A26A0">
              <w:rPr>
                <w:rFonts w:ascii="Book Antiqua" w:eastAsiaTheme="minorHAnsi" w:hAnsi="Book Antiqua"/>
              </w:rPr>
              <w:t>Sep. 2019</w:t>
            </w:r>
          </w:p>
        </w:tc>
      </w:tr>
      <w:tr w:rsidR="008B0441" w14:paraId="0C961015" w14:textId="77777777" w:rsidTr="00CC5E16">
        <w:tc>
          <w:tcPr>
            <w:tcW w:w="7015" w:type="dxa"/>
          </w:tcPr>
          <w:p w14:paraId="4C57464A" w14:textId="77777777" w:rsidR="008B0441" w:rsidRPr="008B0441" w:rsidRDefault="008B0441" w:rsidP="008B044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 w:rsidRPr="008B0441">
              <w:rPr>
                <w:rFonts w:ascii="Book Antiqua" w:eastAsiaTheme="minorHAnsi" w:hAnsi="Book Antiqua"/>
                <w:b/>
                <w:bCs/>
              </w:rPr>
              <w:t>Community Connect Day</w:t>
            </w:r>
            <w:r w:rsidRPr="008B0441">
              <w:rPr>
                <w:rFonts w:ascii="Book Antiqua" w:eastAsiaTheme="minorHAnsi" w:hAnsi="Book Antiqua"/>
              </w:rPr>
              <w:t xml:space="preserve">· Kroger· </w:t>
            </w:r>
            <w:r w:rsidRPr="008B0441">
              <w:rPr>
                <w:rFonts w:ascii="Book Antiqua" w:eastAsiaTheme="minorHAnsi" w:hAnsi="Book Antiqua"/>
                <w:i/>
                <w:iCs/>
              </w:rPr>
              <w:t>Canton, Michigan</w:t>
            </w:r>
          </w:p>
          <w:p w14:paraId="37666E70" w14:textId="15EAE972" w:rsidR="008B0441" w:rsidRPr="008B0441" w:rsidRDefault="008B0441" w:rsidP="003F73F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Book Antiqua" w:hAnsi="Book Antiqua" w:cs="Arial"/>
                <w:b/>
                <w:bCs/>
                <w:color w:val="000000"/>
              </w:rPr>
            </w:pPr>
            <w:r w:rsidRPr="008B0441">
              <w:rPr>
                <w:rFonts w:ascii="Book Antiqua" w:hAnsi="Book Antiqua"/>
              </w:rPr>
              <w:t>Educate</w:t>
            </w:r>
            <w:r w:rsidR="00CC5E16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 xml:space="preserve"> people</w:t>
            </w:r>
            <w:r w:rsidRPr="008B0441">
              <w:rPr>
                <w:rFonts w:ascii="Book Antiqua" w:hAnsi="Book Antiqua"/>
              </w:rPr>
              <w:t xml:space="preserve"> about opioid overuse and naloxone</w:t>
            </w:r>
          </w:p>
        </w:tc>
        <w:tc>
          <w:tcPr>
            <w:tcW w:w="2790" w:type="dxa"/>
          </w:tcPr>
          <w:p w14:paraId="6FA79F45" w14:textId="64CEAEE3" w:rsidR="008B0441" w:rsidRPr="008A26A0" w:rsidRDefault="008B0441" w:rsidP="00426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Book Antiqua" w:hAnsi="Book Antiqua" w:cs="Arial"/>
                <w:b/>
                <w:bCs/>
                <w:color w:val="000000"/>
              </w:rPr>
            </w:pPr>
            <w:r w:rsidRPr="008A26A0">
              <w:rPr>
                <w:rFonts w:ascii="Book Antiqua" w:eastAsiaTheme="minorHAnsi" w:hAnsi="Book Antiqua"/>
              </w:rPr>
              <w:t>Aug. 2019</w:t>
            </w:r>
          </w:p>
        </w:tc>
      </w:tr>
      <w:tr w:rsidR="008B0441" w14:paraId="6A3C7569" w14:textId="77777777" w:rsidTr="00CC5E16">
        <w:tc>
          <w:tcPr>
            <w:tcW w:w="7015" w:type="dxa"/>
          </w:tcPr>
          <w:p w14:paraId="74CB949A" w14:textId="5E0E2A6A" w:rsidR="008B0441" w:rsidRPr="008B0441" w:rsidRDefault="008B0441" w:rsidP="008B044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proofErr w:type="spellStart"/>
            <w:r w:rsidRPr="008B0441">
              <w:rPr>
                <w:rFonts w:ascii="Book Antiqua" w:eastAsiaTheme="minorHAnsi" w:hAnsi="Book Antiqua"/>
                <w:b/>
                <w:bCs/>
              </w:rPr>
              <w:t>YpsiFest</w:t>
            </w:r>
            <w:proofErr w:type="spellEnd"/>
            <w:r w:rsidRPr="008B0441">
              <w:rPr>
                <w:rFonts w:ascii="Book Antiqua" w:eastAsiaTheme="minorHAnsi" w:hAnsi="Book Antiqua"/>
                <w:b/>
                <w:bCs/>
              </w:rPr>
              <w:t xml:space="preserve"> Community Health Tent</w:t>
            </w:r>
            <w:r w:rsidRPr="008B0441">
              <w:rPr>
                <w:rFonts w:ascii="Book Antiqua" w:eastAsiaTheme="minorHAnsi" w:hAnsi="Book Antiqua"/>
              </w:rPr>
              <w:t xml:space="preserve">· </w:t>
            </w:r>
            <w:r w:rsidRPr="008B0441">
              <w:rPr>
                <w:rFonts w:ascii="Book Antiqua" w:eastAsiaTheme="minorHAnsi" w:hAnsi="Book Antiqua"/>
                <w:i/>
                <w:iCs/>
              </w:rPr>
              <w:t>Ypsilanti, Michigan</w:t>
            </w:r>
          </w:p>
          <w:p w14:paraId="73F3AC66" w14:textId="1478B287" w:rsidR="008B0441" w:rsidRPr="008B0441" w:rsidRDefault="008B0441" w:rsidP="003F73F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25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Book Antiqua" w:hAnsi="Book Antiqua" w:cs="Arial"/>
                <w:b/>
                <w:bCs/>
                <w:color w:val="000000"/>
              </w:rPr>
            </w:pPr>
            <w:r w:rsidRPr="008B0441">
              <w:rPr>
                <w:rFonts w:ascii="Book Antiqua" w:hAnsi="Book Antiqua"/>
              </w:rPr>
              <w:t>Screen</w:t>
            </w:r>
            <w:r w:rsidR="00CC5E16">
              <w:rPr>
                <w:rFonts w:ascii="Book Antiqua" w:hAnsi="Book Antiqua"/>
              </w:rPr>
              <w:t>ed</w:t>
            </w:r>
            <w:r w:rsidRPr="008B0441">
              <w:rPr>
                <w:rFonts w:ascii="Book Antiqua" w:hAnsi="Book Antiqua"/>
              </w:rPr>
              <w:t xml:space="preserve"> patients for A1C, Cholesterol and HTN</w:t>
            </w:r>
          </w:p>
        </w:tc>
        <w:tc>
          <w:tcPr>
            <w:tcW w:w="2790" w:type="dxa"/>
          </w:tcPr>
          <w:p w14:paraId="6629BCCA" w14:textId="010BCC47" w:rsidR="008B0441" w:rsidRPr="008A26A0" w:rsidRDefault="008B0441" w:rsidP="00426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Book Antiqua" w:hAnsi="Book Antiqua" w:cs="Arial"/>
                <w:b/>
                <w:bCs/>
                <w:color w:val="000000"/>
              </w:rPr>
            </w:pPr>
            <w:r w:rsidRPr="008A26A0">
              <w:rPr>
                <w:rFonts w:ascii="Book Antiqua" w:eastAsiaTheme="minorHAnsi" w:hAnsi="Book Antiqua"/>
              </w:rPr>
              <w:t>Aug. 2019</w:t>
            </w:r>
          </w:p>
        </w:tc>
      </w:tr>
      <w:tr w:rsidR="008B0441" w14:paraId="69A5774A" w14:textId="77777777" w:rsidTr="00CC5E16">
        <w:tc>
          <w:tcPr>
            <w:tcW w:w="7015" w:type="dxa"/>
          </w:tcPr>
          <w:p w14:paraId="59A355D5" w14:textId="219C3F26" w:rsidR="008B0441" w:rsidRPr="008B0441" w:rsidRDefault="008B0441" w:rsidP="008B0441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i/>
                <w:iCs/>
              </w:rPr>
            </w:pPr>
            <w:r w:rsidRPr="008B0441">
              <w:rPr>
                <w:rFonts w:ascii="Book Antiqua" w:eastAsiaTheme="minorHAnsi" w:hAnsi="Book Antiqua"/>
                <w:b/>
                <w:bCs/>
              </w:rPr>
              <w:t>Pharmacy Students at Farmer’s Market</w:t>
            </w:r>
            <w:r w:rsidRPr="008B0441">
              <w:rPr>
                <w:rFonts w:ascii="Book Antiqua" w:eastAsiaTheme="minorHAnsi" w:hAnsi="Book Antiqua"/>
              </w:rPr>
              <w:t xml:space="preserve">· </w:t>
            </w:r>
            <w:r w:rsidRPr="008B0441">
              <w:rPr>
                <w:rFonts w:ascii="Book Antiqua" w:eastAsiaTheme="minorHAnsi" w:hAnsi="Book Antiqua"/>
                <w:i/>
                <w:iCs/>
              </w:rPr>
              <w:t>Ann Arbor,</w:t>
            </w:r>
            <w:r>
              <w:rPr>
                <w:rFonts w:ascii="Book Antiqua" w:eastAsiaTheme="minorHAnsi" w:hAnsi="Book Antiqua"/>
                <w:i/>
                <w:iCs/>
              </w:rPr>
              <w:t xml:space="preserve"> </w:t>
            </w:r>
            <w:r w:rsidRPr="008B0441">
              <w:rPr>
                <w:rFonts w:ascii="Book Antiqua" w:eastAsiaTheme="minorHAnsi" w:hAnsi="Book Antiqua"/>
                <w:i/>
                <w:iCs/>
              </w:rPr>
              <w:t>Michigan</w:t>
            </w:r>
          </w:p>
          <w:p w14:paraId="2C7129CB" w14:textId="6A20ABFC" w:rsidR="008B0441" w:rsidRPr="008B0441" w:rsidRDefault="008B0441" w:rsidP="003F73F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Book Antiqua" w:hAnsi="Book Antiqua" w:cs="Arial"/>
                <w:b/>
                <w:bCs/>
                <w:color w:val="000000"/>
              </w:rPr>
            </w:pPr>
            <w:r w:rsidRPr="008B0441">
              <w:rPr>
                <w:rFonts w:ascii="Book Antiqua" w:hAnsi="Book Antiqua"/>
              </w:rPr>
              <w:t>Blood pressure screening and OTC information</w:t>
            </w:r>
          </w:p>
        </w:tc>
        <w:tc>
          <w:tcPr>
            <w:tcW w:w="2790" w:type="dxa"/>
          </w:tcPr>
          <w:p w14:paraId="0C5D12C3" w14:textId="231EE97A" w:rsidR="008B0441" w:rsidRPr="008A26A0" w:rsidRDefault="008B0441" w:rsidP="00426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Book Antiqua" w:hAnsi="Book Antiqua" w:cs="Arial"/>
                <w:b/>
                <w:bCs/>
                <w:color w:val="000000"/>
              </w:rPr>
            </w:pPr>
            <w:r w:rsidRPr="008A26A0">
              <w:rPr>
                <w:rFonts w:ascii="Book Antiqua" w:eastAsiaTheme="minorHAnsi" w:hAnsi="Book Antiqua"/>
              </w:rPr>
              <w:t>Sep. 2018</w:t>
            </w:r>
          </w:p>
        </w:tc>
      </w:tr>
    </w:tbl>
    <w:p w14:paraId="372A7E2A" w14:textId="77777777" w:rsidR="00AA3948" w:rsidRDefault="00AA3948" w:rsidP="00371ABD">
      <w:pPr>
        <w:widowControl w:val="0"/>
        <w:pBdr>
          <w:bottom w:val="single" w:sz="3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outlineLvl w:val="0"/>
        <w:rPr>
          <w:rFonts w:ascii="Book Antiqua" w:hAnsi="Book Antiqua" w:cs="Arial"/>
          <w:b/>
          <w:bCs/>
          <w:color w:val="000000" w:themeColor="text1"/>
          <w:sz w:val="32"/>
          <w:szCs w:val="32"/>
        </w:rPr>
      </w:pPr>
    </w:p>
    <w:p w14:paraId="44DEBEB4" w14:textId="73EFBA45" w:rsidR="00371ABD" w:rsidRPr="008B0441" w:rsidRDefault="00371ABD" w:rsidP="008B0441">
      <w:pPr>
        <w:widowControl w:val="0"/>
        <w:pBdr>
          <w:bottom w:val="single" w:sz="3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outlineLvl w:val="0"/>
        <w:rPr>
          <w:rFonts w:ascii="Book Antiqua" w:hAnsi="Book Antiqua" w:cs="Arial"/>
          <w:b/>
          <w:bCs/>
          <w:color w:val="000000" w:themeColor="text1"/>
          <w:sz w:val="32"/>
          <w:szCs w:val="32"/>
        </w:rPr>
      </w:pPr>
      <w:r w:rsidRPr="001A35B7">
        <w:rPr>
          <w:rFonts w:ascii="Book Antiqua" w:hAnsi="Book Antiqua" w:cs="Arial"/>
          <w:b/>
          <w:bCs/>
          <w:color w:val="000000" w:themeColor="text1"/>
          <w:sz w:val="32"/>
          <w:szCs w:val="32"/>
        </w:rPr>
        <w:lastRenderedPageBreak/>
        <w:t>Licensure &amp; Certification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700"/>
      </w:tblGrid>
      <w:tr w:rsidR="008A26A0" w:rsidRPr="009330E0" w14:paraId="025A6E7F" w14:textId="77777777" w:rsidTr="00B24A97">
        <w:trPr>
          <w:trHeight w:val="629"/>
        </w:trPr>
        <w:tc>
          <w:tcPr>
            <w:tcW w:w="7195" w:type="dxa"/>
          </w:tcPr>
          <w:p w14:paraId="08CD0C4F" w14:textId="77777777" w:rsidR="008A26A0" w:rsidRPr="008D654E" w:rsidRDefault="008A26A0" w:rsidP="008D654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Book Antiqua" w:hAnsi="Book Antiqua"/>
                <w:b/>
                <w:bCs/>
              </w:rPr>
            </w:pPr>
            <w:r w:rsidRPr="008D654E">
              <w:rPr>
                <w:rFonts w:ascii="Book Antiqua" w:hAnsi="Book Antiqua"/>
                <w:b/>
                <w:bCs/>
              </w:rPr>
              <w:t xml:space="preserve">Pharmacy-Based Immunization Delivery </w:t>
            </w:r>
          </w:p>
          <w:p w14:paraId="2C436ECC" w14:textId="16BFF86A" w:rsidR="008D654E" w:rsidRPr="008D654E" w:rsidRDefault="008D654E" w:rsidP="008D654E">
            <w:pPr>
              <w:spacing w:line="276" w:lineRule="auto"/>
              <w:rPr>
                <w:rFonts w:ascii="Book Antiqua" w:eastAsiaTheme="minorHAnsi" w:hAnsi="Book Antiqua"/>
                <w:i/>
                <w:iCs/>
              </w:rPr>
            </w:pPr>
            <w:r>
              <w:rPr>
                <w:rFonts w:ascii="Book Antiqua" w:eastAsiaTheme="minorHAnsi" w:hAnsi="Book Antiqua"/>
                <w:i/>
                <w:iCs/>
              </w:rPr>
              <w:t xml:space="preserve">              </w:t>
            </w:r>
            <w:r w:rsidR="008A26A0" w:rsidRPr="008A26A0">
              <w:rPr>
                <w:rFonts w:ascii="Book Antiqua" w:eastAsiaTheme="minorHAnsi" w:hAnsi="Book Antiqua"/>
                <w:i/>
                <w:iCs/>
              </w:rPr>
              <w:t>American Pharmacist Association</w:t>
            </w:r>
          </w:p>
        </w:tc>
        <w:tc>
          <w:tcPr>
            <w:tcW w:w="2700" w:type="dxa"/>
          </w:tcPr>
          <w:p w14:paraId="31FE42EE" w14:textId="15511DA9" w:rsidR="008A26A0" w:rsidRPr="008A26A0" w:rsidRDefault="00B24A97" w:rsidP="005A240A">
            <w:pPr>
              <w:rPr>
                <w:rFonts w:ascii="Book Antiqua" w:hAnsi="Book Antiqua" w:cs="Arial"/>
                <w:bCs/>
                <w:color w:val="000000"/>
              </w:rPr>
            </w:pPr>
            <w:r>
              <w:rPr>
                <w:rFonts w:ascii="Book Antiqua" w:eastAsiaTheme="minorHAnsi" w:hAnsi="Book Antiqua"/>
              </w:rPr>
              <w:t>Aug</w:t>
            </w:r>
            <w:r w:rsidR="008A26A0" w:rsidRPr="008A26A0">
              <w:rPr>
                <w:rFonts w:ascii="Book Antiqua" w:eastAsiaTheme="minorHAnsi" w:hAnsi="Book Antiqua"/>
              </w:rPr>
              <w:t>. 2019 - Present</w:t>
            </w:r>
          </w:p>
        </w:tc>
      </w:tr>
      <w:tr w:rsidR="008A26A0" w:rsidRPr="009330E0" w14:paraId="009D2F19" w14:textId="77777777" w:rsidTr="00B24A97">
        <w:trPr>
          <w:trHeight w:val="521"/>
        </w:trPr>
        <w:tc>
          <w:tcPr>
            <w:tcW w:w="7195" w:type="dxa"/>
          </w:tcPr>
          <w:p w14:paraId="3D7F84E9" w14:textId="6CF156FD" w:rsidR="008A26A0" w:rsidRPr="008D654E" w:rsidRDefault="008A26A0" w:rsidP="008D654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Book Antiqua" w:hAnsi="Book Antiqua"/>
                <w:b/>
                <w:bCs/>
              </w:rPr>
            </w:pPr>
            <w:r w:rsidRPr="008D654E">
              <w:rPr>
                <w:rFonts w:ascii="Book Antiqua" w:hAnsi="Book Antiqua"/>
                <w:b/>
                <w:bCs/>
              </w:rPr>
              <w:t>Adult Mental Health First Aid</w:t>
            </w:r>
          </w:p>
          <w:p w14:paraId="55102368" w14:textId="42C1AE6B" w:rsidR="008D654E" w:rsidRPr="008A26A0" w:rsidRDefault="008D654E" w:rsidP="005A240A">
            <w:pPr>
              <w:spacing w:line="276" w:lineRule="auto"/>
              <w:rPr>
                <w:rFonts w:ascii="Book Antiqua" w:eastAsiaTheme="minorHAnsi" w:hAnsi="Book Antiqua"/>
                <w:i/>
                <w:iCs/>
              </w:rPr>
            </w:pPr>
            <w:r>
              <w:rPr>
                <w:rFonts w:ascii="Book Antiqua" w:eastAsiaTheme="minorHAnsi" w:hAnsi="Book Antiqua"/>
                <w:i/>
                <w:iCs/>
              </w:rPr>
              <w:t xml:space="preserve">             </w:t>
            </w:r>
            <w:r w:rsidR="008A26A0" w:rsidRPr="008A26A0">
              <w:rPr>
                <w:rFonts w:ascii="Book Antiqua" w:eastAsiaTheme="minorHAnsi" w:hAnsi="Book Antiqua"/>
                <w:i/>
                <w:iCs/>
              </w:rPr>
              <w:t>MHFA</w:t>
            </w:r>
          </w:p>
        </w:tc>
        <w:tc>
          <w:tcPr>
            <w:tcW w:w="2700" w:type="dxa"/>
          </w:tcPr>
          <w:p w14:paraId="672B3BAC" w14:textId="6AD3B774" w:rsidR="008A26A0" w:rsidRPr="008A26A0" w:rsidRDefault="008A26A0" w:rsidP="005A240A">
            <w:pPr>
              <w:rPr>
                <w:rFonts w:ascii="Book Antiqua" w:eastAsiaTheme="minorHAnsi" w:hAnsi="Book Antiqua"/>
              </w:rPr>
            </w:pPr>
            <w:r w:rsidRPr="008A26A0">
              <w:rPr>
                <w:rFonts w:ascii="Book Antiqua" w:eastAsiaTheme="minorHAnsi" w:hAnsi="Book Antiqua"/>
              </w:rPr>
              <w:t>Jan. 2019 – Present</w:t>
            </w:r>
          </w:p>
        </w:tc>
      </w:tr>
      <w:tr w:rsidR="008A26A0" w:rsidRPr="009330E0" w14:paraId="2788A6EE" w14:textId="77777777" w:rsidTr="00B24A97">
        <w:trPr>
          <w:trHeight w:val="593"/>
        </w:trPr>
        <w:tc>
          <w:tcPr>
            <w:tcW w:w="7195" w:type="dxa"/>
          </w:tcPr>
          <w:p w14:paraId="4078BE25" w14:textId="3258C1D9" w:rsidR="008A26A0" w:rsidRPr="008D654E" w:rsidRDefault="008A26A0" w:rsidP="008D654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b/>
              </w:rPr>
            </w:pPr>
            <w:r w:rsidRPr="008D654E">
              <w:rPr>
                <w:rFonts w:ascii="Book Antiqua" w:hAnsi="Book Antiqua" w:cs="Arial"/>
                <w:b/>
              </w:rPr>
              <w:t>Pharmacy Intern</w:t>
            </w:r>
          </w:p>
          <w:p w14:paraId="0F831223" w14:textId="77777777" w:rsidR="008D654E" w:rsidRDefault="008D654E" w:rsidP="005A240A">
            <w:pPr>
              <w:spacing w:line="276" w:lineRule="auto"/>
              <w:rPr>
                <w:rFonts w:ascii="Book Antiqua" w:hAnsi="Book Antiqua" w:cs="Arial"/>
                <w:i/>
                <w:iCs/>
              </w:rPr>
            </w:pPr>
            <w:r>
              <w:rPr>
                <w:rFonts w:ascii="Book Antiqua" w:hAnsi="Book Antiqua" w:cs="Arial"/>
                <w:i/>
                <w:iCs/>
              </w:rPr>
              <w:t xml:space="preserve">            </w:t>
            </w:r>
            <w:r w:rsidR="008A26A0" w:rsidRPr="008A26A0">
              <w:rPr>
                <w:rFonts w:ascii="Book Antiqua" w:hAnsi="Book Antiqua" w:cs="Arial"/>
                <w:i/>
                <w:iCs/>
              </w:rPr>
              <w:t>Michigan Department of Licensing and Regulatory Affairs</w:t>
            </w:r>
          </w:p>
          <w:p w14:paraId="513C39F7" w14:textId="306A7D48" w:rsidR="008D654E" w:rsidRPr="008A26A0" w:rsidRDefault="008D654E" w:rsidP="005A240A">
            <w:pPr>
              <w:spacing w:line="276" w:lineRule="auto"/>
              <w:rPr>
                <w:rFonts w:ascii="Book Antiqua" w:hAnsi="Book Antiqua" w:cs="Arial"/>
                <w:i/>
                <w:iCs/>
              </w:rPr>
            </w:pPr>
            <w:r>
              <w:rPr>
                <w:rFonts w:ascii="Book Antiqua" w:hAnsi="Book Antiqua" w:cs="Arial"/>
                <w:i/>
                <w:iCs/>
              </w:rPr>
              <w:t xml:space="preserve">           (No:5351013</w:t>
            </w:r>
            <w:r w:rsidR="00B24A97">
              <w:rPr>
                <w:rFonts w:ascii="Book Antiqua" w:hAnsi="Book Antiqua" w:cs="Arial"/>
                <w:i/>
                <w:iCs/>
              </w:rPr>
              <w:t>643)</w:t>
            </w:r>
          </w:p>
        </w:tc>
        <w:tc>
          <w:tcPr>
            <w:tcW w:w="2700" w:type="dxa"/>
          </w:tcPr>
          <w:p w14:paraId="3E4B61BD" w14:textId="77777777" w:rsidR="008D654E" w:rsidRDefault="008D654E" w:rsidP="005A240A">
            <w:pPr>
              <w:rPr>
                <w:rFonts w:ascii="Book Antiqua" w:eastAsiaTheme="minorHAnsi" w:hAnsi="Book Antiqua"/>
              </w:rPr>
            </w:pPr>
          </w:p>
          <w:p w14:paraId="0E888CA7" w14:textId="7E698043" w:rsidR="008A26A0" w:rsidRPr="008A26A0" w:rsidRDefault="008A26A0" w:rsidP="005A240A">
            <w:pPr>
              <w:rPr>
                <w:rFonts w:ascii="Book Antiqua" w:eastAsiaTheme="minorHAnsi" w:hAnsi="Book Antiqua"/>
              </w:rPr>
            </w:pPr>
            <w:r w:rsidRPr="008A26A0">
              <w:rPr>
                <w:rFonts w:ascii="Book Antiqua" w:eastAsiaTheme="minorHAnsi" w:hAnsi="Book Antiqua"/>
              </w:rPr>
              <w:t>Oct. 20</w:t>
            </w:r>
            <w:r w:rsidR="00B24A97">
              <w:rPr>
                <w:rFonts w:ascii="Book Antiqua" w:eastAsiaTheme="minorHAnsi" w:hAnsi="Book Antiqua"/>
              </w:rPr>
              <w:t>21</w:t>
            </w:r>
            <w:r w:rsidRPr="008A26A0">
              <w:rPr>
                <w:rFonts w:ascii="Book Antiqua" w:eastAsiaTheme="minorHAnsi" w:hAnsi="Book Antiqua"/>
              </w:rPr>
              <w:t xml:space="preserve"> – Present</w:t>
            </w:r>
          </w:p>
        </w:tc>
      </w:tr>
      <w:tr w:rsidR="008A26A0" w:rsidRPr="009330E0" w14:paraId="442E3C45" w14:textId="77777777" w:rsidTr="00B24A97">
        <w:trPr>
          <w:trHeight w:val="647"/>
        </w:trPr>
        <w:tc>
          <w:tcPr>
            <w:tcW w:w="7195" w:type="dxa"/>
          </w:tcPr>
          <w:p w14:paraId="2374D91E" w14:textId="209877C8" w:rsidR="008A26A0" w:rsidRPr="008D654E" w:rsidRDefault="008A26A0" w:rsidP="008D654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b/>
              </w:rPr>
            </w:pPr>
            <w:r w:rsidRPr="008D654E">
              <w:rPr>
                <w:rFonts w:ascii="Book Antiqua" w:hAnsi="Book Antiqua" w:cs="Arial"/>
                <w:b/>
              </w:rPr>
              <w:t>Basic Life Support Provider (CPR &amp; AED)</w:t>
            </w:r>
          </w:p>
          <w:p w14:paraId="2F100A08" w14:textId="61CA379F" w:rsidR="00CC5E16" w:rsidRPr="008A26A0" w:rsidRDefault="008D654E" w:rsidP="005A240A">
            <w:pPr>
              <w:spacing w:line="276" w:lineRule="auto"/>
              <w:rPr>
                <w:rFonts w:ascii="Book Antiqua" w:hAnsi="Book Antiqua" w:cs="Arial"/>
                <w:i/>
                <w:iCs/>
              </w:rPr>
            </w:pPr>
            <w:r>
              <w:rPr>
                <w:rFonts w:ascii="Book Antiqua" w:hAnsi="Book Antiqua" w:cs="Arial"/>
                <w:i/>
                <w:iCs/>
              </w:rPr>
              <w:t xml:space="preserve">             </w:t>
            </w:r>
            <w:r w:rsidR="008A26A0" w:rsidRPr="008A26A0">
              <w:rPr>
                <w:rFonts w:ascii="Book Antiqua" w:hAnsi="Book Antiqua" w:cs="Arial"/>
                <w:i/>
                <w:iCs/>
              </w:rPr>
              <w:t>American Heart Association</w:t>
            </w:r>
            <w:r>
              <w:rPr>
                <w:rFonts w:ascii="Book Antiqua" w:hAnsi="Book Antiqua" w:cs="Arial"/>
                <w:i/>
                <w:iCs/>
              </w:rPr>
              <w:t xml:space="preserve"> (</w:t>
            </w:r>
            <w:r w:rsidR="00CC5E16">
              <w:rPr>
                <w:rFonts w:ascii="Book Antiqua" w:hAnsi="Book Antiqua" w:cs="Arial"/>
                <w:i/>
                <w:iCs/>
              </w:rPr>
              <w:t xml:space="preserve">ID: </w:t>
            </w:r>
            <w:r w:rsidR="00CC5E16" w:rsidRPr="00CC5E16">
              <w:rPr>
                <w:rFonts w:ascii="Book Antiqua" w:hAnsi="Book Antiqua" w:cs="Arial"/>
                <w:i/>
                <w:iCs/>
              </w:rPr>
              <w:t>205505155854</w:t>
            </w:r>
            <w:r>
              <w:rPr>
                <w:rFonts w:ascii="Book Antiqua" w:hAnsi="Book Antiqua" w:cs="Arial"/>
                <w:i/>
                <w:iCs/>
              </w:rPr>
              <w:t>)</w:t>
            </w:r>
          </w:p>
        </w:tc>
        <w:tc>
          <w:tcPr>
            <w:tcW w:w="2700" w:type="dxa"/>
          </w:tcPr>
          <w:p w14:paraId="2B7AB7DA" w14:textId="77777777" w:rsidR="00CC5E16" w:rsidRDefault="00CC5E16" w:rsidP="005A240A">
            <w:pPr>
              <w:rPr>
                <w:rFonts w:ascii="Book Antiqua" w:hAnsi="Book Antiqua" w:cs="Arial"/>
                <w:bCs/>
                <w:color w:val="000000"/>
              </w:rPr>
            </w:pPr>
          </w:p>
          <w:p w14:paraId="155DA276" w14:textId="2A24CF8B" w:rsidR="008A26A0" w:rsidRPr="008A26A0" w:rsidRDefault="00CC5E16" w:rsidP="005A240A">
            <w:pPr>
              <w:rPr>
                <w:rFonts w:ascii="Book Antiqua" w:hAnsi="Book Antiqua" w:cs="Arial"/>
                <w:bCs/>
                <w:color w:val="000000"/>
              </w:rPr>
            </w:pPr>
            <w:r>
              <w:rPr>
                <w:rFonts w:ascii="Book Antiqua" w:hAnsi="Book Antiqua" w:cs="Arial"/>
                <w:bCs/>
                <w:color w:val="000000"/>
              </w:rPr>
              <w:t>Aug</w:t>
            </w:r>
            <w:r w:rsidR="008A26A0" w:rsidRPr="008A26A0">
              <w:rPr>
                <w:rFonts w:ascii="Book Antiqua" w:hAnsi="Book Antiqua" w:cs="Arial"/>
                <w:bCs/>
                <w:color w:val="000000"/>
              </w:rPr>
              <w:t>. 20</w:t>
            </w:r>
            <w:r>
              <w:rPr>
                <w:rFonts w:ascii="Book Antiqua" w:hAnsi="Book Antiqua" w:cs="Arial"/>
                <w:bCs/>
                <w:color w:val="000000"/>
              </w:rPr>
              <w:t>20</w:t>
            </w:r>
            <w:r w:rsidR="008A26A0" w:rsidRPr="008A26A0">
              <w:rPr>
                <w:rFonts w:ascii="Book Antiqua" w:hAnsi="Book Antiqua" w:cs="Arial"/>
                <w:bCs/>
                <w:color w:val="000000"/>
              </w:rPr>
              <w:t xml:space="preserve"> – Present</w:t>
            </w:r>
          </w:p>
        </w:tc>
      </w:tr>
      <w:tr w:rsidR="00371ABD" w:rsidRPr="009330E0" w14:paraId="77220549" w14:textId="77777777" w:rsidTr="00B24A97">
        <w:trPr>
          <w:trHeight w:val="422"/>
        </w:trPr>
        <w:tc>
          <w:tcPr>
            <w:tcW w:w="7195" w:type="dxa"/>
          </w:tcPr>
          <w:p w14:paraId="26758B80" w14:textId="77777777" w:rsidR="008D654E" w:rsidRDefault="00371ABD" w:rsidP="008A26A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Book Antiqua" w:hAnsi="Book Antiqua"/>
                <w:b/>
              </w:rPr>
            </w:pPr>
            <w:r w:rsidRPr="008D654E">
              <w:rPr>
                <w:rFonts w:ascii="Book Antiqua" w:hAnsi="Book Antiqua"/>
                <w:b/>
              </w:rPr>
              <w:t xml:space="preserve">Good Clinical Practice (ICH-GCP) </w:t>
            </w:r>
          </w:p>
          <w:p w14:paraId="061C9BB6" w14:textId="2DA4CDBD" w:rsidR="00371ABD" w:rsidRPr="008D654E" w:rsidRDefault="00371ABD" w:rsidP="008D654E">
            <w:pPr>
              <w:pStyle w:val="ListParagraph"/>
              <w:spacing w:line="276" w:lineRule="auto"/>
              <w:rPr>
                <w:rFonts w:ascii="Book Antiqua" w:hAnsi="Book Antiqua"/>
                <w:b/>
              </w:rPr>
            </w:pPr>
            <w:proofErr w:type="spellStart"/>
            <w:r w:rsidRPr="008D654E">
              <w:rPr>
                <w:rFonts w:ascii="Book Antiqua" w:hAnsi="Book Antiqua"/>
                <w:i/>
                <w:iCs/>
              </w:rPr>
              <w:t>Biopharm</w:t>
            </w:r>
            <w:proofErr w:type="spellEnd"/>
            <w:r w:rsidRPr="008D654E">
              <w:rPr>
                <w:rFonts w:ascii="Book Antiqua" w:hAnsi="Book Antiqua"/>
                <w:i/>
                <w:iCs/>
              </w:rPr>
              <w:t xml:space="preserve"> Institute</w:t>
            </w:r>
          </w:p>
        </w:tc>
        <w:tc>
          <w:tcPr>
            <w:tcW w:w="2700" w:type="dxa"/>
          </w:tcPr>
          <w:p w14:paraId="128E460C" w14:textId="77777777" w:rsidR="00371ABD" w:rsidRPr="008A26A0" w:rsidRDefault="00371ABD" w:rsidP="005A240A">
            <w:pPr>
              <w:rPr>
                <w:rFonts w:ascii="Book Antiqua" w:hAnsi="Book Antiqua"/>
                <w:color w:val="000000" w:themeColor="text1"/>
              </w:rPr>
            </w:pPr>
            <w:r w:rsidRPr="008A26A0">
              <w:rPr>
                <w:rFonts w:ascii="Book Antiqua" w:hAnsi="Book Antiqua" w:cs="Arial"/>
                <w:bCs/>
                <w:color w:val="000000"/>
              </w:rPr>
              <w:t>Mar. 2016 – Present</w:t>
            </w:r>
          </w:p>
        </w:tc>
      </w:tr>
      <w:tr w:rsidR="00371ABD" w:rsidRPr="009330E0" w14:paraId="067CD3EF" w14:textId="77777777" w:rsidTr="00B24A97">
        <w:trPr>
          <w:trHeight w:val="557"/>
        </w:trPr>
        <w:tc>
          <w:tcPr>
            <w:tcW w:w="7195" w:type="dxa"/>
          </w:tcPr>
          <w:p w14:paraId="3B6CD8CB" w14:textId="77777777" w:rsidR="008D654E" w:rsidRDefault="00371ABD" w:rsidP="005A240A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b/>
              </w:rPr>
            </w:pPr>
            <w:r w:rsidRPr="008D654E">
              <w:rPr>
                <w:rFonts w:ascii="Book Antiqua" w:hAnsi="Book Antiqua"/>
                <w:b/>
              </w:rPr>
              <w:t xml:space="preserve">Protecting Human Research Participants. </w:t>
            </w:r>
          </w:p>
          <w:p w14:paraId="43590031" w14:textId="3F94682A" w:rsidR="00371ABD" w:rsidRPr="008D654E" w:rsidRDefault="00371ABD" w:rsidP="008D654E">
            <w:pPr>
              <w:pStyle w:val="ListParagraph"/>
              <w:rPr>
                <w:rFonts w:ascii="Book Antiqua" w:hAnsi="Book Antiqua"/>
                <w:b/>
              </w:rPr>
            </w:pPr>
            <w:r w:rsidRPr="008D654E">
              <w:rPr>
                <w:rFonts w:ascii="Book Antiqua" w:hAnsi="Book Antiqua"/>
                <w:i/>
                <w:iCs/>
              </w:rPr>
              <w:t>The National Institute of Health (NIH)</w:t>
            </w:r>
          </w:p>
        </w:tc>
        <w:tc>
          <w:tcPr>
            <w:tcW w:w="2700" w:type="dxa"/>
          </w:tcPr>
          <w:p w14:paraId="486930AA" w14:textId="77777777" w:rsidR="00371ABD" w:rsidRPr="008A26A0" w:rsidRDefault="00371ABD" w:rsidP="005A240A">
            <w:pPr>
              <w:rPr>
                <w:rFonts w:ascii="Book Antiqua" w:hAnsi="Book Antiqua"/>
                <w:color w:val="000000" w:themeColor="text1"/>
              </w:rPr>
            </w:pPr>
            <w:r w:rsidRPr="008A26A0">
              <w:rPr>
                <w:rFonts w:ascii="Book Antiqua" w:hAnsi="Book Antiqua" w:cs="Arial"/>
                <w:bCs/>
                <w:color w:val="000000"/>
              </w:rPr>
              <w:t>Mar. 2016 – Present</w:t>
            </w:r>
          </w:p>
        </w:tc>
      </w:tr>
    </w:tbl>
    <w:p w14:paraId="4605E7A8" w14:textId="77777777" w:rsidR="007B38EB" w:rsidRDefault="007B38EB" w:rsidP="00371ABD">
      <w:pPr>
        <w:pBdr>
          <w:bottom w:val="single" w:sz="36" w:space="1" w:color="auto"/>
        </w:pBdr>
        <w:rPr>
          <w:rFonts w:ascii="Book Antiqua" w:hAnsi="Book Antiqua" w:cs="Arial"/>
          <w:b/>
          <w:bCs/>
          <w:color w:val="000000" w:themeColor="text1"/>
          <w:sz w:val="32"/>
          <w:szCs w:val="32"/>
        </w:rPr>
      </w:pPr>
    </w:p>
    <w:p w14:paraId="17D478F5" w14:textId="238FDA68" w:rsidR="00AF71CC" w:rsidRPr="001A35B7" w:rsidRDefault="00371ABD" w:rsidP="00371ABD">
      <w:pPr>
        <w:pBdr>
          <w:bottom w:val="single" w:sz="36" w:space="1" w:color="auto"/>
        </w:pBdr>
        <w:rPr>
          <w:rFonts w:ascii="Book Antiqua" w:hAnsi="Book Antiqua" w:cs="Arial"/>
          <w:b/>
          <w:bCs/>
          <w:color w:val="000000" w:themeColor="text1"/>
          <w:sz w:val="32"/>
          <w:szCs w:val="32"/>
        </w:rPr>
      </w:pPr>
      <w:r>
        <w:rPr>
          <w:rFonts w:ascii="Book Antiqua" w:hAnsi="Book Antiqua" w:cs="Arial"/>
          <w:b/>
          <w:bCs/>
          <w:color w:val="000000" w:themeColor="text1"/>
          <w:sz w:val="32"/>
          <w:szCs w:val="32"/>
        </w:rPr>
        <w:t>Professional Membership</w:t>
      </w:r>
      <w:r w:rsidR="008B0441">
        <w:rPr>
          <w:rFonts w:ascii="Book Antiqua" w:hAnsi="Book Antiqua" w:cs="Arial"/>
          <w:b/>
          <w:bCs/>
          <w:color w:val="000000" w:themeColor="text1"/>
          <w:sz w:val="32"/>
          <w:szCs w:val="32"/>
        </w:rPr>
        <w:t xml:space="preserve"> &amp; Leadership</w:t>
      </w:r>
      <w:r w:rsidR="0004027D">
        <w:rPr>
          <w:rFonts w:ascii="Book Antiqua" w:hAnsi="Book Antiqua" w:cs="Arial"/>
          <w:b/>
          <w:bCs/>
          <w:color w:val="000000" w:themeColor="text1"/>
          <w:sz w:val="32"/>
          <w:szCs w:val="32"/>
        </w:rPr>
        <w:t xml:space="preserve"> Positions</w:t>
      </w:r>
      <w:r w:rsidR="008B0441">
        <w:rPr>
          <w:rFonts w:ascii="Book Antiqua" w:hAnsi="Book Antiqua" w:cs="Arial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700"/>
      </w:tblGrid>
      <w:tr w:rsidR="00AF71CC" w:rsidRPr="009330E0" w14:paraId="023A84EF" w14:textId="77777777" w:rsidTr="008A26A0">
        <w:trPr>
          <w:trHeight w:val="395"/>
        </w:trPr>
        <w:tc>
          <w:tcPr>
            <w:tcW w:w="7195" w:type="dxa"/>
          </w:tcPr>
          <w:p w14:paraId="67E6BE2B" w14:textId="6EE9E138" w:rsidR="00AF71CC" w:rsidRPr="008A26A0" w:rsidRDefault="003D6819" w:rsidP="003D681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 w:rsidRPr="008A26A0">
              <w:rPr>
                <w:rFonts w:ascii="Book Antiqua" w:eastAsiaTheme="minorHAnsi" w:hAnsi="Book Antiqua"/>
              </w:rPr>
              <w:t>American Society for Clinical Pharmacology &amp; Therapeutics</w:t>
            </w:r>
            <w:r w:rsidR="008A26A0">
              <w:rPr>
                <w:rFonts w:ascii="Book Antiqua" w:eastAsiaTheme="minorHAnsi" w:hAnsi="Book Antiqua"/>
              </w:rPr>
              <w:t xml:space="preserve"> </w:t>
            </w:r>
            <w:r w:rsidRPr="008A26A0">
              <w:rPr>
                <w:rFonts w:ascii="Book Antiqua" w:eastAsiaTheme="minorHAnsi" w:hAnsi="Book Antiqua"/>
              </w:rPr>
              <w:t>(ASCPT)</w:t>
            </w:r>
          </w:p>
        </w:tc>
        <w:tc>
          <w:tcPr>
            <w:tcW w:w="2700" w:type="dxa"/>
          </w:tcPr>
          <w:p w14:paraId="1A1A68FE" w14:textId="79DEE498" w:rsidR="00AF71CC" w:rsidRPr="008A26A0" w:rsidRDefault="003D6819" w:rsidP="005A24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Book Antiqua" w:hAnsi="Book Antiqua" w:cs="Arial"/>
                <w:b/>
                <w:bCs/>
                <w:color w:val="2E74B5" w:themeColor="accent5" w:themeShade="BF"/>
              </w:rPr>
            </w:pPr>
            <w:r w:rsidRPr="008A26A0">
              <w:rPr>
                <w:rFonts w:ascii="Book Antiqua" w:eastAsiaTheme="minorHAnsi" w:hAnsi="Book Antiqua"/>
              </w:rPr>
              <w:t>Jul. 2020 – Present</w:t>
            </w:r>
          </w:p>
        </w:tc>
      </w:tr>
      <w:tr w:rsidR="003D6819" w:rsidRPr="009330E0" w14:paraId="18849AEA" w14:textId="77777777" w:rsidTr="008A26A0">
        <w:trPr>
          <w:trHeight w:val="350"/>
        </w:trPr>
        <w:tc>
          <w:tcPr>
            <w:tcW w:w="7195" w:type="dxa"/>
          </w:tcPr>
          <w:p w14:paraId="6D73F860" w14:textId="3CF98B3F" w:rsidR="003D6819" w:rsidRPr="008A26A0" w:rsidRDefault="003D6819" w:rsidP="005A240A">
            <w:pPr>
              <w:spacing w:line="276" w:lineRule="auto"/>
              <w:rPr>
                <w:rFonts w:ascii="Book Antiqua" w:hAnsi="Book Antiqua" w:cs="Arial"/>
              </w:rPr>
            </w:pPr>
            <w:r w:rsidRPr="008A26A0">
              <w:rPr>
                <w:rFonts w:ascii="Book Antiqua" w:eastAsiaTheme="minorHAnsi" w:hAnsi="Book Antiqua"/>
              </w:rPr>
              <w:t>Pharmacogenomic Research Network (PGRN)</w:t>
            </w:r>
          </w:p>
        </w:tc>
        <w:tc>
          <w:tcPr>
            <w:tcW w:w="2700" w:type="dxa"/>
          </w:tcPr>
          <w:p w14:paraId="150C6B7F" w14:textId="0DA14BF0" w:rsidR="003D6819" w:rsidRPr="008A26A0" w:rsidRDefault="003D6819" w:rsidP="005A24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Book Antiqua" w:hAnsi="Book Antiqua" w:cs="Arial"/>
                <w:bCs/>
                <w:color w:val="000000"/>
              </w:rPr>
            </w:pPr>
            <w:r w:rsidRPr="008A26A0">
              <w:rPr>
                <w:rFonts w:ascii="Book Antiqua" w:eastAsiaTheme="minorHAnsi" w:hAnsi="Book Antiqua"/>
              </w:rPr>
              <w:t xml:space="preserve">Jul. 2020 </w:t>
            </w:r>
            <w:r w:rsidR="00A85020">
              <w:rPr>
                <w:rFonts w:ascii="Book Antiqua" w:eastAsiaTheme="minorHAnsi" w:hAnsi="Book Antiqua"/>
              </w:rPr>
              <w:t>–</w:t>
            </w:r>
            <w:r w:rsidRPr="008A26A0">
              <w:rPr>
                <w:rFonts w:ascii="Book Antiqua" w:eastAsiaTheme="minorHAnsi" w:hAnsi="Book Antiqua"/>
              </w:rPr>
              <w:t xml:space="preserve"> </w:t>
            </w:r>
            <w:r w:rsidR="00A85020">
              <w:rPr>
                <w:rFonts w:ascii="Book Antiqua" w:eastAsiaTheme="minorHAnsi" w:hAnsi="Book Antiqua"/>
              </w:rPr>
              <w:t xml:space="preserve">Present </w:t>
            </w:r>
          </w:p>
        </w:tc>
      </w:tr>
      <w:tr w:rsidR="003D6819" w:rsidRPr="009330E0" w14:paraId="684B127A" w14:textId="77777777" w:rsidTr="008A26A0">
        <w:trPr>
          <w:trHeight w:val="350"/>
        </w:trPr>
        <w:tc>
          <w:tcPr>
            <w:tcW w:w="7195" w:type="dxa"/>
          </w:tcPr>
          <w:p w14:paraId="67343F88" w14:textId="77777777" w:rsidR="003D6819" w:rsidRPr="008A26A0" w:rsidRDefault="003D6819" w:rsidP="005A240A">
            <w:pPr>
              <w:spacing w:line="276" w:lineRule="auto"/>
              <w:rPr>
                <w:rFonts w:ascii="Book Antiqua" w:eastAsiaTheme="minorHAnsi" w:hAnsi="Book Antiqua"/>
              </w:rPr>
            </w:pPr>
            <w:r w:rsidRPr="008A26A0">
              <w:rPr>
                <w:rFonts w:ascii="Book Antiqua" w:eastAsiaTheme="minorHAnsi" w:hAnsi="Book Antiqua"/>
              </w:rPr>
              <w:t>Student National Pharmaceutical Association (</w:t>
            </w:r>
            <w:proofErr w:type="spellStart"/>
            <w:r w:rsidRPr="008A26A0">
              <w:rPr>
                <w:rFonts w:ascii="Book Antiqua" w:eastAsiaTheme="minorHAnsi" w:hAnsi="Book Antiqua"/>
              </w:rPr>
              <w:t>SNPhA</w:t>
            </w:r>
            <w:proofErr w:type="spellEnd"/>
            <w:r w:rsidRPr="008A26A0">
              <w:rPr>
                <w:rFonts w:ascii="Book Antiqua" w:eastAsiaTheme="minorHAnsi" w:hAnsi="Book Antiqua"/>
              </w:rPr>
              <w:t>)</w:t>
            </w:r>
          </w:p>
          <w:p w14:paraId="18027E1B" w14:textId="77777777" w:rsidR="003D6819" w:rsidRPr="008A26A0" w:rsidRDefault="003D6819" w:rsidP="003F73FF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 w:rsidRPr="008A26A0">
              <w:rPr>
                <w:rFonts w:ascii="Book Antiqua" w:hAnsi="Book Antiqua" w:cs="Calibri"/>
                <w:color w:val="000000"/>
                <w:shd w:val="clear" w:color="auto" w:fill="FFFFFF"/>
              </w:rPr>
              <w:t>Mental Health Committee Chair.</w:t>
            </w:r>
          </w:p>
          <w:p w14:paraId="2E443605" w14:textId="73731792" w:rsidR="003D6819" w:rsidRPr="008A26A0" w:rsidRDefault="003D6819" w:rsidP="003F73FF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proofErr w:type="spellStart"/>
            <w:r w:rsidRPr="008A26A0">
              <w:rPr>
                <w:rFonts w:ascii="Book Antiqua" w:hAnsi="Book Antiqua"/>
              </w:rPr>
              <w:t>Fundrasing</w:t>
            </w:r>
            <w:proofErr w:type="spellEnd"/>
            <w:r w:rsidRPr="008A26A0">
              <w:rPr>
                <w:rFonts w:ascii="Book Antiqua" w:hAnsi="Book Antiqua"/>
              </w:rPr>
              <w:t xml:space="preserve"> co-lead for </w:t>
            </w:r>
            <w:r w:rsidRPr="008A26A0">
              <w:rPr>
                <w:rStyle w:val="apple-converted-space"/>
                <w:rFonts w:ascii="Book Antiqua" w:hAnsi="Book Antiqua" w:cs="Calibri"/>
                <w:color w:val="000000"/>
                <w:shd w:val="clear" w:color="auto" w:fill="FFFFFF"/>
              </w:rPr>
              <w:t>R</w:t>
            </w:r>
            <w:r w:rsidRPr="008A26A0">
              <w:rPr>
                <w:rStyle w:val="apple-converted-space"/>
                <w:rFonts w:ascii="Book Antiqua" w:hAnsi="Book Antiqua"/>
              </w:rPr>
              <w:t xml:space="preserve">egional Conference Planning </w:t>
            </w:r>
            <w:proofErr w:type="spellStart"/>
            <w:r w:rsidRPr="008A26A0">
              <w:rPr>
                <w:rFonts w:ascii="Book Antiqua" w:hAnsi="Book Antiqua" w:cs="Calibri"/>
                <w:color w:val="000000"/>
                <w:shd w:val="clear" w:color="auto" w:fill="FFFFFF"/>
              </w:rPr>
              <w:t>SNPhA</w:t>
            </w:r>
            <w:proofErr w:type="spellEnd"/>
            <w:r w:rsidRPr="008A26A0">
              <w:rPr>
                <w:rFonts w:ascii="Book Antiqua" w:hAnsi="Book Antiqua" w:cs="Calibri"/>
                <w:color w:val="000000"/>
                <w:shd w:val="clear" w:color="auto" w:fill="FFFFFF"/>
              </w:rPr>
              <w:t xml:space="preserve"> 2021</w:t>
            </w:r>
            <w:r w:rsidRPr="008A26A0">
              <w:rPr>
                <w:rStyle w:val="apple-converted-space"/>
                <w:rFonts w:ascii="Book Antiqua" w:hAnsi="Book Antiqua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700" w:type="dxa"/>
          </w:tcPr>
          <w:p w14:paraId="09D916C4" w14:textId="0DD13D56" w:rsidR="003D6819" w:rsidRPr="008A26A0" w:rsidRDefault="003D6819" w:rsidP="005A24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Book Antiqua" w:eastAsiaTheme="minorHAnsi" w:hAnsi="Book Antiqua"/>
              </w:rPr>
            </w:pPr>
            <w:r w:rsidRPr="008A26A0">
              <w:rPr>
                <w:rFonts w:ascii="Book Antiqua" w:eastAsiaTheme="minorHAnsi" w:hAnsi="Book Antiqua"/>
              </w:rPr>
              <w:t xml:space="preserve">Jun. 2020 - </w:t>
            </w:r>
            <w:r w:rsidR="00A85020">
              <w:rPr>
                <w:rFonts w:ascii="Book Antiqua" w:eastAsiaTheme="minorHAnsi" w:hAnsi="Book Antiqua"/>
              </w:rPr>
              <w:t>Jan 2021</w:t>
            </w:r>
          </w:p>
        </w:tc>
      </w:tr>
      <w:tr w:rsidR="003D6819" w:rsidRPr="009330E0" w14:paraId="0141F50D" w14:textId="77777777" w:rsidTr="008A26A0">
        <w:trPr>
          <w:trHeight w:val="350"/>
        </w:trPr>
        <w:tc>
          <w:tcPr>
            <w:tcW w:w="7195" w:type="dxa"/>
          </w:tcPr>
          <w:p w14:paraId="50B673D5" w14:textId="1547FD1D" w:rsidR="003D6819" w:rsidRPr="008A26A0" w:rsidRDefault="003D6819" w:rsidP="005A240A">
            <w:pPr>
              <w:spacing w:line="276" w:lineRule="auto"/>
              <w:rPr>
                <w:rFonts w:ascii="Book Antiqua" w:eastAsiaTheme="minorHAnsi" w:hAnsi="Book Antiqua"/>
              </w:rPr>
            </w:pPr>
            <w:r w:rsidRPr="008A26A0">
              <w:rPr>
                <w:rFonts w:ascii="Book Antiqua" w:eastAsiaTheme="minorHAnsi" w:hAnsi="Book Antiqua"/>
              </w:rPr>
              <w:t>Industry Pharmacist Organization (</w:t>
            </w:r>
            <w:proofErr w:type="spellStart"/>
            <w:r w:rsidRPr="008A26A0">
              <w:rPr>
                <w:rFonts w:ascii="Book Antiqua" w:eastAsiaTheme="minorHAnsi" w:hAnsi="Book Antiqua"/>
              </w:rPr>
              <w:t>IPhO</w:t>
            </w:r>
            <w:proofErr w:type="spellEnd"/>
            <w:r w:rsidRPr="008A26A0">
              <w:rPr>
                <w:rFonts w:ascii="Book Antiqua" w:eastAsiaTheme="minorHAnsi" w:hAnsi="Book Antiqua"/>
              </w:rPr>
              <w:t>)</w:t>
            </w:r>
          </w:p>
        </w:tc>
        <w:tc>
          <w:tcPr>
            <w:tcW w:w="2700" w:type="dxa"/>
          </w:tcPr>
          <w:p w14:paraId="02869D02" w14:textId="10F084E5" w:rsidR="003D6819" w:rsidRPr="008A26A0" w:rsidRDefault="003D6819" w:rsidP="005A24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Book Antiqua" w:eastAsiaTheme="minorHAnsi" w:hAnsi="Book Antiqua"/>
              </w:rPr>
            </w:pPr>
            <w:r w:rsidRPr="008A26A0">
              <w:rPr>
                <w:rFonts w:ascii="Book Antiqua" w:eastAsiaTheme="minorHAnsi" w:hAnsi="Book Antiqua"/>
              </w:rPr>
              <w:t xml:space="preserve">Jul. 2020 </w:t>
            </w:r>
            <w:r w:rsidR="00A85020">
              <w:rPr>
                <w:rFonts w:ascii="Book Antiqua" w:eastAsiaTheme="minorHAnsi" w:hAnsi="Book Antiqua"/>
              </w:rPr>
              <w:t>–</w:t>
            </w:r>
            <w:r w:rsidRPr="008A26A0">
              <w:rPr>
                <w:rFonts w:ascii="Book Antiqua" w:eastAsiaTheme="minorHAnsi" w:hAnsi="Book Antiqua"/>
              </w:rPr>
              <w:t xml:space="preserve"> </w:t>
            </w:r>
            <w:r w:rsidR="00A85020">
              <w:rPr>
                <w:rFonts w:ascii="Book Antiqua" w:eastAsiaTheme="minorHAnsi" w:hAnsi="Book Antiqua"/>
              </w:rPr>
              <w:t>Jan 2021</w:t>
            </w:r>
          </w:p>
        </w:tc>
      </w:tr>
    </w:tbl>
    <w:p w14:paraId="46AA3880" w14:textId="77777777" w:rsidR="008A26A0" w:rsidRDefault="008A26A0" w:rsidP="001A35B7">
      <w:pPr>
        <w:pBdr>
          <w:bottom w:val="single" w:sz="36" w:space="1" w:color="auto"/>
        </w:pBdr>
        <w:rPr>
          <w:rFonts w:ascii="Book Antiqua" w:hAnsi="Book Antiqua" w:cs="Arial"/>
          <w:b/>
          <w:bCs/>
          <w:color w:val="000000" w:themeColor="text1"/>
          <w:sz w:val="32"/>
          <w:szCs w:val="32"/>
        </w:rPr>
      </w:pPr>
    </w:p>
    <w:p w14:paraId="3E93D207" w14:textId="01E198A9" w:rsidR="00762353" w:rsidRPr="001A35B7" w:rsidRDefault="00762353" w:rsidP="001A35B7">
      <w:pPr>
        <w:pBdr>
          <w:bottom w:val="single" w:sz="36" w:space="1" w:color="auto"/>
        </w:pBdr>
        <w:rPr>
          <w:rFonts w:ascii="Book Antiqua" w:hAnsi="Book Antiqua" w:cs="Arial"/>
          <w:b/>
          <w:bCs/>
          <w:color w:val="000000" w:themeColor="text1"/>
          <w:sz w:val="32"/>
          <w:szCs w:val="32"/>
        </w:rPr>
      </w:pPr>
      <w:r w:rsidRPr="001A35B7">
        <w:rPr>
          <w:rFonts w:ascii="Book Antiqua" w:hAnsi="Book Antiqua" w:cs="Arial"/>
          <w:b/>
          <w:bCs/>
          <w:color w:val="000000" w:themeColor="text1"/>
          <w:sz w:val="32"/>
          <w:szCs w:val="32"/>
        </w:rPr>
        <w:t>Honors &amp; Awards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700"/>
      </w:tblGrid>
      <w:tr w:rsidR="008B0441" w14:paraId="22D581E3" w14:textId="77777777" w:rsidTr="00A85020">
        <w:tc>
          <w:tcPr>
            <w:tcW w:w="7195" w:type="dxa"/>
          </w:tcPr>
          <w:p w14:paraId="06BDD859" w14:textId="77777777" w:rsidR="008A26A0" w:rsidRDefault="008A26A0" w:rsidP="008A26A0">
            <w:pPr>
              <w:rPr>
                <w:rFonts w:ascii="Book Antiqua" w:eastAsiaTheme="minorHAnsi" w:hAnsi="Book Antiqua"/>
                <w:i/>
                <w:iCs/>
              </w:rPr>
            </w:pPr>
            <w:r w:rsidRPr="008A26A0">
              <w:rPr>
                <w:rFonts w:ascii="Book Antiqua" w:eastAsiaTheme="minorHAnsi" w:hAnsi="Book Antiqua"/>
                <w:b/>
                <w:bCs/>
              </w:rPr>
              <w:t>Graduate Honors</w:t>
            </w:r>
            <w:r w:rsidRPr="008A26A0">
              <w:rPr>
                <w:rFonts w:ascii="Book Antiqua" w:eastAsiaTheme="minorHAnsi" w:hAnsi="Book Antiqua"/>
              </w:rPr>
              <w:t xml:space="preserve"> – </w:t>
            </w:r>
            <w:r w:rsidRPr="008A26A0">
              <w:rPr>
                <w:rFonts w:ascii="Book Antiqua" w:eastAsiaTheme="minorHAnsi" w:hAnsi="Book Antiqua"/>
                <w:i/>
                <w:iCs/>
              </w:rPr>
              <w:t>University of Michigan</w:t>
            </w:r>
          </w:p>
          <w:p w14:paraId="4530B7E4" w14:textId="77777777" w:rsidR="008A26A0" w:rsidRPr="008A26A0" w:rsidRDefault="008A26A0" w:rsidP="003F73FF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 w:cs="Times New Roman"/>
              </w:rPr>
            </w:pPr>
            <w:r w:rsidRPr="008A26A0">
              <w:rPr>
                <w:rFonts w:ascii="Book Antiqua" w:hAnsi="Book Antiqua"/>
              </w:rPr>
              <w:t>Dean’s Scholarship Award for Distinction</w:t>
            </w:r>
          </w:p>
          <w:p w14:paraId="715B1E75" w14:textId="17D44390" w:rsidR="008A26A0" w:rsidRPr="008A26A0" w:rsidRDefault="008A26A0" w:rsidP="008A26A0">
            <w:pPr>
              <w:ind w:left="360"/>
              <w:rPr>
                <w:rFonts w:ascii="Book Antiqua" w:eastAsiaTheme="minorHAnsi" w:hAnsi="Book Antiqua"/>
              </w:rPr>
            </w:pPr>
          </w:p>
        </w:tc>
        <w:tc>
          <w:tcPr>
            <w:tcW w:w="2700" w:type="dxa"/>
          </w:tcPr>
          <w:p w14:paraId="4FAC5F6C" w14:textId="3523D072" w:rsidR="008B0441" w:rsidRPr="008A26A0" w:rsidRDefault="008A26A0" w:rsidP="00762353">
            <w:pPr>
              <w:rPr>
                <w:rFonts w:ascii="Book Antiqua" w:hAnsi="Book Antiqua" w:cs="Arial"/>
                <w:b/>
                <w:bCs/>
                <w:color w:val="2E74B5" w:themeColor="accent5" w:themeShade="BF"/>
              </w:rPr>
            </w:pPr>
            <w:r w:rsidRPr="008A26A0">
              <w:rPr>
                <w:rFonts w:ascii="Book Antiqua" w:eastAsiaTheme="minorHAnsi" w:hAnsi="Book Antiqua"/>
              </w:rPr>
              <w:t>Sep. 2018 -Present</w:t>
            </w:r>
          </w:p>
        </w:tc>
      </w:tr>
      <w:tr w:rsidR="008A26A0" w14:paraId="08549E42" w14:textId="77777777" w:rsidTr="00A85020">
        <w:tc>
          <w:tcPr>
            <w:tcW w:w="7195" w:type="dxa"/>
          </w:tcPr>
          <w:p w14:paraId="27C67FD8" w14:textId="77777777" w:rsidR="008A26A0" w:rsidRPr="008A26A0" w:rsidRDefault="008A26A0" w:rsidP="00762353">
            <w:pPr>
              <w:rPr>
                <w:rFonts w:ascii="Book Antiqua" w:eastAsiaTheme="minorHAnsi" w:hAnsi="Book Antiqua"/>
              </w:rPr>
            </w:pPr>
            <w:r w:rsidRPr="008A26A0">
              <w:rPr>
                <w:rFonts w:ascii="Book Antiqua" w:eastAsiaTheme="minorHAnsi" w:hAnsi="Book Antiqua"/>
                <w:b/>
                <w:bCs/>
              </w:rPr>
              <w:t>Undergraduate Honors</w:t>
            </w:r>
            <w:r w:rsidRPr="008A26A0">
              <w:rPr>
                <w:rFonts w:ascii="Book Antiqua" w:eastAsiaTheme="minorHAnsi" w:hAnsi="Book Antiqua"/>
              </w:rPr>
              <w:t xml:space="preserve"> – </w:t>
            </w:r>
            <w:r w:rsidRPr="008A26A0">
              <w:rPr>
                <w:rFonts w:ascii="Book Antiqua" w:eastAsiaTheme="minorHAnsi" w:hAnsi="Book Antiqua"/>
                <w:i/>
                <w:iCs/>
              </w:rPr>
              <w:t>Florida International University</w:t>
            </w:r>
          </w:p>
          <w:p w14:paraId="151BCE8D" w14:textId="536C4C3F" w:rsidR="008A26A0" w:rsidRDefault="008A26A0" w:rsidP="003F73F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A26A0">
              <w:rPr>
                <w:rFonts w:ascii="Book Antiqua" w:hAnsi="Book Antiqua"/>
              </w:rPr>
              <w:t>Phi Kappa Phi Academic Honor Society</w:t>
            </w:r>
          </w:p>
          <w:p w14:paraId="7CB5FBC7" w14:textId="1E256A6F" w:rsidR="0004027D" w:rsidRPr="00A85020" w:rsidRDefault="0004027D" w:rsidP="003F73FF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A85020">
              <w:rPr>
                <w:rFonts w:ascii="Book Antiqua" w:hAnsi="Book Antiqua"/>
                <w:i/>
              </w:rPr>
              <w:t xml:space="preserve">Membership is </w:t>
            </w:r>
            <w:r>
              <w:rPr>
                <w:rFonts w:ascii="Book Antiqua" w:hAnsi="Book Antiqua"/>
                <w:i/>
              </w:rPr>
              <w:t xml:space="preserve">only </w:t>
            </w:r>
            <w:r w:rsidRPr="00A85020">
              <w:rPr>
                <w:rFonts w:ascii="Book Antiqua" w:hAnsi="Book Antiqua"/>
                <w:i/>
              </w:rPr>
              <w:t xml:space="preserve">awarded by invitation </w:t>
            </w:r>
            <w:r>
              <w:rPr>
                <w:rFonts w:ascii="Book Antiqua" w:hAnsi="Book Antiqua"/>
                <w:i/>
              </w:rPr>
              <w:t>and</w:t>
            </w:r>
            <w:r w:rsidRPr="00A85020">
              <w:rPr>
                <w:rFonts w:ascii="Book Antiqua" w:hAnsi="Book Antiqua"/>
                <w:i/>
              </w:rPr>
              <w:t xml:space="preserve"> to juniors</w:t>
            </w:r>
            <w:r>
              <w:rPr>
                <w:rFonts w:ascii="Book Antiqua" w:hAnsi="Book Antiqua"/>
                <w:i/>
              </w:rPr>
              <w:t xml:space="preserve"> who</w:t>
            </w:r>
            <w:r w:rsidRPr="00A85020">
              <w:rPr>
                <w:rFonts w:ascii="Book Antiqua" w:hAnsi="Book Antiqua"/>
                <w:i/>
              </w:rPr>
              <w:t xml:space="preserve"> have completed at least 72 credit hours, with at least 24 semester hours at their current institution, and rank in the top 7.5 percent of their class.</w:t>
            </w:r>
          </w:p>
          <w:p w14:paraId="29D9C580" w14:textId="77777777" w:rsidR="00A85020" w:rsidRDefault="008A26A0" w:rsidP="003F73F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A26A0">
              <w:rPr>
                <w:rFonts w:ascii="Book Antiqua" w:hAnsi="Book Antiqua"/>
              </w:rPr>
              <w:t>Golden Key International Honor Society</w:t>
            </w:r>
          </w:p>
          <w:p w14:paraId="5199F8B9" w14:textId="2F448677" w:rsidR="00A85020" w:rsidRPr="00A85020" w:rsidRDefault="00A85020" w:rsidP="003F73F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</w:rPr>
            </w:pPr>
            <w:r w:rsidRPr="00A85020">
              <w:rPr>
                <w:rFonts w:ascii="Book Antiqua" w:hAnsi="Book Antiqua"/>
                <w:i/>
                <w:iCs/>
              </w:rPr>
              <w:lastRenderedPageBreak/>
              <w:t>Membership is only awarded by invitation and to undergraduate and graduate students when they are at the top 15% of their class.</w:t>
            </w:r>
          </w:p>
          <w:p w14:paraId="30AEDE2A" w14:textId="77777777" w:rsidR="008A26A0" w:rsidRDefault="008A26A0" w:rsidP="003F73F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A26A0">
              <w:rPr>
                <w:rFonts w:ascii="Book Antiqua" w:hAnsi="Book Antiqua"/>
              </w:rPr>
              <w:t>Dean’s List</w:t>
            </w:r>
          </w:p>
          <w:p w14:paraId="46CA2C44" w14:textId="756148FD" w:rsidR="0004027D" w:rsidRPr="00A85020" w:rsidRDefault="0004027D" w:rsidP="003F73FF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A85020">
              <w:rPr>
                <w:rFonts w:ascii="Book Antiqua" w:hAnsi="Book Antiqua"/>
                <w:i/>
              </w:rPr>
              <w:t>Awarded to fully admitted undergraduate students who earn a semester average GPA of 3.5 or higher on nine or more semester credit hours of coursework.</w:t>
            </w:r>
          </w:p>
        </w:tc>
        <w:tc>
          <w:tcPr>
            <w:tcW w:w="2700" w:type="dxa"/>
          </w:tcPr>
          <w:p w14:paraId="551100B2" w14:textId="09978136" w:rsidR="008A26A0" w:rsidRPr="008A26A0" w:rsidRDefault="008A26A0" w:rsidP="00762353">
            <w:pPr>
              <w:rPr>
                <w:rFonts w:ascii="Book Antiqua" w:eastAsiaTheme="minorHAnsi" w:hAnsi="Book Antiqua"/>
              </w:rPr>
            </w:pPr>
            <w:r w:rsidRPr="008A26A0">
              <w:rPr>
                <w:rFonts w:ascii="Book Antiqua" w:eastAsiaTheme="minorHAnsi" w:hAnsi="Book Antiqua"/>
              </w:rPr>
              <w:lastRenderedPageBreak/>
              <w:t>Jan. 2016- Jul.2018</w:t>
            </w:r>
          </w:p>
        </w:tc>
      </w:tr>
    </w:tbl>
    <w:p w14:paraId="391242F1" w14:textId="77777777" w:rsidR="00762353" w:rsidRPr="009330E0" w:rsidRDefault="00762353" w:rsidP="00762353">
      <w:pPr>
        <w:rPr>
          <w:rFonts w:ascii="Book Antiqua" w:hAnsi="Book Antiqua"/>
          <w:color w:val="000000" w:themeColor="text1"/>
        </w:rPr>
      </w:pPr>
      <w:bookmarkStart w:id="0" w:name="publication-site"/>
    </w:p>
    <w:bookmarkEnd w:id="0"/>
    <w:p w14:paraId="4699F247" w14:textId="546126CA" w:rsidR="006625C8" w:rsidRPr="008A26A0" w:rsidRDefault="006625C8" w:rsidP="008A26A0">
      <w:pPr>
        <w:pBdr>
          <w:bottom w:val="single" w:sz="36" w:space="1" w:color="auto"/>
        </w:pBdr>
        <w:rPr>
          <w:rFonts w:ascii="Book Antiqua" w:hAnsi="Book Antiqua" w:cs="Arial"/>
          <w:b/>
          <w:bCs/>
          <w:color w:val="000000" w:themeColor="text1"/>
          <w:sz w:val="32"/>
          <w:szCs w:val="32"/>
        </w:rPr>
      </w:pPr>
      <w:r w:rsidRPr="001A35B7">
        <w:rPr>
          <w:rFonts w:ascii="Book Antiqua" w:hAnsi="Book Antiqua" w:cs="Arial"/>
          <w:b/>
          <w:bCs/>
          <w:color w:val="000000" w:themeColor="text1"/>
          <w:sz w:val="32"/>
          <w:szCs w:val="32"/>
        </w:rPr>
        <w:t>Languages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6625C8" w14:paraId="53D7D36C" w14:textId="77777777" w:rsidTr="000C28D0">
        <w:trPr>
          <w:trHeight w:val="242"/>
        </w:trPr>
        <w:tc>
          <w:tcPr>
            <w:tcW w:w="7195" w:type="dxa"/>
          </w:tcPr>
          <w:p w14:paraId="1AF07413" w14:textId="77777777" w:rsidR="006625C8" w:rsidRDefault="006625C8" w:rsidP="00762353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Spanish</w:t>
            </w:r>
          </w:p>
          <w:p w14:paraId="15A1AE0F" w14:textId="77777777" w:rsidR="000C28D0" w:rsidRPr="000C28D0" w:rsidRDefault="000C28D0" w:rsidP="000C28D0">
            <w:pPr>
              <w:rPr>
                <w:rFonts w:ascii="Book Antiqua" w:hAnsi="Book Antiqua"/>
              </w:rPr>
            </w:pPr>
            <w:r w:rsidRPr="000C28D0">
              <w:rPr>
                <w:rFonts w:ascii="Book Antiqua" w:hAnsi="Book Antiqua"/>
                <w:color w:val="000000"/>
                <w:shd w:val="clear" w:color="auto" w:fill="FFFFFF"/>
              </w:rPr>
              <w:t>Native fluency, both written and spoken</w:t>
            </w:r>
            <w:r>
              <w:rPr>
                <w:rFonts w:ascii="Book Antiqua" w:hAnsi="Book Antiqua"/>
                <w:color w:val="000000"/>
                <w:shd w:val="clear" w:color="auto" w:fill="FFFFFF"/>
              </w:rPr>
              <w:t>.</w:t>
            </w:r>
          </w:p>
          <w:p w14:paraId="769F2EEB" w14:textId="77777777" w:rsidR="006625C8" w:rsidRDefault="006625C8" w:rsidP="00762353">
            <w:pPr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19D6BF5D" w14:textId="77777777" w:rsidR="006625C8" w:rsidRPr="009330E0" w:rsidRDefault="006625C8" w:rsidP="00762353">
      <w:pPr>
        <w:rPr>
          <w:rFonts w:ascii="Book Antiqua" w:hAnsi="Book Antiqua"/>
          <w:color w:val="000000" w:themeColor="text1"/>
        </w:rPr>
      </w:pPr>
    </w:p>
    <w:p w14:paraId="5E780031" w14:textId="77777777" w:rsidR="002C1C82" w:rsidRPr="009330E0" w:rsidRDefault="00B75015" w:rsidP="009050E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sectPr w:rsidR="002C1C82" w:rsidRPr="009330E0" w:rsidSect="00BE566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5C40" w14:textId="77777777" w:rsidR="00A831AB" w:rsidRDefault="00A831AB" w:rsidP="007D4E0C">
      <w:r>
        <w:separator/>
      </w:r>
    </w:p>
  </w:endnote>
  <w:endnote w:type="continuationSeparator" w:id="0">
    <w:p w14:paraId="6A758AF5" w14:textId="77777777" w:rsidR="00A831AB" w:rsidRDefault="00A831AB" w:rsidP="007D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41F8" w14:textId="58F410EB" w:rsidR="007D4E0C" w:rsidRDefault="007D4E0C" w:rsidP="007D4E0C">
    <w:pPr>
      <w:pStyle w:val="Footer"/>
      <w:jc w:val="right"/>
    </w:pPr>
    <w:r w:rsidRPr="00A85020">
      <w:rPr>
        <w:sz w:val="22"/>
      </w:rPr>
      <w:t>Last update</w:t>
    </w:r>
    <w:r w:rsidRPr="007D4E0C">
      <w:rPr>
        <w:sz w:val="22"/>
      </w:rPr>
      <w:t>d</w:t>
    </w:r>
    <w:r>
      <w:rPr>
        <w:sz w:val="22"/>
      </w:rPr>
      <w:t xml:space="preserve"> </w:t>
    </w:r>
    <w:r>
      <w:rPr>
        <w:sz w:val="22"/>
      </w:rPr>
      <w:fldChar w:fldCharType="begin"/>
    </w:r>
    <w:r>
      <w:rPr>
        <w:sz w:val="22"/>
      </w:rPr>
      <w:instrText xml:space="preserve"> DATE \@ "MMMM d, yyyy" </w:instrText>
    </w:r>
    <w:r>
      <w:rPr>
        <w:sz w:val="22"/>
      </w:rPr>
      <w:fldChar w:fldCharType="separate"/>
    </w:r>
    <w:r w:rsidR="00BE798C">
      <w:rPr>
        <w:noProof/>
        <w:sz w:val="22"/>
      </w:rPr>
      <w:t>July 28, 2021</w:t>
    </w:r>
    <w:r>
      <w:rPr>
        <w:sz w:val="22"/>
      </w:rPr>
      <w:fldChar w:fldCharType="end"/>
    </w:r>
    <w:r>
      <w:t xml:space="preserve">                                                                                                         </w:t>
    </w:r>
    <w:sdt>
      <w:sdtPr>
        <w:id w:val="1069382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85020">
          <w:rPr>
            <w:sz w:val="22"/>
          </w:rPr>
          <w:fldChar w:fldCharType="begin"/>
        </w:r>
        <w:r w:rsidRPr="00A85020">
          <w:rPr>
            <w:sz w:val="22"/>
          </w:rPr>
          <w:instrText xml:space="preserve"> PAGE   \* MERGEFORMAT </w:instrText>
        </w:r>
        <w:r w:rsidRPr="00A85020">
          <w:rPr>
            <w:sz w:val="22"/>
          </w:rPr>
          <w:fldChar w:fldCharType="separate"/>
        </w:r>
        <w:r w:rsidR="00066F2B">
          <w:rPr>
            <w:noProof/>
            <w:sz w:val="22"/>
          </w:rPr>
          <w:t>7</w:t>
        </w:r>
        <w:r w:rsidRPr="00A85020">
          <w:rPr>
            <w:noProof/>
            <w:sz w:val="22"/>
          </w:rPr>
          <w:fldChar w:fldCharType="end"/>
        </w:r>
      </w:sdtContent>
    </w:sdt>
  </w:p>
  <w:p w14:paraId="1D935136" w14:textId="77777777" w:rsidR="007D4E0C" w:rsidRDefault="007D4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FAD4" w14:textId="77777777" w:rsidR="00A831AB" w:rsidRDefault="00A831AB" w:rsidP="007D4E0C">
      <w:r>
        <w:separator/>
      </w:r>
    </w:p>
  </w:footnote>
  <w:footnote w:type="continuationSeparator" w:id="0">
    <w:p w14:paraId="1157025B" w14:textId="77777777" w:rsidR="00A831AB" w:rsidRDefault="00A831AB" w:rsidP="007D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73B"/>
    <w:multiLevelType w:val="hybridMultilevel"/>
    <w:tmpl w:val="B440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756D"/>
    <w:multiLevelType w:val="hybridMultilevel"/>
    <w:tmpl w:val="4CBC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3732"/>
    <w:multiLevelType w:val="hybridMultilevel"/>
    <w:tmpl w:val="7F66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5775"/>
    <w:multiLevelType w:val="hybridMultilevel"/>
    <w:tmpl w:val="CA14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022E"/>
    <w:multiLevelType w:val="hybridMultilevel"/>
    <w:tmpl w:val="88CE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248A0"/>
    <w:multiLevelType w:val="hybridMultilevel"/>
    <w:tmpl w:val="BA08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3A9F"/>
    <w:multiLevelType w:val="hybridMultilevel"/>
    <w:tmpl w:val="5E34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71ADC"/>
    <w:multiLevelType w:val="hybridMultilevel"/>
    <w:tmpl w:val="3A84238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27A4F20"/>
    <w:multiLevelType w:val="hybridMultilevel"/>
    <w:tmpl w:val="709C8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67CD6"/>
    <w:multiLevelType w:val="hybridMultilevel"/>
    <w:tmpl w:val="EFD4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9487A"/>
    <w:multiLevelType w:val="hybridMultilevel"/>
    <w:tmpl w:val="7F26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E0B"/>
    <w:multiLevelType w:val="hybridMultilevel"/>
    <w:tmpl w:val="F95C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75818"/>
    <w:multiLevelType w:val="hybridMultilevel"/>
    <w:tmpl w:val="B41C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16F28"/>
    <w:multiLevelType w:val="hybridMultilevel"/>
    <w:tmpl w:val="65C0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24960"/>
    <w:multiLevelType w:val="hybridMultilevel"/>
    <w:tmpl w:val="3FBE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404A2"/>
    <w:multiLevelType w:val="hybridMultilevel"/>
    <w:tmpl w:val="21A0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728CB"/>
    <w:multiLevelType w:val="hybridMultilevel"/>
    <w:tmpl w:val="521E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841D8"/>
    <w:multiLevelType w:val="hybridMultilevel"/>
    <w:tmpl w:val="4F82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A284C"/>
    <w:multiLevelType w:val="hybridMultilevel"/>
    <w:tmpl w:val="5A8E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F22A8"/>
    <w:multiLevelType w:val="hybridMultilevel"/>
    <w:tmpl w:val="A71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213D9"/>
    <w:multiLevelType w:val="hybridMultilevel"/>
    <w:tmpl w:val="2ABE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77FAA"/>
    <w:multiLevelType w:val="hybridMultilevel"/>
    <w:tmpl w:val="0CEA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F0499"/>
    <w:multiLevelType w:val="hybridMultilevel"/>
    <w:tmpl w:val="13AE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942B0"/>
    <w:multiLevelType w:val="hybridMultilevel"/>
    <w:tmpl w:val="40BA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329C7"/>
    <w:multiLevelType w:val="hybridMultilevel"/>
    <w:tmpl w:val="D31C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67636"/>
    <w:multiLevelType w:val="hybridMultilevel"/>
    <w:tmpl w:val="7DFCADB8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6" w15:restartNumberingAfterBreak="0">
    <w:nsid w:val="715B0793"/>
    <w:multiLevelType w:val="hybridMultilevel"/>
    <w:tmpl w:val="95BC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60BF4"/>
    <w:multiLevelType w:val="hybridMultilevel"/>
    <w:tmpl w:val="9D72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7682F"/>
    <w:multiLevelType w:val="hybridMultilevel"/>
    <w:tmpl w:val="63A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4"/>
  </w:num>
  <w:num w:numId="5">
    <w:abstractNumId w:val="20"/>
  </w:num>
  <w:num w:numId="6">
    <w:abstractNumId w:val="16"/>
  </w:num>
  <w:num w:numId="7">
    <w:abstractNumId w:val="11"/>
  </w:num>
  <w:num w:numId="8">
    <w:abstractNumId w:val="9"/>
  </w:num>
  <w:num w:numId="9">
    <w:abstractNumId w:val="15"/>
  </w:num>
  <w:num w:numId="10">
    <w:abstractNumId w:val="17"/>
  </w:num>
  <w:num w:numId="11">
    <w:abstractNumId w:val="6"/>
  </w:num>
  <w:num w:numId="12">
    <w:abstractNumId w:val="7"/>
  </w:num>
  <w:num w:numId="13">
    <w:abstractNumId w:val="21"/>
  </w:num>
  <w:num w:numId="14">
    <w:abstractNumId w:val="3"/>
  </w:num>
  <w:num w:numId="15">
    <w:abstractNumId w:val="13"/>
  </w:num>
  <w:num w:numId="16">
    <w:abstractNumId w:val="8"/>
  </w:num>
  <w:num w:numId="17">
    <w:abstractNumId w:val="27"/>
  </w:num>
  <w:num w:numId="18">
    <w:abstractNumId w:val="5"/>
  </w:num>
  <w:num w:numId="19">
    <w:abstractNumId w:val="10"/>
  </w:num>
  <w:num w:numId="20">
    <w:abstractNumId w:val="0"/>
  </w:num>
  <w:num w:numId="21">
    <w:abstractNumId w:val="2"/>
  </w:num>
  <w:num w:numId="22">
    <w:abstractNumId w:val="26"/>
  </w:num>
  <w:num w:numId="23">
    <w:abstractNumId w:val="23"/>
  </w:num>
  <w:num w:numId="24">
    <w:abstractNumId w:val="25"/>
  </w:num>
  <w:num w:numId="25">
    <w:abstractNumId w:val="12"/>
  </w:num>
  <w:num w:numId="26">
    <w:abstractNumId w:val="24"/>
  </w:num>
  <w:num w:numId="27">
    <w:abstractNumId w:val="1"/>
  </w:num>
  <w:num w:numId="28">
    <w:abstractNumId w:val="28"/>
  </w:num>
  <w:num w:numId="2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activeWritingStyle w:appName="MSWord" w:lang="es-V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ED"/>
    <w:rsid w:val="00001CDE"/>
    <w:rsid w:val="00013EB1"/>
    <w:rsid w:val="0001523B"/>
    <w:rsid w:val="0002434F"/>
    <w:rsid w:val="0004027D"/>
    <w:rsid w:val="0005484F"/>
    <w:rsid w:val="00066F2B"/>
    <w:rsid w:val="000C28D0"/>
    <w:rsid w:val="000C52AE"/>
    <w:rsid w:val="000F1990"/>
    <w:rsid w:val="00142432"/>
    <w:rsid w:val="00144B33"/>
    <w:rsid w:val="001A35B7"/>
    <w:rsid w:val="00295582"/>
    <w:rsid w:val="002B554F"/>
    <w:rsid w:val="002B60A4"/>
    <w:rsid w:val="002C1C82"/>
    <w:rsid w:val="002D1488"/>
    <w:rsid w:val="00302BA7"/>
    <w:rsid w:val="00325556"/>
    <w:rsid w:val="00327415"/>
    <w:rsid w:val="003426E9"/>
    <w:rsid w:val="00345B04"/>
    <w:rsid w:val="00371ABD"/>
    <w:rsid w:val="003D6819"/>
    <w:rsid w:val="003D6BB2"/>
    <w:rsid w:val="003F73FF"/>
    <w:rsid w:val="00426645"/>
    <w:rsid w:val="0045113B"/>
    <w:rsid w:val="00461C01"/>
    <w:rsid w:val="0048223E"/>
    <w:rsid w:val="004959D2"/>
    <w:rsid w:val="004C7DB9"/>
    <w:rsid w:val="00516EEE"/>
    <w:rsid w:val="005211CD"/>
    <w:rsid w:val="00570C13"/>
    <w:rsid w:val="005E2863"/>
    <w:rsid w:val="006325F4"/>
    <w:rsid w:val="006413C2"/>
    <w:rsid w:val="006625C8"/>
    <w:rsid w:val="00696FFE"/>
    <w:rsid w:val="006C768F"/>
    <w:rsid w:val="007052F4"/>
    <w:rsid w:val="00711A63"/>
    <w:rsid w:val="00746623"/>
    <w:rsid w:val="00762353"/>
    <w:rsid w:val="007A1255"/>
    <w:rsid w:val="007B27AF"/>
    <w:rsid w:val="007B38EB"/>
    <w:rsid w:val="007D4E0C"/>
    <w:rsid w:val="007F7245"/>
    <w:rsid w:val="00810DFF"/>
    <w:rsid w:val="0088183A"/>
    <w:rsid w:val="008A26A0"/>
    <w:rsid w:val="008B0441"/>
    <w:rsid w:val="008C6091"/>
    <w:rsid w:val="008D3551"/>
    <w:rsid w:val="008D654E"/>
    <w:rsid w:val="009050ED"/>
    <w:rsid w:val="009330E0"/>
    <w:rsid w:val="009C2271"/>
    <w:rsid w:val="009F6409"/>
    <w:rsid w:val="00A26900"/>
    <w:rsid w:val="00A831AB"/>
    <w:rsid w:val="00A85020"/>
    <w:rsid w:val="00AA3948"/>
    <w:rsid w:val="00AF71CC"/>
    <w:rsid w:val="00B24A97"/>
    <w:rsid w:val="00B72D13"/>
    <w:rsid w:val="00B75015"/>
    <w:rsid w:val="00BE566A"/>
    <w:rsid w:val="00BE798C"/>
    <w:rsid w:val="00C23CEB"/>
    <w:rsid w:val="00C35546"/>
    <w:rsid w:val="00C9336E"/>
    <w:rsid w:val="00CC5E16"/>
    <w:rsid w:val="00CE2BF8"/>
    <w:rsid w:val="00CF0D99"/>
    <w:rsid w:val="00CF3335"/>
    <w:rsid w:val="00D104C0"/>
    <w:rsid w:val="00D74B0D"/>
    <w:rsid w:val="00D971C4"/>
    <w:rsid w:val="00DB1F26"/>
    <w:rsid w:val="00E04B0A"/>
    <w:rsid w:val="00E06EDE"/>
    <w:rsid w:val="00E2156A"/>
    <w:rsid w:val="00E24EA7"/>
    <w:rsid w:val="00E3339B"/>
    <w:rsid w:val="00EF62CB"/>
    <w:rsid w:val="00F03A62"/>
    <w:rsid w:val="00F16023"/>
    <w:rsid w:val="00F2152C"/>
    <w:rsid w:val="00F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07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CD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B1F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34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7F7245"/>
  </w:style>
  <w:style w:type="character" w:customStyle="1" w:styleId="education-date">
    <w:name w:val="education-date"/>
    <w:basedOn w:val="DefaultParagraphFont"/>
    <w:rsid w:val="007B27AF"/>
  </w:style>
  <w:style w:type="paragraph" w:styleId="NoSpacing">
    <w:name w:val="No Spacing"/>
    <w:uiPriority w:val="1"/>
    <w:qFormat/>
    <w:rsid w:val="009330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94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4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3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3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3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4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E0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4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E0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85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020"/>
    <w:rPr>
      <w:color w:val="605E5C"/>
      <w:shd w:val="clear" w:color="auto" w:fill="E1DFDD"/>
    </w:rPr>
  </w:style>
  <w:style w:type="character" w:customStyle="1" w:styleId="textlayer--absolute">
    <w:name w:val="textlayer--absolute"/>
    <w:basedOn w:val="DefaultParagraphFont"/>
    <w:rsid w:val="00A85020"/>
  </w:style>
  <w:style w:type="character" w:customStyle="1" w:styleId="Heading1Char">
    <w:name w:val="Heading 1 Char"/>
    <w:basedOn w:val="DefaultParagraphFont"/>
    <w:link w:val="Heading1"/>
    <w:uiPriority w:val="9"/>
    <w:rsid w:val="00DB1F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142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na-iris-lopez-medina" TargetMode="External"/><Relationship Id="rId13" Type="http://schemas.openxmlformats.org/officeDocument/2006/relationships/hyperlink" Target="http://www.linkedin.com/redir/redirect?url=http%3A%2F%2Fjppres%2Ecom%2Fjppres%2Fnegative-inotropic-effect-of-naringin%2F&amp;urlhash=PanX&amp;trk=prof-publication-title-li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opezm@med.umich.edu" TargetMode="External"/><Relationship Id="rId12" Type="http://schemas.openxmlformats.org/officeDocument/2006/relationships/hyperlink" Target="http://www.ncbi.nlm.nih.gov/pubmed/?term=Alpizar%20YA%5BAuthor%5D&amp;cauthor=true&amp;cauthor_uid=245632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Alvarez-Collazo%20J%5BAuthor%5D&amp;cauthor=true&amp;cauthor_uid=245632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Alvarez%20JL%5BAuthor%5D&amp;cauthor=true&amp;cauthor_uid=23007464" TargetMode="External"/><Relationship Id="rId10" Type="http://schemas.openxmlformats.org/officeDocument/2006/relationships/hyperlink" Target="https://twitter.com/Ana04524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Ana_Lopez_Medina" TargetMode="External"/><Relationship Id="rId14" Type="http://schemas.openxmlformats.org/officeDocument/2006/relationships/hyperlink" Target="http://www.linkedin.com/redir/redirect?url=http%3A%2F%2Fwww%2Erevcardiologia%2Esld%2Ecu%2Findex%2Ephp%2Frevcardiologia%2Farticle%2Fview%2F325%2F527&amp;urlhash=LxRr&amp;trk=prof-publication-title-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Lopez</dc:creator>
  <cp:keywords/>
  <dc:description/>
  <cp:lastModifiedBy>Lopez Medina, Ana</cp:lastModifiedBy>
  <cp:revision>11</cp:revision>
  <cp:lastPrinted>2018-11-29T21:29:00Z</cp:lastPrinted>
  <dcterms:created xsi:type="dcterms:W3CDTF">2021-05-28T20:54:00Z</dcterms:created>
  <dcterms:modified xsi:type="dcterms:W3CDTF">2021-07-28T18:58:00Z</dcterms:modified>
</cp:coreProperties>
</file>