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A0D1" w14:textId="31A0AC71" w:rsidR="00B716F1" w:rsidRDefault="00E057E0" w:rsidP="00B716F1">
      <w:pPr>
        <w:spacing w:after="0"/>
        <w:jc w:val="center"/>
        <w:rPr>
          <w:rFonts w:ascii="Times New Roman" w:hAnsi="Times New Roman" w:cs="Times New Roman"/>
          <w:b/>
          <w:bCs/>
          <w:sz w:val="24"/>
          <w:szCs w:val="24"/>
        </w:rPr>
      </w:pPr>
      <w:r>
        <w:rPr>
          <w:rFonts w:ascii="Times New Roman" w:hAnsi="Times New Roman" w:cs="Times New Roman"/>
          <w:b/>
          <w:bCs/>
          <w:sz w:val="24"/>
          <w:szCs w:val="24"/>
        </w:rPr>
        <w:t>Rapidly Translational Drug Discovery Using High Content Imaging: Applications to Non-Alcoholic Fatty Liver Disease and the COVID-19 Pandemic</w:t>
      </w:r>
    </w:p>
    <w:p w14:paraId="7C0446D6" w14:textId="4B1E6D23" w:rsidR="00276C43" w:rsidRDefault="00276C43" w:rsidP="00B716F1">
      <w:pPr>
        <w:spacing w:after="0"/>
        <w:jc w:val="center"/>
        <w:rPr>
          <w:rFonts w:ascii="Times New Roman" w:hAnsi="Times New Roman" w:cs="Times New Roman"/>
          <w:b/>
          <w:bCs/>
          <w:sz w:val="24"/>
          <w:szCs w:val="24"/>
        </w:rPr>
      </w:pPr>
    </w:p>
    <w:p w14:paraId="694DB90B" w14:textId="52308E31" w:rsidR="00276C43" w:rsidRDefault="00276C43" w:rsidP="00B716F1">
      <w:pPr>
        <w:spacing w:after="0"/>
        <w:jc w:val="center"/>
        <w:rPr>
          <w:rFonts w:ascii="Times New Roman" w:hAnsi="Times New Roman" w:cs="Times New Roman"/>
          <w:sz w:val="24"/>
          <w:szCs w:val="24"/>
        </w:rPr>
      </w:pPr>
      <w:r w:rsidRPr="00276C43">
        <w:rPr>
          <w:rFonts w:ascii="Times New Roman" w:hAnsi="Times New Roman" w:cs="Times New Roman"/>
          <w:sz w:val="24"/>
          <w:szCs w:val="24"/>
        </w:rPr>
        <w:t>By</w:t>
      </w:r>
    </w:p>
    <w:p w14:paraId="2BCBCC5D" w14:textId="446BC81A" w:rsidR="00276C43" w:rsidRDefault="00276C43" w:rsidP="00B716F1">
      <w:pPr>
        <w:spacing w:after="0"/>
        <w:jc w:val="center"/>
        <w:rPr>
          <w:rFonts w:ascii="Times New Roman" w:hAnsi="Times New Roman" w:cs="Times New Roman"/>
          <w:sz w:val="24"/>
          <w:szCs w:val="24"/>
        </w:rPr>
      </w:pPr>
    </w:p>
    <w:p w14:paraId="75E86FC0" w14:textId="36D8CB3A" w:rsidR="00276C43" w:rsidRDefault="00276C43" w:rsidP="00B716F1">
      <w:pPr>
        <w:spacing w:after="0"/>
        <w:jc w:val="center"/>
        <w:rPr>
          <w:rFonts w:ascii="Times New Roman" w:hAnsi="Times New Roman" w:cs="Times New Roman"/>
          <w:sz w:val="24"/>
          <w:szCs w:val="24"/>
        </w:rPr>
      </w:pPr>
      <w:r>
        <w:rPr>
          <w:rFonts w:ascii="Times New Roman" w:hAnsi="Times New Roman" w:cs="Times New Roman"/>
          <w:sz w:val="24"/>
          <w:szCs w:val="24"/>
        </w:rPr>
        <w:t>Jesse W. Wotring</w:t>
      </w:r>
    </w:p>
    <w:p w14:paraId="69AF564B" w14:textId="443CE2AD" w:rsidR="00B716F1" w:rsidRDefault="00B716F1" w:rsidP="00B716F1">
      <w:pPr>
        <w:spacing w:after="0"/>
        <w:rPr>
          <w:rFonts w:ascii="Times New Roman" w:hAnsi="Times New Roman" w:cs="Times New Roman"/>
          <w:sz w:val="24"/>
          <w:szCs w:val="24"/>
        </w:rPr>
      </w:pPr>
    </w:p>
    <w:p w14:paraId="6ED0D359" w14:textId="77777777" w:rsidR="00276C43" w:rsidRDefault="00276C43" w:rsidP="00B716F1">
      <w:pPr>
        <w:spacing w:after="0"/>
        <w:rPr>
          <w:rFonts w:ascii="Times New Roman" w:hAnsi="Times New Roman" w:cs="Times New Roman"/>
          <w:sz w:val="24"/>
          <w:szCs w:val="24"/>
        </w:rPr>
      </w:pPr>
    </w:p>
    <w:p w14:paraId="4D7FBB25" w14:textId="2D7097CF" w:rsidR="00E057E0" w:rsidRPr="00BE307D" w:rsidRDefault="00E057E0" w:rsidP="0086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9771C" w:rsidRPr="00BE307D">
        <w:rPr>
          <w:rFonts w:ascii="Times New Roman" w:hAnsi="Times New Roman" w:cs="Times New Roman"/>
          <w:sz w:val="24"/>
          <w:szCs w:val="24"/>
        </w:rPr>
        <w:t xml:space="preserve">High content screening (HCS) is an extremely versatile imaging approach to drug discovery </w:t>
      </w:r>
      <w:r w:rsidR="005814C6" w:rsidRPr="00BE307D">
        <w:rPr>
          <w:rFonts w:ascii="Times New Roman" w:hAnsi="Times New Roman" w:cs="Times New Roman"/>
          <w:sz w:val="24"/>
          <w:szCs w:val="24"/>
        </w:rPr>
        <w:t>which</w:t>
      </w:r>
      <w:r w:rsidR="00C9771C" w:rsidRPr="00BE307D">
        <w:rPr>
          <w:rFonts w:ascii="Times New Roman" w:hAnsi="Times New Roman" w:cs="Times New Roman"/>
          <w:sz w:val="24"/>
          <w:szCs w:val="24"/>
        </w:rPr>
        <w:t xml:space="preserve"> </w:t>
      </w:r>
      <w:r w:rsidR="005814C6" w:rsidRPr="00BE307D">
        <w:rPr>
          <w:rFonts w:ascii="Times New Roman" w:hAnsi="Times New Roman" w:cs="Times New Roman"/>
          <w:sz w:val="24"/>
          <w:szCs w:val="24"/>
        </w:rPr>
        <w:t xml:space="preserve">combines high throughput assay technology and morphological profiling with </w:t>
      </w:r>
      <w:r w:rsidR="00C9771C" w:rsidRPr="00BE307D">
        <w:rPr>
          <w:rFonts w:ascii="Times New Roman" w:hAnsi="Times New Roman" w:cs="Times New Roman"/>
          <w:sz w:val="24"/>
          <w:szCs w:val="24"/>
        </w:rPr>
        <w:t>cell-based models for disease</w:t>
      </w:r>
      <w:r w:rsidR="00C4092C" w:rsidRPr="00BE307D">
        <w:rPr>
          <w:rFonts w:ascii="Times New Roman" w:hAnsi="Times New Roman" w:cs="Times New Roman"/>
          <w:sz w:val="24"/>
          <w:szCs w:val="24"/>
        </w:rPr>
        <w:t>s</w:t>
      </w:r>
      <w:r w:rsidR="005814C6" w:rsidRPr="00BE307D">
        <w:rPr>
          <w:rFonts w:ascii="Times New Roman" w:hAnsi="Times New Roman" w:cs="Times New Roman"/>
          <w:sz w:val="24"/>
          <w:szCs w:val="24"/>
        </w:rPr>
        <w:t>.</w:t>
      </w:r>
      <w:r w:rsidR="005814C6" w:rsidRPr="00BE307D">
        <w:rPr>
          <w:sz w:val="24"/>
          <w:szCs w:val="24"/>
        </w:rPr>
        <w:t xml:space="preserve"> </w:t>
      </w:r>
      <w:r w:rsidR="00BE307D" w:rsidRPr="00BE307D">
        <w:rPr>
          <w:rFonts w:ascii="Times New Roman" w:hAnsi="Times New Roman" w:cs="Times New Roman"/>
          <w:sz w:val="24"/>
          <w:szCs w:val="24"/>
        </w:rPr>
        <w:t>Sometimes referred to as “Cell Painting”</w:t>
      </w:r>
      <w:r w:rsidR="008679FF">
        <w:rPr>
          <w:rFonts w:ascii="Times New Roman" w:hAnsi="Times New Roman" w:cs="Times New Roman"/>
          <w:sz w:val="24"/>
          <w:szCs w:val="24"/>
        </w:rPr>
        <w:t>,</w:t>
      </w:r>
      <w:r w:rsidR="00BE307D" w:rsidRPr="00BE307D">
        <w:rPr>
          <w:rFonts w:ascii="Times New Roman" w:hAnsi="Times New Roman" w:cs="Times New Roman"/>
          <w:sz w:val="24"/>
          <w:szCs w:val="24"/>
        </w:rPr>
        <w:t xml:space="preserve"> this approach uses </w:t>
      </w:r>
      <w:r w:rsidR="008679FF">
        <w:rPr>
          <w:rFonts w:ascii="Times New Roman" w:hAnsi="Times New Roman" w:cs="Times New Roman"/>
          <w:sz w:val="24"/>
          <w:szCs w:val="24"/>
        </w:rPr>
        <w:t>m</w:t>
      </w:r>
      <w:r w:rsidR="005814C6" w:rsidRPr="00BE307D">
        <w:rPr>
          <w:rFonts w:ascii="Times New Roman" w:hAnsi="Times New Roman" w:cs="Times New Roman"/>
          <w:sz w:val="24"/>
          <w:szCs w:val="24"/>
        </w:rPr>
        <w:t>ultiplexed fluorescence images of cells</w:t>
      </w:r>
      <w:r w:rsidR="00BE307D" w:rsidRPr="00BE307D">
        <w:rPr>
          <w:rFonts w:ascii="Times New Roman" w:hAnsi="Times New Roman" w:cs="Times New Roman"/>
          <w:sz w:val="24"/>
          <w:szCs w:val="24"/>
        </w:rPr>
        <w:t>, which</w:t>
      </w:r>
      <w:r w:rsidR="005814C6" w:rsidRPr="00BE307D">
        <w:rPr>
          <w:rFonts w:ascii="Times New Roman" w:hAnsi="Times New Roman" w:cs="Times New Roman"/>
          <w:sz w:val="24"/>
          <w:szCs w:val="24"/>
        </w:rPr>
        <w:t xml:space="preserve"> </w:t>
      </w:r>
      <w:r w:rsidR="008679FF">
        <w:rPr>
          <w:rFonts w:ascii="Times New Roman" w:hAnsi="Times New Roman" w:cs="Times New Roman"/>
          <w:sz w:val="24"/>
          <w:szCs w:val="24"/>
        </w:rPr>
        <w:t>are</w:t>
      </w:r>
      <w:r w:rsidR="005814C6" w:rsidRPr="00BE307D">
        <w:rPr>
          <w:rFonts w:ascii="Times New Roman" w:hAnsi="Times New Roman" w:cs="Times New Roman"/>
          <w:sz w:val="24"/>
          <w:szCs w:val="24"/>
        </w:rPr>
        <w:t xml:space="preserve"> </w:t>
      </w:r>
      <w:r w:rsidR="00BE307D">
        <w:rPr>
          <w:rFonts w:ascii="Times New Roman" w:hAnsi="Times New Roman" w:cs="Times New Roman"/>
          <w:sz w:val="24"/>
          <w:szCs w:val="24"/>
        </w:rPr>
        <w:t>automatically</w:t>
      </w:r>
      <w:r w:rsidR="00CA756B">
        <w:rPr>
          <w:rFonts w:ascii="Times New Roman" w:hAnsi="Times New Roman" w:cs="Times New Roman"/>
          <w:sz w:val="24"/>
          <w:szCs w:val="24"/>
        </w:rPr>
        <w:t xml:space="preserve"> segmented and</w:t>
      </w:r>
      <w:r w:rsidR="00BE307D">
        <w:rPr>
          <w:rFonts w:ascii="Times New Roman" w:hAnsi="Times New Roman" w:cs="Times New Roman"/>
          <w:sz w:val="24"/>
          <w:szCs w:val="24"/>
        </w:rPr>
        <w:t xml:space="preserve"> </w:t>
      </w:r>
      <w:r w:rsidR="005814C6" w:rsidRPr="00BE307D">
        <w:rPr>
          <w:rFonts w:ascii="Times New Roman" w:hAnsi="Times New Roman" w:cs="Times New Roman"/>
          <w:sz w:val="24"/>
          <w:szCs w:val="24"/>
        </w:rPr>
        <w:t xml:space="preserve">analyzed to extract &gt;500 unique phenotypic features including measurements of texture, intensity, radial distribution, and area for each </w:t>
      </w:r>
      <w:r w:rsidR="005814C6" w:rsidRPr="00BE307D">
        <w:rPr>
          <w:rFonts w:ascii="Times New Roman" w:hAnsi="Times New Roman" w:cs="Times New Roman"/>
          <w:sz w:val="24"/>
          <w:szCs w:val="24"/>
        </w:rPr>
        <w:t>labelled cellular compartment.</w:t>
      </w:r>
      <w:r w:rsidR="005814C6" w:rsidRPr="00BE307D">
        <w:rPr>
          <w:rFonts w:ascii="Times New Roman" w:hAnsi="Times New Roman" w:cs="Times New Roman"/>
          <w:sz w:val="24"/>
          <w:szCs w:val="24"/>
        </w:rPr>
        <w:t xml:space="preserve"> This </w:t>
      </w:r>
      <w:r w:rsidR="00CA756B">
        <w:rPr>
          <w:rFonts w:ascii="Times New Roman" w:hAnsi="Times New Roman" w:cs="Times New Roman"/>
          <w:sz w:val="24"/>
          <w:szCs w:val="24"/>
        </w:rPr>
        <w:t xml:space="preserve">morphological </w:t>
      </w:r>
      <w:r w:rsidR="005814C6" w:rsidRPr="00BE307D">
        <w:rPr>
          <w:rFonts w:ascii="Times New Roman" w:hAnsi="Times New Roman" w:cs="Times New Roman"/>
          <w:sz w:val="24"/>
          <w:szCs w:val="24"/>
        </w:rPr>
        <w:t>information</w:t>
      </w:r>
      <w:r w:rsidR="00CA756B">
        <w:rPr>
          <w:rFonts w:ascii="Times New Roman" w:hAnsi="Times New Roman" w:cs="Times New Roman"/>
          <w:sz w:val="24"/>
          <w:szCs w:val="24"/>
        </w:rPr>
        <w:t>,</w:t>
      </w:r>
      <w:r w:rsidR="005814C6" w:rsidRPr="00BE307D">
        <w:rPr>
          <w:rFonts w:ascii="Times New Roman" w:hAnsi="Times New Roman" w:cs="Times New Roman"/>
          <w:sz w:val="24"/>
          <w:szCs w:val="24"/>
        </w:rPr>
        <w:t xml:space="preserve"> in the context of drug treatment</w:t>
      </w:r>
      <w:r w:rsidR="008679FF">
        <w:rPr>
          <w:rFonts w:ascii="Times New Roman" w:hAnsi="Times New Roman" w:cs="Times New Roman"/>
          <w:sz w:val="24"/>
          <w:szCs w:val="24"/>
        </w:rPr>
        <w:t>,</w:t>
      </w:r>
      <w:r w:rsidR="005814C6" w:rsidRPr="00BE307D">
        <w:rPr>
          <w:rFonts w:ascii="Times New Roman" w:hAnsi="Times New Roman" w:cs="Times New Roman"/>
          <w:sz w:val="24"/>
          <w:szCs w:val="24"/>
        </w:rPr>
        <w:t xml:space="preserve"> can be used to efficiently identify </w:t>
      </w:r>
      <w:r w:rsidR="00CA756B">
        <w:rPr>
          <w:rFonts w:ascii="Times New Roman" w:hAnsi="Times New Roman" w:cs="Times New Roman"/>
          <w:sz w:val="24"/>
          <w:szCs w:val="24"/>
        </w:rPr>
        <w:t xml:space="preserve">therapeutic </w:t>
      </w:r>
      <w:r w:rsidR="005814C6" w:rsidRPr="00BE307D">
        <w:rPr>
          <w:rFonts w:ascii="Times New Roman" w:hAnsi="Times New Roman" w:cs="Times New Roman"/>
          <w:sz w:val="24"/>
          <w:szCs w:val="24"/>
        </w:rPr>
        <w:t>leads with high clinical translational potential.</w:t>
      </w:r>
      <w:r w:rsidR="005814C6" w:rsidRPr="00BE307D">
        <w:rPr>
          <w:rFonts w:ascii="Times New Roman" w:hAnsi="Times New Roman" w:cs="Times New Roman"/>
          <w:sz w:val="24"/>
          <w:szCs w:val="24"/>
        </w:rPr>
        <w:t xml:space="preserve"> </w:t>
      </w:r>
      <w:r w:rsidR="00C4092C" w:rsidRPr="00BE307D">
        <w:rPr>
          <w:rFonts w:ascii="Times New Roman" w:hAnsi="Times New Roman" w:cs="Times New Roman"/>
          <w:sz w:val="24"/>
          <w:szCs w:val="24"/>
        </w:rPr>
        <w:t xml:space="preserve">As will be shown, </w:t>
      </w:r>
      <w:r w:rsidR="00C9771C" w:rsidRPr="00BE307D">
        <w:rPr>
          <w:rFonts w:ascii="Times New Roman" w:hAnsi="Times New Roman" w:cs="Times New Roman"/>
          <w:sz w:val="24"/>
          <w:szCs w:val="24"/>
        </w:rPr>
        <w:t xml:space="preserve">HCS can </w:t>
      </w:r>
      <w:r w:rsidR="005814C6" w:rsidRPr="00BE307D">
        <w:rPr>
          <w:rFonts w:ascii="Times New Roman" w:hAnsi="Times New Roman" w:cs="Times New Roman"/>
          <w:sz w:val="24"/>
          <w:szCs w:val="24"/>
        </w:rPr>
        <w:t>be effectively applied to drug screening, mechanism of action</w:t>
      </w:r>
      <w:r w:rsidR="00C4092C" w:rsidRPr="00BE307D">
        <w:rPr>
          <w:rFonts w:ascii="Times New Roman" w:hAnsi="Times New Roman" w:cs="Times New Roman"/>
          <w:sz w:val="24"/>
          <w:szCs w:val="24"/>
        </w:rPr>
        <w:t xml:space="preserve"> (MOA)</w:t>
      </w:r>
      <w:r w:rsidR="005814C6" w:rsidRPr="00BE307D">
        <w:rPr>
          <w:rFonts w:ascii="Times New Roman" w:hAnsi="Times New Roman" w:cs="Times New Roman"/>
          <w:sz w:val="24"/>
          <w:szCs w:val="24"/>
        </w:rPr>
        <w:t xml:space="preserve"> elucidation for lead compounds, medicinal chemistry optimization</w:t>
      </w:r>
      <w:r w:rsidR="008679FF">
        <w:rPr>
          <w:rFonts w:ascii="Times New Roman" w:hAnsi="Times New Roman" w:cs="Times New Roman"/>
          <w:sz w:val="24"/>
          <w:szCs w:val="24"/>
        </w:rPr>
        <w:t>,</w:t>
      </w:r>
      <w:r w:rsidR="005814C6" w:rsidRPr="00BE307D">
        <w:rPr>
          <w:rFonts w:ascii="Times New Roman" w:hAnsi="Times New Roman" w:cs="Times New Roman"/>
          <w:sz w:val="24"/>
          <w:szCs w:val="24"/>
        </w:rPr>
        <w:t xml:space="preserve"> and toxicology. This </w:t>
      </w:r>
      <w:r w:rsidR="008679FF">
        <w:rPr>
          <w:rFonts w:ascii="Times New Roman" w:hAnsi="Times New Roman" w:cs="Times New Roman"/>
          <w:sz w:val="24"/>
          <w:szCs w:val="24"/>
        </w:rPr>
        <w:t>thesis</w:t>
      </w:r>
      <w:r w:rsidR="005814C6" w:rsidRPr="00BE307D">
        <w:rPr>
          <w:rFonts w:ascii="Times New Roman" w:hAnsi="Times New Roman" w:cs="Times New Roman"/>
          <w:sz w:val="24"/>
          <w:szCs w:val="24"/>
        </w:rPr>
        <w:t xml:space="preserve"> defense highlights </w:t>
      </w:r>
      <w:r w:rsidR="00C4092C" w:rsidRPr="00BE307D">
        <w:rPr>
          <w:rFonts w:ascii="Times New Roman" w:hAnsi="Times New Roman" w:cs="Times New Roman"/>
          <w:sz w:val="24"/>
          <w:szCs w:val="24"/>
        </w:rPr>
        <w:t xml:space="preserve">the application of HCS to two </w:t>
      </w:r>
      <w:r w:rsidR="008679FF">
        <w:rPr>
          <w:rFonts w:ascii="Times New Roman" w:hAnsi="Times New Roman" w:cs="Times New Roman"/>
          <w:sz w:val="24"/>
          <w:szCs w:val="24"/>
        </w:rPr>
        <w:t>unrelated</w:t>
      </w:r>
      <w:r w:rsidR="00C4092C" w:rsidRPr="00BE307D">
        <w:rPr>
          <w:rFonts w:ascii="Times New Roman" w:hAnsi="Times New Roman" w:cs="Times New Roman"/>
          <w:sz w:val="24"/>
          <w:szCs w:val="24"/>
        </w:rPr>
        <w:t xml:space="preserve"> diseases: non-alcoholic fatty liver disease (NAFLD) and coronavirus disease 2019 (COVID-19). </w:t>
      </w:r>
    </w:p>
    <w:p w14:paraId="0DBA8079" w14:textId="00C00A68" w:rsidR="00C4092C" w:rsidRDefault="00C4092C" w:rsidP="0086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NAFLD is a complex metabolic disorder characterized by excessive fat deposition in liver tissue. As of 2021, NAFLD is the most common cause of liver failure in the United States and is generally the result of </w:t>
      </w:r>
      <w:r w:rsidR="00BE307D">
        <w:rPr>
          <w:rFonts w:ascii="Times New Roman" w:hAnsi="Times New Roman" w:cs="Times New Roman"/>
          <w:sz w:val="24"/>
          <w:szCs w:val="24"/>
        </w:rPr>
        <w:t xml:space="preserve">a high-fat diet, insulin resistance and/or genetic factors. Despite the increasing frequency of this disease, there are currently no FDA approved drugs for the treatment of NAFLD, which represents an important gap within the medical community. To address this gap, we applied HCS and morphological cell profiling to a drug repurposing screen in a cell-based model for NAFLD. Hits were selected using a machine learning </w:t>
      </w:r>
      <w:r w:rsidR="008679FF">
        <w:rPr>
          <w:rFonts w:ascii="Times New Roman" w:hAnsi="Times New Roman" w:cs="Times New Roman"/>
          <w:sz w:val="24"/>
          <w:szCs w:val="24"/>
        </w:rPr>
        <w:t xml:space="preserve">assisted </w:t>
      </w:r>
      <w:r w:rsidR="00BE307D">
        <w:rPr>
          <w:rFonts w:ascii="Times New Roman" w:hAnsi="Times New Roman" w:cs="Times New Roman"/>
          <w:sz w:val="24"/>
          <w:szCs w:val="24"/>
        </w:rPr>
        <w:t xml:space="preserve">approach, and ultimately led to the identification of α-terthienyl, a plant natural product with potent efficacy in an </w:t>
      </w:r>
      <w:r w:rsidR="00BE307D" w:rsidRPr="00BE307D">
        <w:rPr>
          <w:rFonts w:ascii="Times New Roman" w:hAnsi="Times New Roman" w:cs="Times New Roman"/>
          <w:i/>
          <w:iCs/>
          <w:sz w:val="24"/>
          <w:szCs w:val="24"/>
        </w:rPr>
        <w:t>in vivo</w:t>
      </w:r>
      <w:r w:rsidR="00BE307D">
        <w:rPr>
          <w:rFonts w:ascii="Times New Roman" w:hAnsi="Times New Roman" w:cs="Times New Roman"/>
          <w:sz w:val="24"/>
          <w:szCs w:val="24"/>
        </w:rPr>
        <w:t xml:space="preserve"> mouse model for NAFLD</w:t>
      </w:r>
      <w:r w:rsidR="0028579E">
        <w:rPr>
          <w:rFonts w:ascii="Times New Roman" w:hAnsi="Times New Roman" w:cs="Times New Roman"/>
          <w:sz w:val="24"/>
          <w:szCs w:val="24"/>
        </w:rPr>
        <w:t xml:space="preserve">. </w:t>
      </w:r>
    </w:p>
    <w:p w14:paraId="2659C43F" w14:textId="45C3FF4E" w:rsidR="0028579E" w:rsidRDefault="0028579E" w:rsidP="0086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COVID-19</w:t>
      </w:r>
      <w:r w:rsidR="008679FF">
        <w:rPr>
          <w:rFonts w:ascii="Times New Roman" w:hAnsi="Times New Roman" w:cs="Times New Roman"/>
          <w:sz w:val="24"/>
          <w:szCs w:val="24"/>
        </w:rPr>
        <w:t>, in contrast,</w:t>
      </w:r>
      <w:r>
        <w:rPr>
          <w:rFonts w:ascii="Times New Roman" w:hAnsi="Times New Roman" w:cs="Times New Roman"/>
          <w:sz w:val="24"/>
          <w:szCs w:val="24"/>
        </w:rPr>
        <w:t xml:space="preserve"> is a respiratory illness caused by the virus severe acute respiratory syndrome coronavirus 2 (SARS-CoV-2). Since its emergence in China in December 2019, SARS-CoV-2 has caused a global pandemic</w:t>
      </w:r>
      <w:r w:rsidR="008679FF">
        <w:rPr>
          <w:rFonts w:ascii="Times New Roman" w:hAnsi="Times New Roman" w:cs="Times New Roman"/>
          <w:sz w:val="24"/>
          <w:szCs w:val="24"/>
        </w:rPr>
        <w:t>, resulting in the death of over 6.5 million people worldwide as of November 2022</w:t>
      </w:r>
      <w:r>
        <w:rPr>
          <w:rFonts w:ascii="Times New Roman" w:hAnsi="Times New Roman" w:cs="Times New Roman"/>
          <w:sz w:val="24"/>
          <w:szCs w:val="24"/>
        </w:rPr>
        <w:t>.</w:t>
      </w:r>
      <w:r w:rsidR="008679FF">
        <w:rPr>
          <w:rFonts w:ascii="Times New Roman" w:hAnsi="Times New Roman" w:cs="Times New Roman"/>
          <w:sz w:val="24"/>
          <w:szCs w:val="24"/>
        </w:rPr>
        <w:t xml:space="preserve"> At the beginning of the pandemic, there were not any treatments available for treating COVID-19</w:t>
      </w:r>
      <w:r w:rsidR="00276C43">
        <w:rPr>
          <w:rFonts w:ascii="Times New Roman" w:hAnsi="Times New Roman" w:cs="Times New Roman"/>
          <w:sz w:val="24"/>
          <w:szCs w:val="24"/>
        </w:rPr>
        <w:t>, representing an extremely urgent medical need</w:t>
      </w:r>
      <w:r>
        <w:rPr>
          <w:rFonts w:ascii="Times New Roman" w:hAnsi="Times New Roman" w:cs="Times New Roman"/>
          <w:sz w:val="24"/>
          <w:szCs w:val="24"/>
        </w:rPr>
        <w:t xml:space="preserve">. To address </w:t>
      </w:r>
      <w:r w:rsidR="008679FF">
        <w:rPr>
          <w:rFonts w:ascii="Times New Roman" w:hAnsi="Times New Roman" w:cs="Times New Roman"/>
          <w:sz w:val="24"/>
          <w:szCs w:val="24"/>
        </w:rPr>
        <w:t>this need</w:t>
      </w:r>
      <w:r>
        <w:rPr>
          <w:rFonts w:ascii="Times New Roman" w:hAnsi="Times New Roman" w:cs="Times New Roman"/>
          <w:sz w:val="24"/>
          <w:szCs w:val="24"/>
        </w:rPr>
        <w:t xml:space="preserve">, we </w:t>
      </w:r>
      <w:r>
        <w:rPr>
          <w:rFonts w:ascii="Times New Roman" w:hAnsi="Times New Roman" w:cs="Times New Roman"/>
          <w:sz w:val="24"/>
          <w:szCs w:val="24"/>
        </w:rPr>
        <w:lastRenderedPageBreak/>
        <w:t>were among the first</w:t>
      </w:r>
      <w:r w:rsidR="00276C43">
        <w:rPr>
          <w:rFonts w:ascii="Times New Roman" w:hAnsi="Times New Roman" w:cs="Times New Roman"/>
          <w:sz w:val="24"/>
          <w:szCs w:val="24"/>
        </w:rPr>
        <w:t xml:space="preserve"> groups</w:t>
      </w:r>
      <w:r>
        <w:rPr>
          <w:rFonts w:ascii="Times New Roman" w:hAnsi="Times New Roman" w:cs="Times New Roman"/>
          <w:sz w:val="24"/>
          <w:szCs w:val="24"/>
        </w:rPr>
        <w:t xml:space="preserve"> in the world to develop a</w:t>
      </w:r>
      <w:r w:rsidR="00276C43">
        <w:rPr>
          <w:rFonts w:ascii="Times New Roman" w:hAnsi="Times New Roman" w:cs="Times New Roman"/>
          <w:sz w:val="24"/>
          <w:szCs w:val="24"/>
        </w:rPr>
        <w:t>n HCS based</w:t>
      </w:r>
      <w:r>
        <w:rPr>
          <w:rFonts w:ascii="Times New Roman" w:hAnsi="Times New Roman" w:cs="Times New Roman"/>
          <w:sz w:val="24"/>
          <w:szCs w:val="24"/>
        </w:rPr>
        <w:t xml:space="preserve"> quantitative high-throughput assay to identify efficacious agents against </w:t>
      </w:r>
      <w:r w:rsidR="00276C43">
        <w:rPr>
          <w:rFonts w:ascii="Times New Roman" w:hAnsi="Times New Roman" w:cs="Times New Roman"/>
          <w:sz w:val="24"/>
          <w:szCs w:val="24"/>
        </w:rPr>
        <w:t xml:space="preserve">live </w:t>
      </w:r>
      <w:r>
        <w:rPr>
          <w:rFonts w:ascii="Times New Roman" w:hAnsi="Times New Roman" w:cs="Times New Roman"/>
          <w:sz w:val="24"/>
          <w:szCs w:val="24"/>
        </w:rPr>
        <w:t>SARS-CoV-2</w:t>
      </w:r>
      <w:r w:rsidR="00276C43">
        <w:rPr>
          <w:rFonts w:ascii="Times New Roman" w:hAnsi="Times New Roman" w:cs="Times New Roman"/>
          <w:sz w:val="24"/>
          <w:szCs w:val="24"/>
        </w:rPr>
        <w:t xml:space="preserve"> virus</w:t>
      </w:r>
      <w:r>
        <w:rPr>
          <w:rFonts w:ascii="Times New Roman" w:hAnsi="Times New Roman" w:cs="Times New Roman"/>
          <w:sz w:val="24"/>
          <w:szCs w:val="24"/>
        </w:rPr>
        <w:t xml:space="preserve">. From a library of 1,425 FDA approved compounds and clinical candidates, we identified 17 hits that inhibited infection and analyzed their antiviral activity </w:t>
      </w:r>
      <w:r w:rsidR="00276C43">
        <w:rPr>
          <w:rFonts w:ascii="Times New Roman" w:hAnsi="Times New Roman" w:cs="Times New Roman"/>
          <w:sz w:val="24"/>
          <w:szCs w:val="24"/>
        </w:rPr>
        <w:t>in</w:t>
      </w:r>
      <w:r>
        <w:rPr>
          <w:rFonts w:ascii="Times New Roman" w:hAnsi="Times New Roman" w:cs="Times New Roman"/>
          <w:sz w:val="24"/>
          <w:szCs w:val="24"/>
        </w:rPr>
        <w:t xml:space="preserve"> multiple cell lines. Notably, we </w:t>
      </w:r>
      <w:r w:rsidR="00C86261">
        <w:rPr>
          <w:rFonts w:ascii="Times New Roman" w:hAnsi="Times New Roman" w:cs="Times New Roman"/>
          <w:sz w:val="24"/>
          <w:szCs w:val="24"/>
        </w:rPr>
        <w:t>discovered that lactoferrin, a glycoprotein found in secretory fluids including mammalian milk, inhibits SARS-CoV-2 infection in the nanomolar range in all</w:t>
      </w:r>
      <w:r w:rsidR="00276C43">
        <w:rPr>
          <w:rFonts w:ascii="Times New Roman" w:hAnsi="Times New Roman" w:cs="Times New Roman"/>
          <w:sz w:val="24"/>
          <w:szCs w:val="24"/>
        </w:rPr>
        <w:t xml:space="preserve"> evaluated</w:t>
      </w:r>
      <w:r w:rsidR="00C86261">
        <w:rPr>
          <w:rFonts w:ascii="Times New Roman" w:hAnsi="Times New Roman" w:cs="Times New Roman"/>
          <w:sz w:val="24"/>
          <w:szCs w:val="24"/>
        </w:rPr>
        <w:t xml:space="preserve"> cell models with multiple modes of action, including blockage of virus attachment to cellular  heparan sulfate proteoglycans and enhancement of interferon responses. </w:t>
      </w:r>
    </w:p>
    <w:p w14:paraId="5C337734" w14:textId="4ABF8D68" w:rsidR="00B716F1" w:rsidRDefault="00C86261" w:rsidP="0086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Followup work from SARS-CoV-2 screening included an evaluation of two different</w:t>
      </w:r>
      <w:r w:rsidR="00276C43">
        <w:rPr>
          <w:rFonts w:ascii="Times New Roman" w:hAnsi="Times New Roman" w:cs="Times New Roman"/>
          <w:sz w:val="24"/>
          <w:szCs w:val="24"/>
        </w:rPr>
        <w:t xml:space="preserve"> antiviral</w:t>
      </w:r>
      <w:r>
        <w:rPr>
          <w:rFonts w:ascii="Times New Roman" w:hAnsi="Times New Roman" w:cs="Times New Roman"/>
          <w:sz w:val="24"/>
          <w:szCs w:val="24"/>
        </w:rPr>
        <w:t xml:space="preserve"> leads, lactoferrin and niclosamide, against emerging variants of concern (VOCs)</w:t>
      </w:r>
      <w:r w:rsidR="00276C43">
        <w:rPr>
          <w:rFonts w:ascii="Times New Roman" w:hAnsi="Times New Roman" w:cs="Times New Roman"/>
          <w:sz w:val="24"/>
          <w:szCs w:val="24"/>
        </w:rPr>
        <w:t>,</w:t>
      </w:r>
      <w:r>
        <w:rPr>
          <w:rFonts w:ascii="Times New Roman" w:hAnsi="Times New Roman" w:cs="Times New Roman"/>
          <w:sz w:val="24"/>
          <w:szCs w:val="24"/>
        </w:rPr>
        <w:t xml:space="preserve"> as well as mechanistic elucidation for these compounds using morphological</w:t>
      </w:r>
      <w:r w:rsidR="00276C43">
        <w:rPr>
          <w:rFonts w:ascii="Times New Roman" w:hAnsi="Times New Roman" w:cs="Times New Roman"/>
          <w:sz w:val="24"/>
          <w:szCs w:val="24"/>
        </w:rPr>
        <w:t xml:space="preserve"> cell</w:t>
      </w:r>
      <w:r>
        <w:rPr>
          <w:rFonts w:ascii="Times New Roman" w:hAnsi="Times New Roman" w:cs="Times New Roman"/>
          <w:sz w:val="24"/>
          <w:szCs w:val="24"/>
        </w:rPr>
        <w:t xml:space="preserve"> profiling. As a cheap and widely available dietary supplement with potent multimodal efficacy against multiple VOCs, lactoferrin represented a promising option for the treatment or prevention of COVID-19. </w:t>
      </w:r>
      <w:r w:rsidR="00B716F1">
        <w:rPr>
          <w:rFonts w:ascii="Times New Roman" w:hAnsi="Times New Roman" w:cs="Times New Roman"/>
          <w:sz w:val="24"/>
          <w:szCs w:val="24"/>
        </w:rPr>
        <w:t>Ultimately</w:t>
      </w:r>
      <w:r>
        <w:rPr>
          <w:rFonts w:ascii="Times New Roman" w:hAnsi="Times New Roman" w:cs="Times New Roman"/>
          <w:sz w:val="24"/>
          <w:szCs w:val="24"/>
        </w:rPr>
        <w:t>, a human clinical trial for lactoferrin was initiated</w:t>
      </w:r>
      <w:r w:rsidR="00B716F1">
        <w:rPr>
          <w:rFonts w:ascii="Times New Roman" w:hAnsi="Times New Roman" w:cs="Times New Roman"/>
          <w:sz w:val="24"/>
          <w:szCs w:val="24"/>
        </w:rPr>
        <w:t>, demonstrating the rapid translational potential for HCS.</w:t>
      </w:r>
      <w:r>
        <w:rPr>
          <w:rFonts w:ascii="Times New Roman" w:hAnsi="Times New Roman" w:cs="Times New Roman"/>
          <w:sz w:val="24"/>
          <w:szCs w:val="24"/>
        </w:rPr>
        <w:t xml:space="preserve"> Additional work towards novel COVID-19 therapeutics included a structure activity relationship (SAR) campaign for niclosamide, and the development of </w:t>
      </w:r>
      <w:r w:rsidR="00B716F1">
        <w:rPr>
          <w:rFonts w:ascii="Times New Roman" w:hAnsi="Times New Roman" w:cs="Times New Roman"/>
          <w:sz w:val="24"/>
          <w:szCs w:val="24"/>
        </w:rPr>
        <w:t xml:space="preserve">potent </w:t>
      </w:r>
      <w:r>
        <w:rPr>
          <w:rFonts w:ascii="Times New Roman" w:hAnsi="Times New Roman" w:cs="Times New Roman"/>
          <w:sz w:val="24"/>
          <w:szCs w:val="24"/>
        </w:rPr>
        <w:t>antisense oligonucleotides</w:t>
      </w:r>
      <w:r w:rsidR="00B716F1">
        <w:rPr>
          <w:rFonts w:ascii="Times New Roman" w:hAnsi="Times New Roman" w:cs="Times New Roman"/>
          <w:sz w:val="24"/>
          <w:szCs w:val="24"/>
        </w:rPr>
        <w:t xml:space="preserve"> (ASOs)</w:t>
      </w:r>
      <w:r>
        <w:rPr>
          <w:rFonts w:ascii="Times New Roman" w:hAnsi="Times New Roman" w:cs="Times New Roman"/>
          <w:sz w:val="24"/>
          <w:szCs w:val="24"/>
        </w:rPr>
        <w:t xml:space="preserve"> targeting viral </w:t>
      </w:r>
      <w:r w:rsidR="00B716F1">
        <w:rPr>
          <w:rFonts w:ascii="Times New Roman" w:hAnsi="Times New Roman" w:cs="Times New Roman"/>
          <w:sz w:val="24"/>
          <w:szCs w:val="24"/>
        </w:rPr>
        <w:t xml:space="preserve">and human host factor genes. </w:t>
      </w:r>
    </w:p>
    <w:p w14:paraId="3FB53C0F" w14:textId="04F4CD12" w:rsidR="00B716F1" w:rsidRDefault="00B716F1" w:rsidP="008679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Overall, the </w:t>
      </w:r>
      <w:r w:rsidR="00983821">
        <w:rPr>
          <w:rFonts w:ascii="Times New Roman" w:hAnsi="Times New Roman" w:cs="Times New Roman"/>
          <w:sz w:val="24"/>
          <w:szCs w:val="24"/>
        </w:rPr>
        <w:t>results</w:t>
      </w:r>
      <w:r>
        <w:rPr>
          <w:rFonts w:ascii="Times New Roman" w:hAnsi="Times New Roman" w:cs="Times New Roman"/>
          <w:sz w:val="24"/>
          <w:szCs w:val="24"/>
        </w:rPr>
        <w:t xml:space="preserve"> </w:t>
      </w:r>
      <w:r w:rsidR="00983821">
        <w:rPr>
          <w:rFonts w:ascii="Times New Roman" w:hAnsi="Times New Roman" w:cs="Times New Roman"/>
          <w:sz w:val="24"/>
          <w:szCs w:val="24"/>
        </w:rPr>
        <w:t>presented</w:t>
      </w:r>
      <w:r>
        <w:rPr>
          <w:rFonts w:ascii="Times New Roman" w:hAnsi="Times New Roman" w:cs="Times New Roman"/>
          <w:sz w:val="24"/>
          <w:szCs w:val="24"/>
        </w:rPr>
        <w:t xml:space="preserve"> in this thesis defense highlight the power of HCS,</w:t>
      </w:r>
      <w:r w:rsidR="008679FF">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8679FF">
        <w:rPr>
          <w:rFonts w:ascii="Times New Roman" w:hAnsi="Times New Roman" w:cs="Times New Roman"/>
          <w:sz w:val="24"/>
          <w:szCs w:val="24"/>
        </w:rPr>
        <w:t>can lead to the</w:t>
      </w:r>
      <w:r>
        <w:rPr>
          <w:rFonts w:ascii="Times New Roman" w:hAnsi="Times New Roman" w:cs="Times New Roman"/>
          <w:sz w:val="24"/>
          <w:szCs w:val="24"/>
        </w:rPr>
        <w:t xml:space="preserve"> rapid identification and characterization of clinically translatable leads for both eme</w:t>
      </w:r>
      <w:r w:rsidR="00276C43">
        <w:rPr>
          <w:rFonts w:ascii="Times New Roman" w:hAnsi="Times New Roman" w:cs="Times New Roman"/>
          <w:sz w:val="24"/>
          <w:szCs w:val="24"/>
        </w:rPr>
        <w:t>rgent</w:t>
      </w:r>
      <w:r>
        <w:rPr>
          <w:rFonts w:ascii="Times New Roman" w:hAnsi="Times New Roman" w:cs="Times New Roman"/>
          <w:sz w:val="24"/>
          <w:szCs w:val="24"/>
        </w:rPr>
        <w:t xml:space="preserve"> and existing diseases. </w:t>
      </w:r>
    </w:p>
    <w:p w14:paraId="620CC89E" w14:textId="18C2CA6A" w:rsidR="00C86261" w:rsidRPr="00E057E0" w:rsidRDefault="00C86261" w:rsidP="00C9771C">
      <w:pPr>
        <w:spacing w:after="0" w:line="480" w:lineRule="auto"/>
        <w:jc w:val="both"/>
        <w:rPr>
          <w:rFonts w:ascii="Times New Roman" w:hAnsi="Times New Roman" w:cs="Times New Roman"/>
          <w:sz w:val="24"/>
          <w:szCs w:val="24"/>
        </w:rPr>
      </w:pPr>
    </w:p>
    <w:sectPr w:rsidR="00C86261" w:rsidRPr="00E057E0" w:rsidSect="00B716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C0D3" w14:textId="77777777" w:rsidR="00B716F1" w:rsidRDefault="00B716F1" w:rsidP="00B716F1">
      <w:pPr>
        <w:spacing w:after="0" w:line="240" w:lineRule="auto"/>
      </w:pPr>
      <w:r>
        <w:separator/>
      </w:r>
    </w:p>
  </w:endnote>
  <w:endnote w:type="continuationSeparator" w:id="0">
    <w:p w14:paraId="16B0918C" w14:textId="77777777" w:rsidR="00B716F1" w:rsidRDefault="00B716F1" w:rsidP="00B7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288F" w14:textId="77777777" w:rsidR="00B716F1" w:rsidRDefault="00B716F1" w:rsidP="00B716F1">
      <w:pPr>
        <w:spacing w:after="0" w:line="240" w:lineRule="auto"/>
      </w:pPr>
      <w:r>
        <w:separator/>
      </w:r>
    </w:p>
  </w:footnote>
  <w:footnote w:type="continuationSeparator" w:id="0">
    <w:p w14:paraId="5CB11D08" w14:textId="77777777" w:rsidR="00B716F1" w:rsidRDefault="00B716F1" w:rsidP="00B716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E0"/>
    <w:rsid w:val="00276C43"/>
    <w:rsid w:val="0028579E"/>
    <w:rsid w:val="005814C6"/>
    <w:rsid w:val="008679FF"/>
    <w:rsid w:val="00983821"/>
    <w:rsid w:val="00B716F1"/>
    <w:rsid w:val="00BE307D"/>
    <w:rsid w:val="00C4092C"/>
    <w:rsid w:val="00C43E57"/>
    <w:rsid w:val="00C86261"/>
    <w:rsid w:val="00C9771C"/>
    <w:rsid w:val="00CA756B"/>
    <w:rsid w:val="00E0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4E9B"/>
  <w15:chartTrackingRefBased/>
  <w15:docId w15:val="{2217651D-C188-42B4-B80B-FC02DBDA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F1"/>
  </w:style>
  <w:style w:type="paragraph" w:styleId="Footer">
    <w:name w:val="footer"/>
    <w:basedOn w:val="Normal"/>
    <w:link w:val="FooterChar"/>
    <w:uiPriority w:val="99"/>
    <w:unhideWhenUsed/>
    <w:rsid w:val="00B71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7481-847A-4177-A00F-F865D486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Wotring, Jesse</dc:creator>
  <cp:keywords/>
  <dc:description/>
  <cp:lastModifiedBy>Wotring, Jesse</cp:lastModifiedBy>
  <cp:revision>4</cp:revision>
  <dcterms:created xsi:type="dcterms:W3CDTF">2022-11-25T19:25:00Z</dcterms:created>
  <dcterms:modified xsi:type="dcterms:W3CDTF">2022-11-25T21:51:00Z</dcterms:modified>
</cp:coreProperties>
</file>